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075A" w14:textId="77777777" w:rsidR="006219C6" w:rsidRPr="00CB5C5D"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FA1BC2">
        <w:rPr>
          <w:b/>
          <w:color w:val="auto"/>
          <w:spacing w:val="-3"/>
          <w:sz w:val="32"/>
          <w:szCs w:val="32"/>
          <w:u w:val="single"/>
        </w:rPr>
        <w:t>Department of Natural Resources</w:t>
      </w:r>
    </w:p>
    <w:p w14:paraId="4D4DE38F"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01FB2F3" w14:textId="7B9B1510" w:rsidR="0042539F" w:rsidRPr="00A04326"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CB5C5D" w:rsidRPr="00CB5C5D">
        <w:rPr>
          <w:color w:val="auto"/>
          <w:szCs w:val="22"/>
        </w:rPr>
        <w:t>Department of Natural Resources</w:t>
      </w:r>
      <w:r w:rsidR="00113EC2">
        <w:rPr>
          <w:szCs w:val="22"/>
        </w:rPr>
        <w:t xml:space="preserve"> </w:t>
      </w:r>
      <w:r w:rsidR="003050A5">
        <w:rPr>
          <w:szCs w:val="22"/>
        </w:rPr>
        <w:t xml:space="preserve">(DNR) </w:t>
      </w:r>
      <w:r w:rsidRPr="00C04DC1">
        <w:rPr>
          <w:szCs w:val="22"/>
        </w:rPr>
        <w:t xml:space="preserve">relating to the </w:t>
      </w:r>
      <w:r w:rsidR="00D73957">
        <w:rPr>
          <w:szCs w:val="22"/>
        </w:rPr>
        <w:t xml:space="preserve">unique </w:t>
      </w:r>
      <w:r w:rsidRPr="00C04DC1">
        <w:rPr>
          <w:szCs w:val="22"/>
        </w:rPr>
        <w:t xml:space="preserve">functions of </w:t>
      </w:r>
      <w:r w:rsidR="003050A5" w:rsidRPr="000D167B">
        <w:rPr>
          <w:color w:val="auto"/>
          <w:szCs w:val="22"/>
        </w:rPr>
        <w:t>DNR</w:t>
      </w:r>
      <w:r w:rsidR="006219C6" w:rsidRPr="000D167B">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4E71F7" w:rsidRPr="00C04DC1">
        <w:rPr>
          <w:bCs/>
          <w:szCs w:val="22"/>
        </w:rPr>
        <w:fldChar w:fldCharType="begin"/>
      </w:r>
      <w:r w:rsidR="004E71F7" w:rsidRPr="00C04DC1">
        <w:rPr>
          <w:bCs/>
          <w:szCs w:val="22"/>
        </w:rPr>
        <w:instrText xml:space="preserve"> xe "</w:instrText>
      </w:r>
      <w:r w:rsidR="004E71F7">
        <w:rPr>
          <w:bCs/>
          <w:szCs w:val="22"/>
        </w:rPr>
        <w:instrText>agreements</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backups</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budgeting</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transitory records</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human resources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payroll</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travel</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financial records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leave</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timesheets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grievances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facilities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contracts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records management</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information systems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asset management</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security</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risk management</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policies/procedures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meetings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public records requests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public disclosure</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audits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training</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complaints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publications</w:instrText>
      </w:r>
      <w:r w:rsidR="004E71F7" w:rsidRPr="00C04DC1">
        <w:rPr>
          <w:bCs/>
          <w:szCs w:val="22"/>
        </w:rPr>
        <w:instrText>" \t "</w:instrText>
      </w:r>
      <w:r w:rsidR="004E71F7" w:rsidRPr="00BF6084">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motor vehicles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 xml:space="preserve">vehicles" </w:instrText>
      </w:r>
      <w:r w:rsidR="004E71F7" w:rsidRPr="00C04DC1">
        <w:rPr>
          <w:bCs/>
          <w:szCs w:val="22"/>
        </w:rPr>
        <w:instrText>\t "</w:instrText>
      </w:r>
      <w:r w:rsidR="004E71F7" w:rsidRPr="00875B3D">
        <w:rPr>
          <w:bCs/>
          <w:i/>
          <w:szCs w:val="22"/>
        </w:rPr>
        <w:instrText xml:space="preserve">see </w:instrText>
      </w:r>
      <w:r w:rsidR="004E71F7">
        <w:rPr>
          <w:bCs/>
          <w:i/>
          <w:szCs w:val="22"/>
        </w:rPr>
        <w:instrText>SGGRRS</w:instrText>
      </w:r>
      <w:r w:rsidR="004E71F7" w:rsidRPr="00C04DC1">
        <w:rPr>
          <w:bCs/>
          <w:szCs w:val="22"/>
        </w:rPr>
        <w:instrText xml:space="preserve"> </w:instrText>
      </w:r>
      <w:r w:rsidR="004E71F7">
        <w:rPr>
          <w:bCs/>
          <w:szCs w:val="22"/>
        </w:rPr>
        <w:instrText>“</w:instrText>
      </w:r>
      <w:r w:rsidR="004E71F7" w:rsidRPr="00C04DC1">
        <w:rPr>
          <w:bCs/>
          <w:szCs w:val="22"/>
        </w:rPr>
        <w:instrText xml:space="preserve">\f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 xml:space="preserve">telecommunications" </w:instrText>
      </w:r>
      <w:r w:rsidR="004E71F7" w:rsidRPr="00C04DC1">
        <w:rPr>
          <w:bCs/>
          <w:szCs w:val="22"/>
        </w:rPr>
        <w:instrText>\t "</w:instrText>
      </w:r>
      <w:r w:rsidR="004E71F7" w:rsidRPr="00875B3D">
        <w:rPr>
          <w:bCs/>
          <w:i/>
          <w:szCs w:val="22"/>
        </w:rPr>
        <w:instrText xml:space="preserve">see </w:instrText>
      </w:r>
      <w:r w:rsidR="004E71F7">
        <w:rPr>
          <w:bCs/>
          <w:i/>
          <w:szCs w:val="22"/>
        </w:rPr>
        <w:instrText>SGGRRS</w:instrText>
      </w:r>
      <w:r w:rsidR="004E71F7" w:rsidRPr="00C04DC1">
        <w:rPr>
          <w:bCs/>
          <w:szCs w:val="22"/>
        </w:rPr>
        <w:instrText xml:space="preserve"> </w:instrText>
      </w:r>
      <w:r w:rsidR="004E71F7">
        <w:rPr>
          <w:bCs/>
          <w:szCs w:val="22"/>
        </w:rPr>
        <w:instrText>“</w:instrText>
      </w:r>
      <w:r w:rsidR="004E71F7" w:rsidRPr="00C04DC1">
        <w:rPr>
          <w:bCs/>
          <w:szCs w:val="22"/>
        </w:rPr>
        <w:instrText xml:space="preserve">\f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grants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legal affairs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mail services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F3239A" w:rsidRPr="00C04DC1">
        <w:rPr>
          <w:bCs/>
          <w:szCs w:val="22"/>
        </w:rPr>
        <w:fldChar w:fldCharType="begin"/>
      </w:r>
      <w:r w:rsidR="00F3239A" w:rsidRPr="00C04DC1">
        <w:rPr>
          <w:bCs/>
          <w:szCs w:val="22"/>
        </w:rPr>
        <w:instrText xml:space="preserve"> xe "</w:instrText>
      </w:r>
      <w:r w:rsidR="00F3239A">
        <w:rPr>
          <w:bCs/>
          <w:szCs w:val="22"/>
        </w:rPr>
        <w:instrText>weapons (agency-issued)</w:instrText>
      </w:r>
      <w:r w:rsidR="00F3239A" w:rsidRPr="00C04DC1">
        <w:rPr>
          <w:bCs/>
          <w:szCs w:val="22"/>
        </w:rPr>
        <w:instrText>" \t "</w:instrText>
      </w:r>
      <w:r w:rsidR="00F3239A" w:rsidRPr="008035F0">
        <w:rPr>
          <w:bCs/>
          <w:i/>
          <w:szCs w:val="22"/>
        </w:rPr>
        <w:instrText xml:space="preserve">see </w:instrText>
      </w:r>
      <w:r w:rsidR="00F3239A">
        <w:rPr>
          <w:bCs/>
          <w:i/>
          <w:szCs w:val="22"/>
        </w:rPr>
        <w:instrText>Law Enforcement</w:instrText>
      </w:r>
      <w:r w:rsidR="00F3239A" w:rsidRPr="00C04DC1">
        <w:rPr>
          <w:bCs/>
          <w:szCs w:val="22"/>
        </w:rPr>
        <w:instrText xml:space="preserve">" \f “subject” </w:instrText>
      </w:r>
      <w:r w:rsidR="00F3239A" w:rsidRPr="00C04DC1">
        <w:rPr>
          <w:bCs/>
          <w:szCs w:val="22"/>
        </w:rPr>
        <w:fldChar w:fldCharType="end"/>
      </w:r>
      <w:r w:rsidR="009669D6" w:rsidRPr="00C04DC1">
        <w:rPr>
          <w:bCs/>
          <w:szCs w:val="22"/>
        </w:rPr>
        <w:fldChar w:fldCharType="begin"/>
      </w:r>
      <w:r w:rsidR="009669D6" w:rsidRPr="00C04DC1">
        <w:rPr>
          <w:bCs/>
          <w:szCs w:val="22"/>
        </w:rPr>
        <w:instrText xml:space="preserve"> xe "</w:instrText>
      </w:r>
      <w:r w:rsidR="009669D6">
        <w:rPr>
          <w:bCs/>
          <w:szCs w:val="22"/>
        </w:rPr>
        <w:instrText>court orders/warrants/writs</w:instrText>
      </w:r>
      <w:r w:rsidR="009669D6" w:rsidRPr="00C04DC1">
        <w:rPr>
          <w:bCs/>
          <w:szCs w:val="22"/>
        </w:rPr>
        <w:instrText>" \t "</w:instrText>
      </w:r>
      <w:r w:rsidR="009669D6" w:rsidRPr="008035F0">
        <w:rPr>
          <w:bCs/>
          <w:i/>
          <w:szCs w:val="22"/>
        </w:rPr>
        <w:instrText xml:space="preserve">see </w:instrText>
      </w:r>
      <w:r w:rsidR="009669D6">
        <w:rPr>
          <w:bCs/>
          <w:i/>
          <w:szCs w:val="22"/>
        </w:rPr>
        <w:instrText>Law Enforcement</w:instrText>
      </w:r>
      <w:r w:rsidR="009669D6" w:rsidRPr="00C04DC1">
        <w:rPr>
          <w:bCs/>
          <w:szCs w:val="22"/>
        </w:rPr>
        <w:instrText xml:space="preserve">" \f “subject” </w:instrText>
      </w:r>
      <w:r w:rsidR="009669D6" w:rsidRPr="00C04DC1">
        <w:rPr>
          <w:bCs/>
          <w:szCs w:val="22"/>
        </w:rPr>
        <w:fldChar w:fldCharType="end"/>
      </w:r>
      <w:r w:rsidR="009669D6" w:rsidRPr="00C04DC1">
        <w:rPr>
          <w:bCs/>
          <w:szCs w:val="22"/>
        </w:rPr>
        <w:fldChar w:fldCharType="begin"/>
      </w:r>
      <w:r w:rsidR="009669D6" w:rsidRPr="00C04DC1">
        <w:rPr>
          <w:bCs/>
          <w:szCs w:val="22"/>
        </w:rPr>
        <w:instrText xml:space="preserve"> xe "</w:instrText>
      </w:r>
      <w:r w:rsidR="009669D6">
        <w:rPr>
          <w:bCs/>
          <w:szCs w:val="22"/>
        </w:rPr>
        <w:instrText>evidence/property files in custody</w:instrText>
      </w:r>
      <w:r w:rsidR="009669D6" w:rsidRPr="00C04DC1">
        <w:rPr>
          <w:bCs/>
          <w:szCs w:val="22"/>
        </w:rPr>
        <w:instrText>" \t "</w:instrText>
      </w:r>
      <w:r w:rsidR="009669D6" w:rsidRPr="008035F0">
        <w:rPr>
          <w:bCs/>
          <w:i/>
          <w:szCs w:val="22"/>
        </w:rPr>
        <w:instrText xml:space="preserve">see </w:instrText>
      </w:r>
      <w:r w:rsidR="009669D6">
        <w:rPr>
          <w:bCs/>
          <w:i/>
          <w:szCs w:val="22"/>
        </w:rPr>
        <w:instrText>Law Enforcement</w:instrText>
      </w:r>
      <w:r w:rsidR="009669D6" w:rsidRPr="00C04DC1">
        <w:rPr>
          <w:bCs/>
          <w:szCs w:val="22"/>
        </w:rPr>
        <w:instrText xml:space="preserve">" \f “subject” </w:instrText>
      </w:r>
      <w:r w:rsidR="009669D6" w:rsidRPr="00C04DC1">
        <w:rPr>
          <w:bCs/>
          <w:szCs w:val="22"/>
        </w:rPr>
        <w:fldChar w:fldCharType="end"/>
      </w:r>
      <w:r w:rsidR="009669D6" w:rsidRPr="00C04DC1">
        <w:rPr>
          <w:bCs/>
          <w:szCs w:val="22"/>
        </w:rPr>
        <w:fldChar w:fldCharType="begin"/>
      </w:r>
      <w:r w:rsidR="009669D6" w:rsidRPr="00C04DC1">
        <w:rPr>
          <w:bCs/>
          <w:szCs w:val="22"/>
        </w:rPr>
        <w:instrText xml:space="preserve"> xe "</w:instrText>
      </w:r>
      <w:r w:rsidR="00EF7C7B">
        <w:rPr>
          <w:bCs/>
          <w:szCs w:val="22"/>
        </w:rPr>
        <w:instrText>case files (criminal)</w:instrText>
      </w:r>
      <w:r w:rsidR="009669D6" w:rsidRPr="00C04DC1">
        <w:rPr>
          <w:bCs/>
          <w:szCs w:val="22"/>
        </w:rPr>
        <w:instrText>" \t "</w:instrText>
      </w:r>
      <w:r w:rsidR="009669D6" w:rsidRPr="008035F0">
        <w:rPr>
          <w:bCs/>
          <w:i/>
          <w:szCs w:val="22"/>
        </w:rPr>
        <w:instrText xml:space="preserve">see </w:instrText>
      </w:r>
      <w:r w:rsidR="00EF7C7B">
        <w:rPr>
          <w:bCs/>
          <w:i/>
          <w:szCs w:val="22"/>
        </w:rPr>
        <w:instrText>Law Enforcement</w:instrText>
      </w:r>
      <w:r w:rsidR="009669D6" w:rsidRPr="00C04DC1">
        <w:rPr>
          <w:bCs/>
          <w:szCs w:val="22"/>
        </w:rPr>
        <w:instrText xml:space="preserve">" \f “subject” </w:instrText>
      </w:r>
      <w:r w:rsidR="009669D6" w:rsidRPr="00C04DC1">
        <w:rPr>
          <w:bCs/>
          <w:szCs w:val="22"/>
        </w:rPr>
        <w:fldChar w:fldCharType="end"/>
      </w:r>
      <w:r w:rsidR="00DA7726" w:rsidRPr="00C04DC1">
        <w:rPr>
          <w:bCs/>
          <w:szCs w:val="22"/>
        </w:rPr>
        <w:fldChar w:fldCharType="begin"/>
      </w:r>
      <w:r w:rsidR="00DA7726" w:rsidRPr="00C04DC1">
        <w:rPr>
          <w:bCs/>
          <w:szCs w:val="22"/>
        </w:rPr>
        <w:instrText xml:space="preserve"> xe "</w:instrText>
      </w:r>
      <w:r w:rsidR="00033CAD">
        <w:rPr>
          <w:bCs/>
          <w:szCs w:val="22"/>
        </w:rPr>
        <w:instrText>juvenile records</w:instrText>
      </w:r>
      <w:r w:rsidR="00DA7726" w:rsidRPr="00C04DC1">
        <w:rPr>
          <w:bCs/>
          <w:szCs w:val="22"/>
        </w:rPr>
        <w:instrText>" \t "</w:instrText>
      </w:r>
      <w:r w:rsidR="00DA7726" w:rsidRPr="008035F0">
        <w:rPr>
          <w:bCs/>
          <w:i/>
          <w:szCs w:val="22"/>
        </w:rPr>
        <w:instrText xml:space="preserve">see </w:instrText>
      </w:r>
      <w:r w:rsidR="00033CAD">
        <w:rPr>
          <w:bCs/>
          <w:i/>
          <w:szCs w:val="22"/>
        </w:rPr>
        <w:instrText>Law Enforcement</w:instrText>
      </w:r>
      <w:r w:rsidR="00DA7726" w:rsidRPr="00C04DC1">
        <w:rPr>
          <w:bCs/>
          <w:szCs w:val="22"/>
        </w:rPr>
        <w:instrText xml:space="preserve">" \f “subject” </w:instrText>
      </w:r>
      <w:r w:rsidR="00DA7726" w:rsidRPr="00C04DC1">
        <w:rPr>
          <w:bCs/>
          <w:szCs w:val="22"/>
        </w:rPr>
        <w:fldChar w:fldCharType="end"/>
      </w:r>
      <w:r w:rsidR="00033CAD" w:rsidRPr="00C04DC1">
        <w:rPr>
          <w:bCs/>
          <w:szCs w:val="22"/>
        </w:rPr>
        <w:fldChar w:fldCharType="begin"/>
      </w:r>
      <w:r w:rsidR="00033CAD" w:rsidRPr="00C04DC1">
        <w:rPr>
          <w:bCs/>
          <w:szCs w:val="22"/>
        </w:rPr>
        <w:instrText xml:space="preserve"> xe "</w:instrText>
      </w:r>
      <w:r w:rsidR="00033CAD">
        <w:rPr>
          <w:bCs/>
          <w:szCs w:val="22"/>
        </w:rPr>
        <w:instrText>citations/notices of infraction</w:instrText>
      </w:r>
      <w:r w:rsidR="00033CAD" w:rsidRPr="00C04DC1">
        <w:rPr>
          <w:bCs/>
          <w:szCs w:val="22"/>
        </w:rPr>
        <w:instrText>" \t "</w:instrText>
      </w:r>
      <w:r w:rsidR="00033CAD" w:rsidRPr="008035F0">
        <w:rPr>
          <w:bCs/>
          <w:i/>
          <w:szCs w:val="22"/>
        </w:rPr>
        <w:instrText xml:space="preserve">see </w:instrText>
      </w:r>
      <w:r w:rsidR="00033CAD">
        <w:rPr>
          <w:bCs/>
          <w:i/>
          <w:szCs w:val="22"/>
        </w:rPr>
        <w:instrText>Law Enforcement</w:instrText>
      </w:r>
      <w:r w:rsidR="00033CAD" w:rsidRPr="00C04DC1">
        <w:rPr>
          <w:bCs/>
          <w:szCs w:val="22"/>
        </w:rPr>
        <w:instrText xml:space="preserve">" \f “subject” </w:instrText>
      </w:r>
      <w:r w:rsidR="00033CAD" w:rsidRPr="00C04DC1">
        <w:rPr>
          <w:bCs/>
          <w:szCs w:val="22"/>
        </w:rPr>
        <w:fldChar w:fldCharType="end"/>
      </w:r>
      <w:r w:rsidR="00033CAD" w:rsidRPr="00C04DC1">
        <w:rPr>
          <w:bCs/>
          <w:szCs w:val="22"/>
        </w:rPr>
        <w:fldChar w:fldCharType="begin"/>
      </w:r>
      <w:r w:rsidR="00033CAD" w:rsidRPr="00C04DC1">
        <w:rPr>
          <w:bCs/>
          <w:szCs w:val="22"/>
        </w:rPr>
        <w:instrText xml:space="preserve"> xe "</w:instrText>
      </w:r>
      <w:r w:rsidR="00033CAD">
        <w:rPr>
          <w:bCs/>
          <w:szCs w:val="22"/>
        </w:rPr>
        <w:instrText>CHRI</w:instrText>
      </w:r>
      <w:r w:rsidR="009D16AD">
        <w:rPr>
          <w:bCs/>
          <w:szCs w:val="22"/>
        </w:rPr>
        <w:instrText xml:space="preserve"> (criminal history record information)</w:instrText>
      </w:r>
      <w:r w:rsidR="00033CAD" w:rsidRPr="00C04DC1">
        <w:rPr>
          <w:bCs/>
          <w:szCs w:val="22"/>
        </w:rPr>
        <w:instrText>" \t "</w:instrText>
      </w:r>
      <w:r w:rsidR="00033CAD" w:rsidRPr="008035F0">
        <w:rPr>
          <w:bCs/>
          <w:i/>
          <w:szCs w:val="22"/>
        </w:rPr>
        <w:instrText xml:space="preserve">see </w:instrText>
      </w:r>
      <w:r w:rsidR="009D16AD">
        <w:rPr>
          <w:bCs/>
          <w:i/>
          <w:szCs w:val="22"/>
        </w:rPr>
        <w:instrText>Law Enforcement</w:instrText>
      </w:r>
      <w:r w:rsidR="00033CAD" w:rsidRPr="00C04DC1">
        <w:rPr>
          <w:bCs/>
          <w:szCs w:val="22"/>
        </w:rPr>
        <w:instrText xml:space="preserve">" \f “subject” </w:instrText>
      </w:r>
      <w:r w:rsidR="00033CAD" w:rsidRPr="00C04DC1">
        <w:rPr>
          <w:bCs/>
          <w:szCs w:val="22"/>
        </w:rPr>
        <w:fldChar w:fldCharType="end"/>
      </w:r>
      <w:r w:rsidR="00BB58DD">
        <w:rPr>
          <w:szCs w:val="22"/>
        </w:rPr>
        <w:t>.</w:t>
      </w:r>
    </w:p>
    <w:p w14:paraId="1B20F17E"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9DD20C0"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133E4583"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6FD6B4F" w14:textId="77777777" w:rsidR="00F23239" w:rsidRDefault="00F23239" w:rsidP="008035F0">
      <w:pPr>
        <w:rPr>
          <w:bCs/>
          <w:szCs w:val="22"/>
        </w:rPr>
      </w:pPr>
    </w:p>
    <w:p w14:paraId="530AA2CB"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8F2E52"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A143191" w14:textId="77777777" w:rsidR="003E362F" w:rsidRPr="00310173" w:rsidRDefault="003E362F" w:rsidP="008035F0">
      <w:pPr>
        <w:rPr>
          <w:bCs/>
          <w:szCs w:val="22"/>
        </w:rPr>
      </w:pPr>
    </w:p>
    <w:p w14:paraId="53BE7020" w14:textId="77777777" w:rsidR="009015F7" w:rsidRPr="00C04DC1" w:rsidRDefault="009015F7" w:rsidP="009015F7">
      <w:pPr>
        <w:jc w:val="both"/>
        <w:rPr>
          <w:b/>
          <w:szCs w:val="22"/>
        </w:rPr>
      </w:pPr>
      <w:r w:rsidRPr="00C04DC1">
        <w:rPr>
          <w:b/>
          <w:szCs w:val="22"/>
        </w:rPr>
        <w:t>Revocation of previously issued records retention schedules</w:t>
      </w:r>
    </w:p>
    <w:p w14:paraId="4BE05D6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CB5C5D" w:rsidRPr="00CB5C5D">
        <w:rPr>
          <w:color w:val="auto"/>
          <w:szCs w:val="22"/>
        </w:rPr>
        <w:t>Department of Natural Resources</w:t>
      </w:r>
      <w:r w:rsidR="00CB5C5D">
        <w:rPr>
          <w:color w:val="FF0000"/>
          <w:szCs w:val="22"/>
        </w:rPr>
        <w:t xml:space="preserve"> </w:t>
      </w:r>
      <w:r w:rsidRPr="00C04DC1">
        <w:rPr>
          <w:szCs w:val="22"/>
        </w:rPr>
        <w:t xml:space="preserve">are revoked. </w:t>
      </w:r>
      <w:r w:rsidR="002E2126">
        <w:rPr>
          <w:szCs w:val="22"/>
        </w:rPr>
        <w:t xml:space="preserve">The </w:t>
      </w:r>
      <w:r w:rsidR="00CB5C5D" w:rsidRPr="00CB5C5D">
        <w:rPr>
          <w:color w:val="auto"/>
          <w:szCs w:val="22"/>
        </w:rPr>
        <w:t>Department of Natural Resources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796C3A31" w14:textId="77777777" w:rsidR="009015F7" w:rsidRPr="00C04DC1" w:rsidRDefault="009015F7" w:rsidP="009015F7">
      <w:pPr>
        <w:jc w:val="both"/>
        <w:rPr>
          <w:szCs w:val="22"/>
        </w:rPr>
      </w:pPr>
    </w:p>
    <w:p w14:paraId="48015AB8" w14:textId="77777777" w:rsidR="009015F7" w:rsidRPr="00C04DC1" w:rsidRDefault="009015F7" w:rsidP="009015F7">
      <w:pPr>
        <w:jc w:val="both"/>
        <w:rPr>
          <w:b/>
          <w:bCs/>
          <w:szCs w:val="22"/>
        </w:rPr>
      </w:pPr>
      <w:r w:rsidRPr="00C04DC1">
        <w:rPr>
          <w:b/>
          <w:bCs/>
          <w:szCs w:val="22"/>
        </w:rPr>
        <w:t>Authority</w:t>
      </w:r>
    </w:p>
    <w:p w14:paraId="7702147D" w14:textId="7A7E551B"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EF044D" w:rsidRPr="0091562C">
        <w:rPr>
          <w:color w:val="auto"/>
          <w:szCs w:val="22"/>
        </w:rPr>
        <w:t>February</w:t>
      </w:r>
      <w:r w:rsidR="00FA1BC2" w:rsidRPr="0091562C">
        <w:rPr>
          <w:color w:val="auto"/>
          <w:szCs w:val="22"/>
        </w:rPr>
        <w:t xml:space="preserve"> </w:t>
      </w:r>
      <w:r w:rsidR="0089302E" w:rsidRPr="0091562C">
        <w:rPr>
          <w:color w:val="auto"/>
          <w:szCs w:val="22"/>
        </w:rPr>
        <w:t>5</w:t>
      </w:r>
      <w:r w:rsidR="00AC230F" w:rsidRPr="0091562C">
        <w:rPr>
          <w:color w:val="auto"/>
          <w:szCs w:val="22"/>
        </w:rPr>
        <w:t>,</w:t>
      </w:r>
      <w:r w:rsidR="00023B3E" w:rsidRPr="0091562C">
        <w:rPr>
          <w:color w:val="auto"/>
          <w:szCs w:val="22"/>
        </w:rPr>
        <w:t xml:space="preserve"> </w:t>
      </w:r>
      <w:r w:rsidR="002717C0" w:rsidRPr="0091562C">
        <w:rPr>
          <w:color w:val="auto"/>
          <w:szCs w:val="22"/>
        </w:rPr>
        <w:t>20</w:t>
      </w:r>
      <w:r w:rsidR="0089302E" w:rsidRPr="0091562C">
        <w:rPr>
          <w:color w:val="auto"/>
          <w:szCs w:val="22"/>
        </w:rPr>
        <w:t>25</w:t>
      </w:r>
      <w:r w:rsidRPr="00023B3E">
        <w:rPr>
          <w:color w:val="auto"/>
          <w:szCs w:val="22"/>
        </w:rPr>
        <w:t>.</w:t>
      </w:r>
    </w:p>
    <w:p w14:paraId="25D902D6" w14:textId="77777777" w:rsidR="00C44D86" w:rsidRPr="00C04DC1" w:rsidRDefault="00C44D86" w:rsidP="009015F7">
      <w:pPr>
        <w:tabs>
          <w:tab w:val="left" w:pos="11610"/>
        </w:tabs>
        <w:jc w:val="both"/>
        <w:rPr>
          <w:szCs w:val="22"/>
        </w:rPr>
      </w:pPr>
    </w:p>
    <w:tbl>
      <w:tblPr>
        <w:tblW w:w="14410" w:type="dxa"/>
        <w:tblCellMar>
          <w:left w:w="0" w:type="dxa"/>
          <w:right w:w="0" w:type="dxa"/>
        </w:tblCellMar>
        <w:tblLook w:val="0000" w:firstRow="0" w:lastRow="0" w:firstColumn="0" w:lastColumn="0" w:noHBand="0" w:noVBand="0"/>
      </w:tblPr>
      <w:tblGrid>
        <w:gridCol w:w="3602"/>
        <w:gridCol w:w="3603"/>
        <w:gridCol w:w="3602"/>
        <w:gridCol w:w="3603"/>
      </w:tblGrid>
      <w:tr w:rsidR="00B61689" w:rsidRPr="00C04DC1" w14:paraId="6899A8F5" w14:textId="77777777" w:rsidTr="00B61689">
        <w:trPr>
          <w:trHeight w:val="320"/>
        </w:trPr>
        <w:tc>
          <w:tcPr>
            <w:tcW w:w="3602" w:type="dxa"/>
            <w:shd w:val="clear" w:color="auto" w:fill="auto"/>
            <w:tcMar>
              <w:top w:w="40" w:type="dxa"/>
              <w:left w:w="40" w:type="dxa"/>
              <w:bottom w:w="40" w:type="dxa"/>
              <w:right w:w="40" w:type="dxa"/>
            </w:tcMar>
          </w:tcPr>
          <w:p w14:paraId="114E964D" w14:textId="77777777" w:rsidR="00B61689" w:rsidRDefault="00B61689" w:rsidP="00B61689">
            <w:pPr>
              <w:tabs>
                <w:tab w:val="left" w:pos="540"/>
                <w:tab w:val="left" w:pos="5670"/>
                <w:tab w:val="left" w:pos="10890"/>
              </w:tabs>
              <w:ind w:left="43"/>
              <w:jc w:val="center"/>
              <w:rPr>
                <w:bCs/>
                <w:i/>
                <w:color w:val="404040"/>
                <w:sz w:val="23"/>
                <w:szCs w:val="23"/>
              </w:rPr>
            </w:pPr>
          </w:p>
          <w:p w14:paraId="0EE8B130" w14:textId="128789D0" w:rsidR="00B61689" w:rsidRPr="003E362F" w:rsidRDefault="00BF0F08" w:rsidP="00B61689">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FE22E2C" w14:textId="77777777" w:rsidR="00B61689" w:rsidRPr="003E362F" w:rsidRDefault="00B61689" w:rsidP="00B61689">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7311F625" w14:textId="77777777" w:rsidR="00B61689" w:rsidRPr="00E86BDE" w:rsidRDefault="00B61689" w:rsidP="00B61689">
            <w:pPr>
              <w:tabs>
                <w:tab w:val="left" w:pos="540"/>
                <w:tab w:val="left" w:pos="5670"/>
                <w:tab w:val="left" w:pos="10890"/>
              </w:tabs>
              <w:jc w:val="center"/>
              <w:rPr>
                <w:b/>
                <w:bCs/>
                <w:sz w:val="20"/>
                <w:szCs w:val="20"/>
              </w:rPr>
            </w:pPr>
            <w:r w:rsidRPr="00E86BDE">
              <w:rPr>
                <w:b/>
                <w:bCs/>
                <w:sz w:val="20"/>
                <w:szCs w:val="20"/>
              </w:rPr>
              <w:t>For the State Auditor:</w:t>
            </w:r>
          </w:p>
          <w:p w14:paraId="131CD112" w14:textId="4245D890" w:rsidR="00B61689" w:rsidRPr="001C4DCE" w:rsidRDefault="00EF044D" w:rsidP="00094B05">
            <w:pPr>
              <w:tabs>
                <w:tab w:val="left" w:pos="540"/>
                <w:tab w:val="left" w:pos="5670"/>
                <w:tab w:val="left" w:pos="10890"/>
              </w:tabs>
              <w:jc w:val="center"/>
              <w:rPr>
                <w:b/>
                <w:bCs/>
                <w:sz w:val="20"/>
                <w:szCs w:val="20"/>
                <w:highlight w:val="yellow"/>
              </w:rPr>
            </w:pPr>
            <w:r w:rsidRPr="001C4DCE">
              <w:rPr>
                <w:b/>
                <w:bCs/>
                <w:sz w:val="20"/>
                <w:szCs w:val="20"/>
              </w:rPr>
              <w:t>Al Rose</w:t>
            </w:r>
          </w:p>
        </w:tc>
        <w:tc>
          <w:tcPr>
            <w:tcW w:w="3603" w:type="dxa"/>
            <w:shd w:val="clear" w:color="auto" w:fill="auto"/>
          </w:tcPr>
          <w:p w14:paraId="538D5B1B" w14:textId="77777777" w:rsidR="00B61689" w:rsidRDefault="00B61689" w:rsidP="00B61689">
            <w:pPr>
              <w:tabs>
                <w:tab w:val="left" w:pos="180"/>
                <w:tab w:val="left" w:pos="5310"/>
                <w:tab w:val="left" w:pos="10440"/>
              </w:tabs>
              <w:jc w:val="center"/>
              <w:rPr>
                <w:bCs/>
                <w:i/>
                <w:color w:val="404040"/>
                <w:sz w:val="23"/>
                <w:szCs w:val="23"/>
              </w:rPr>
            </w:pPr>
          </w:p>
          <w:p w14:paraId="70ED0428" w14:textId="0400FC8C" w:rsidR="00B61689" w:rsidRPr="003E362F" w:rsidRDefault="00BF0F08" w:rsidP="00B61689">
            <w:pPr>
              <w:tabs>
                <w:tab w:val="left" w:pos="180"/>
                <w:tab w:val="left" w:pos="5310"/>
                <w:tab w:val="left" w:pos="10440"/>
              </w:tabs>
              <w:jc w:val="center"/>
              <w:rPr>
                <w:bCs/>
                <w:i/>
                <w:color w:val="404040"/>
                <w:sz w:val="23"/>
                <w:szCs w:val="23"/>
              </w:rPr>
            </w:pPr>
            <w:r>
              <w:rPr>
                <w:bCs/>
                <w:i/>
                <w:color w:val="404040"/>
                <w:sz w:val="23"/>
                <w:szCs w:val="23"/>
              </w:rPr>
              <w:t>Signature on File</w:t>
            </w:r>
          </w:p>
          <w:p w14:paraId="4FC55B35" w14:textId="77777777" w:rsidR="00B61689" w:rsidRPr="003E362F" w:rsidRDefault="00B61689" w:rsidP="00B61689">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148D0A6" w14:textId="77777777" w:rsidR="00B61689" w:rsidRPr="00E86BDE" w:rsidRDefault="00B61689" w:rsidP="00B61689">
            <w:pPr>
              <w:tabs>
                <w:tab w:val="left" w:pos="540"/>
                <w:tab w:val="left" w:pos="5670"/>
                <w:tab w:val="left" w:pos="10890"/>
              </w:tabs>
              <w:ind w:left="43"/>
              <w:jc w:val="center"/>
              <w:rPr>
                <w:b/>
                <w:bCs/>
                <w:sz w:val="20"/>
                <w:szCs w:val="20"/>
              </w:rPr>
            </w:pPr>
            <w:r w:rsidRPr="00E86BDE">
              <w:rPr>
                <w:b/>
                <w:bCs/>
                <w:sz w:val="20"/>
                <w:szCs w:val="20"/>
              </w:rPr>
              <w:t>For the Attorney General:</w:t>
            </w:r>
          </w:p>
          <w:p w14:paraId="41796CB0" w14:textId="10C9488B" w:rsidR="00B61689" w:rsidRPr="001C4DCE" w:rsidRDefault="00EF044D" w:rsidP="00B61689">
            <w:pPr>
              <w:tabs>
                <w:tab w:val="left" w:pos="540"/>
                <w:tab w:val="left" w:pos="5670"/>
                <w:tab w:val="left" w:pos="10890"/>
              </w:tabs>
              <w:ind w:left="43"/>
              <w:jc w:val="center"/>
              <w:rPr>
                <w:b/>
                <w:bCs/>
                <w:sz w:val="20"/>
                <w:szCs w:val="20"/>
                <w:highlight w:val="yellow"/>
              </w:rPr>
            </w:pPr>
            <w:r w:rsidRPr="001C4DCE">
              <w:rPr>
                <w:b/>
                <w:bCs/>
                <w:sz w:val="20"/>
                <w:szCs w:val="20"/>
              </w:rPr>
              <w:t>Suzanne Becker</w:t>
            </w:r>
          </w:p>
        </w:tc>
        <w:tc>
          <w:tcPr>
            <w:tcW w:w="3602" w:type="dxa"/>
            <w:shd w:val="clear" w:color="auto" w:fill="auto"/>
          </w:tcPr>
          <w:p w14:paraId="6A4B637E" w14:textId="77777777" w:rsidR="00B61689" w:rsidRDefault="00B61689" w:rsidP="00B61689">
            <w:pPr>
              <w:tabs>
                <w:tab w:val="left" w:pos="180"/>
                <w:tab w:val="left" w:pos="5310"/>
                <w:tab w:val="left" w:pos="10440"/>
              </w:tabs>
              <w:jc w:val="center"/>
              <w:rPr>
                <w:bCs/>
                <w:i/>
                <w:color w:val="404040"/>
                <w:sz w:val="23"/>
                <w:szCs w:val="23"/>
              </w:rPr>
            </w:pPr>
          </w:p>
          <w:p w14:paraId="6934C485" w14:textId="7A31E6B7" w:rsidR="00B61689" w:rsidRPr="00E86BDE" w:rsidRDefault="00BF0F08" w:rsidP="00B61689">
            <w:pPr>
              <w:tabs>
                <w:tab w:val="left" w:pos="180"/>
                <w:tab w:val="left" w:pos="5310"/>
                <w:tab w:val="left" w:pos="10440"/>
              </w:tabs>
              <w:jc w:val="center"/>
              <w:rPr>
                <w:bCs/>
                <w:i/>
                <w:color w:val="404040"/>
                <w:sz w:val="23"/>
                <w:szCs w:val="23"/>
              </w:rPr>
            </w:pPr>
            <w:r>
              <w:rPr>
                <w:bCs/>
                <w:i/>
                <w:color w:val="404040"/>
                <w:sz w:val="23"/>
                <w:szCs w:val="23"/>
              </w:rPr>
              <w:t>Signature on File</w:t>
            </w:r>
          </w:p>
          <w:p w14:paraId="286403CD" w14:textId="77777777" w:rsidR="00B61689" w:rsidRPr="00E86BDE" w:rsidRDefault="00B61689" w:rsidP="00B61689">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FF28F04" w14:textId="77777777" w:rsidR="00B61689" w:rsidRPr="00E86BDE" w:rsidRDefault="00B61689" w:rsidP="00B61689">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37654121" w14:textId="32E93290" w:rsidR="00B61689" w:rsidRPr="001C4DCE" w:rsidRDefault="00EF044D" w:rsidP="00B61689">
            <w:pPr>
              <w:tabs>
                <w:tab w:val="left" w:pos="540"/>
                <w:tab w:val="left" w:pos="5670"/>
                <w:tab w:val="left" w:pos="10890"/>
              </w:tabs>
              <w:ind w:left="43"/>
              <w:jc w:val="center"/>
              <w:rPr>
                <w:b/>
                <w:bCs/>
                <w:sz w:val="20"/>
                <w:szCs w:val="20"/>
                <w:highlight w:val="yellow"/>
              </w:rPr>
            </w:pPr>
            <w:r w:rsidRPr="001C4DCE">
              <w:rPr>
                <w:b/>
                <w:bCs/>
                <w:sz w:val="20"/>
                <w:szCs w:val="20"/>
              </w:rPr>
              <w:t>Marie Davis</w:t>
            </w:r>
          </w:p>
        </w:tc>
        <w:tc>
          <w:tcPr>
            <w:tcW w:w="3603" w:type="dxa"/>
            <w:shd w:val="clear" w:color="auto" w:fill="auto"/>
          </w:tcPr>
          <w:p w14:paraId="42805D10" w14:textId="77777777" w:rsidR="00B61689" w:rsidRDefault="00B61689" w:rsidP="00B61689">
            <w:pPr>
              <w:tabs>
                <w:tab w:val="left" w:pos="180"/>
                <w:tab w:val="left" w:pos="5310"/>
                <w:tab w:val="left" w:pos="10440"/>
              </w:tabs>
              <w:jc w:val="center"/>
              <w:rPr>
                <w:bCs/>
                <w:i/>
                <w:color w:val="404040"/>
                <w:sz w:val="23"/>
                <w:szCs w:val="23"/>
              </w:rPr>
            </w:pPr>
          </w:p>
          <w:p w14:paraId="517F12FE" w14:textId="35597621" w:rsidR="00B61689" w:rsidRPr="00E86BDE" w:rsidRDefault="00BF0F08" w:rsidP="00B61689">
            <w:pPr>
              <w:tabs>
                <w:tab w:val="left" w:pos="180"/>
                <w:tab w:val="left" w:pos="5310"/>
                <w:tab w:val="left" w:pos="10440"/>
              </w:tabs>
              <w:jc w:val="center"/>
              <w:rPr>
                <w:bCs/>
                <w:i/>
                <w:color w:val="404040"/>
                <w:sz w:val="23"/>
                <w:szCs w:val="23"/>
              </w:rPr>
            </w:pPr>
            <w:r>
              <w:rPr>
                <w:bCs/>
                <w:i/>
                <w:color w:val="404040"/>
                <w:sz w:val="23"/>
                <w:szCs w:val="23"/>
              </w:rPr>
              <w:t>Signature on File</w:t>
            </w:r>
          </w:p>
          <w:p w14:paraId="13086E7F" w14:textId="77777777" w:rsidR="00B61689" w:rsidRPr="00E86BDE" w:rsidRDefault="00B61689" w:rsidP="00B61689">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583B7E8" w14:textId="77777777" w:rsidR="00B61689" w:rsidRPr="00E86BDE" w:rsidRDefault="00B61689" w:rsidP="00B61689">
            <w:pPr>
              <w:tabs>
                <w:tab w:val="left" w:pos="540"/>
                <w:tab w:val="left" w:pos="5670"/>
                <w:tab w:val="left" w:pos="10890"/>
              </w:tabs>
              <w:ind w:left="69"/>
              <w:jc w:val="center"/>
              <w:rPr>
                <w:b/>
                <w:bCs/>
                <w:sz w:val="20"/>
                <w:szCs w:val="20"/>
              </w:rPr>
            </w:pPr>
            <w:r w:rsidRPr="00E86BDE">
              <w:rPr>
                <w:b/>
                <w:bCs/>
                <w:sz w:val="20"/>
                <w:szCs w:val="20"/>
              </w:rPr>
              <w:t>The State Archivist:</w:t>
            </w:r>
          </w:p>
          <w:p w14:paraId="69331AD7" w14:textId="13E4CCEE" w:rsidR="00B61689" w:rsidRPr="001C4DCE" w:rsidRDefault="00B61689" w:rsidP="00B61689">
            <w:pPr>
              <w:tabs>
                <w:tab w:val="left" w:pos="540"/>
                <w:tab w:val="left" w:pos="5670"/>
                <w:tab w:val="left" w:pos="10890"/>
              </w:tabs>
              <w:ind w:left="69"/>
              <w:jc w:val="center"/>
              <w:rPr>
                <w:b/>
                <w:bCs/>
                <w:sz w:val="20"/>
                <w:szCs w:val="20"/>
                <w:highlight w:val="yellow"/>
              </w:rPr>
            </w:pPr>
            <w:r w:rsidRPr="00207D72">
              <w:rPr>
                <w:b/>
                <w:bCs/>
                <w:szCs w:val="22"/>
              </w:rPr>
              <w:t xml:space="preserve"> </w:t>
            </w:r>
            <w:r w:rsidR="00EF044D" w:rsidRPr="001C4DCE">
              <w:rPr>
                <w:b/>
                <w:bCs/>
                <w:sz w:val="20"/>
                <w:szCs w:val="20"/>
              </w:rPr>
              <w:t>Heather Hirotaka</w:t>
            </w:r>
          </w:p>
        </w:tc>
      </w:tr>
    </w:tbl>
    <w:p w14:paraId="69F3ACB2" w14:textId="77777777" w:rsidR="009D6050" w:rsidRPr="00FD0D28" w:rsidRDefault="009D6050" w:rsidP="00FD0D28">
      <w:pPr>
        <w:pStyle w:val="StyleNormal16NotBold"/>
        <w:spacing w:after="0"/>
        <w:rPr>
          <w:sz w:val="22"/>
          <w:szCs w:val="22"/>
        </w:rPr>
      </w:pPr>
    </w:p>
    <w:p w14:paraId="443525DF"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04CA572F" w14:textId="77777777" w:rsidTr="002717C0">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5FAA37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B5EFD8D"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631EFD3" w14:textId="77777777" w:rsidR="0019371A" w:rsidRPr="00C04DC1" w:rsidRDefault="0019371A" w:rsidP="00EE7625">
            <w:pPr>
              <w:jc w:val="center"/>
              <w:rPr>
                <w:szCs w:val="22"/>
              </w:rPr>
            </w:pPr>
            <w:r w:rsidRPr="00C04DC1">
              <w:rPr>
                <w:szCs w:val="22"/>
              </w:rPr>
              <w:t>Extent of Revision</w:t>
            </w:r>
          </w:p>
        </w:tc>
      </w:tr>
      <w:tr w:rsidR="00C44D86" w:rsidRPr="00C04DC1" w14:paraId="769EE020" w14:textId="77777777" w:rsidTr="002717C0">
        <w:trPr>
          <w:trHeight w:val="390"/>
          <w:jc w:val="center"/>
        </w:trPr>
        <w:tc>
          <w:tcPr>
            <w:tcW w:w="1253" w:type="dxa"/>
            <w:tcBorders>
              <w:top w:val="double" w:sz="4" w:space="0" w:color="auto"/>
              <w:bottom w:val="single" w:sz="4" w:space="0" w:color="auto"/>
              <w:right w:val="single" w:sz="6" w:space="0" w:color="auto"/>
            </w:tcBorders>
            <w:vAlign w:val="center"/>
          </w:tcPr>
          <w:p w14:paraId="617F5E4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E505FBF" w14:textId="77777777" w:rsidR="00C44D86" w:rsidRPr="001468A9" w:rsidRDefault="00C2429C" w:rsidP="001476C8">
            <w:pPr>
              <w:spacing w:before="60" w:after="60"/>
              <w:jc w:val="center"/>
              <w:rPr>
                <w:color w:val="auto"/>
                <w:szCs w:val="22"/>
                <w:highlight w:val="yellow"/>
              </w:rPr>
            </w:pPr>
            <w:r>
              <w:rPr>
                <w:color w:val="auto"/>
                <w:szCs w:val="22"/>
              </w:rPr>
              <w:t>December</w:t>
            </w:r>
            <w:r w:rsidR="00CF14F4">
              <w:rPr>
                <w:color w:val="auto"/>
                <w:szCs w:val="22"/>
              </w:rPr>
              <w:t xml:space="preserve"> 3</w:t>
            </w:r>
            <w:r w:rsidR="00FA1BC2" w:rsidRPr="001468A9">
              <w:rPr>
                <w:color w:val="auto"/>
                <w:szCs w:val="22"/>
              </w:rPr>
              <w:t>, 2014</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C7604B2" w14:textId="77777777" w:rsidR="00C44D86" w:rsidRPr="00D73957" w:rsidRDefault="00E86BDE" w:rsidP="00E6632C">
            <w:pPr>
              <w:spacing w:before="60" w:after="60"/>
              <w:rPr>
                <w:szCs w:val="22"/>
                <w:highlight w:val="yellow"/>
              </w:rPr>
            </w:pPr>
            <w:r w:rsidRPr="00E86BDE">
              <w:rPr>
                <w:szCs w:val="22"/>
              </w:rPr>
              <w:t xml:space="preserve">Consolidation </w:t>
            </w:r>
            <w:r w:rsidR="00E6632C">
              <w:rPr>
                <w:szCs w:val="22"/>
              </w:rPr>
              <w:t xml:space="preserve">and revision </w:t>
            </w:r>
            <w:r w:rsidR="001E6F18">
              <w:rPr>
                <w:szCs w:val="22"/>
              </w:rPr>
              <w:t>of all</w:t>
            </w:r>
            <w:r w:rsidRPr="00E86BDE">
              <w:rPr>
                <w:szCs w:val="22"/>
              </w:rPr>
              <w:t xml:space="preserve"> existing </w:t>
            </w:r>
            <w:r w:rsidR="001E6F18">
              <w:rPr>
                <w:szCs w:val="22"/>
              </w:rPr>
              <w:t>disposition authorities</w:t>
            </w:r>
            <w:r w:rsidRPr="00E86BDE">
              <w:rPr>
                <w:szCs w:val="22"/>
              </w:rPr>
              <w:t>.</w:t>
            </w:r>
          </w:p>
        </w:tc>
      </w:tr>
      <w:tr w:rsidR="002717C0" w:rsidRPr="00C04DC1" w14:paraId="56ED6AE8" w14:textId="77777777" w:rsidTr="00634F0C">
        <w:trPr>
          <w:trHeight w:val="390"/>
          <w:jc w:val="center"/>
        </w:trPr>
        <w:tc>
          <w:tcPr>
            <w:tcW w:w="1253" w:type="dxa"/>
            <w:tcBorders>
              <w:top w:val="single" w:sz="4" w:space="0" w:color="auto"/>
              <w:bottom w:val="single" w:sz="4" w:space="0" w:color="auto"/>
              <w:right w:val="single" w:sz="6" w:space="0" w:color="auto"/>
            </w:tcBorders>
            <w:vAlign w:val="center"/>
          </w:tcPr>
          <w:p w14:paraId="4809260F" w14:textId="77777777" w:rsidR="002717C0" w:rsidRPr="00E86BDE" w:rsidRDefault="002717C0"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205DFCC" w14:textId="77777777" w:rsidR="002717C0" w:rsidRDefault="002717C0" w:rsidP="001476C8">
            <w:pPr>
              <w:spacing w:before="60" w:after="60"/>
              <w:jc w:val="center"/>
              <w:rPr>
                <w:color w:val="auto"/>
                <w:szCs w:val="22"/>
              </w:rPr>
            </w:pPr>
            <w:r>
              <w:rPr>
                <w:color w:val="auto"/>
                <w:szCs w:val="22"/>
              </w:rPr>
              <w:t>December 2,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667607C" w14:textId="77777777" w:rsidR="002717C0" w:rsidRPr="00E86BDE" w:rsidRDefault="00016215" w:rsidP="00016215">
            <w:pPr>
              <w:spacing w:before="60" w:after="60"/>
              <w:rPr>
                <w:szCs w:val="22"/>
              </w:rPr>
            </w:pPr>
            <w:r>
              <w:rPr>
                <w:szCs w:val="22"/>
              </w:rPr>
              <w:t>Addition of the Environmental Review section and minor revisions to most of the schedule, especially the Resource Protection section.</w:t>
            </w:r>
          </w:p>
        </w:tc>
      </w:tr>
      <w:tr w:rsidR="00634F0C" w:rsidRPr="00C04DC1" w14:paraId="57AC8EE5" w14:textId="77777777" w:rsidTr="00A11F58">
        <w:trPr>
          <w:trHeight w:val="390"/>
          <w:jc w:val="center"/>
        </w:trPr>
        <w:tc>
          <w:tcPr>
            <w:tcW w:w="1253" w:type="dxa"/>
            <w:tcBorders>
              <w:top w:val="single" w:sz="4" w:space="0" w:color="auto"/>
              <w:bottom w:val="single" w:sz="4" w:space="0" w:color="auto"/>
              <w:right w:val="single" w:sz="6" w:space="0" w:color="auto"/>
            </w:tcBorders>
            <w:vAlign w:val="center"/>
          </w:tcPr>
          <w:p w14:paraId="6D2B3BC4" w14:textId="77777777" w:rsidR="00634F0C" w:rsidRDefault="00634F0C"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EA0C737" w14:textId="77777777" w:rsidR="00634F0C" w:rsidRDefault="00932B9F" w:rsidP="001476C8">
            <w:pPr>
              <w:spacing w:before="60" w:after="60"/>
              <w:jc w:val="center"/>
              <w:rPr>
                <w:color w:val="auto"/>
                <w:szCs w:val="22"/>
              </w:rPr>
            </w:pPr>
            <w:r>
              <w:rPr>
                <w:color w:val="auto"/>
                <w:szCs w:val="22"/>
              </w:rPr>
              <w:t xml:space="preserve">December </w:t>
            </w:r>
            <w:r w:rsidR="00C53847">
              <w:rPr>
                <w:color w:val="auto"/>
                <w:szCs w:val="22"/>
              </w:rPr>
              <w:t xml:space="preserve">6, </w:t>
            </w:r>
            <w:r>
              <w:rPr>
                <w:color w:val="auto"/>
                <w:szCs w:val="22"/>
              </w:rPr>
              <w:t>2017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90749F1" w14:textId="77777777" w:rsidR="00F11105" w:rsidRDefault="003777DC" w:rsidP="003777DC">
            <w:pPr>
              <w:spacing w:before="60" w:after="60"/>
              <w:rPr>
                <w:szCs w:val="22"/>
              </w:rPr>
            </w:pPr>
            <w:r>
              <w:rPr>
                <w:szCs w:val="22"/>
              </w:rPr>
              <w:t>M</w:t>
            </w:r>
            <w:r w:rsidR="00272BC3" w:rsidRPr="003777DC">
              <w:rPr>
                <w:szCs w:val="22"/>
              </w:rPr>
              <w:t xml:space="preserve">inor </w:t>
            </w:r>
            <w:r>
              <w:rPr>
                <w:szCs w:val="22"/>
              </w:rPr>
              <w:t>revisions to the Agency Management, Asset Management, Enforcement, Geology and Earth Resources, Human Resource Management, Resource Protection, State Lands Management and Legacy Records sections. Essential Records designations added throughout the schedule.</w:t>
            </w:r>
            <w:r w:rsidR="00224F33">
              <w:rPr>
                <w:szCs w:val="22"/>
              </w:rPr>
              <w:t xml:space="preserve"> </w:t>
            </w:r>
          </w:p>
        </w:tc>
      </w:tr>
      <w:tr w:rsidR="00A11F58" w:rsidRPr="00C04DC1" w14:paraId="1DE1E47C" w14:textId="77777777" w:rsidTr="002717C0">
        <w:trPr>
          <w:trHeight w:val="390"/>
          <w:jc w:val="center"/>
        </w:trPr>
        <w:tc>
          <w:tcPr>
            <w:tcW w:w="1253" w:type="dxa"/>
            <w:tcBorders>
              <w:top w:val="single" w:sz="4" w:space="0" w:color="auto"/>
              <w:bottom w:val="single" w:sz="6" w:space="0" w:color="auto"/>
              <w:right w:val="single" w:sz="6" w:space="0" w:color="auto"/>
            </w:tcBorders>
            <w:vAlign w:val="center"/>
          </w:tcPr>
          <w:p w14:paraId="11F2DA0F" w14:textId="77777777" w:rsidR="00A11F58" w:rsidRDefault="00A11F58"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CA43662" w14:textId="2500905E" w:rsidR="00A11F58" w:rsidRDefault="00BF2C44" w:rsidP="001476C8">
            <w:pPr>
              <w:spacing w:before="60" w:after="60"/>
              <w:jc w:val="center"/>
              <w:rPr>
                <w:color w:val="auto"/>
                <w:szCs w:val="22"/>
              </w:rPr>
            </w:pPr>
            <w:r>
              <w:rPr>
                <w:color w:val="auto"/>
                <w:szCs w:val="22"/>
              </w:rPr>
              <w:t>February 5,</w:t>
            </w:r>
            <w:r w:rsidR="00A11F58">
              <w:rPr>
                <w:color w:val="auto"/>
                <w:szCs w:val="22"/>
              </w:rPr>
              <w:t xml:space="preserve"> 20</w:t>
            </w:r>
            <w:r w:rsidR="00F87432">
              <w:rPr>
                <w:color w:val="auto"/>
                <w:szCs w:val="22"/>
              </w:rPr>
              <w:t>2</w:t>
            </w:r>
            <w:r>
              <w:rPr>
                <w:color w:val="auto"/>
                <w:szCs w:val="22"/>
              </w:rPr>
              <w:t>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2C72BA3" w14:textId="7C984525" w:rsidR="00A11F58" w:rsidRPr="0091562C" w:rsidRDefault="003556D5" w:rsidP="00A602CC">
            <w:pPr>
              <w:spacing w:before="60" w:after="60"/>
              <w:rPr>
                <w:szCs w:val="22"/>
              </w:rPr>
            </w:pPr>
            <w:r w:rsidRPr="0091562C">
              <w:rPr>
                <w:szCs w:val="22"/>
              </w:rPr>
              <w:t xml:space="preserve">Minor revisions </w:t>
            </w:r>
            <w:r w:rsidR="00A602CC" w:rsidRPr="0091562C">
              <w:rPr>
                <w:szCs w:val="22"/>
              </w:rPr>
              <w:t>throughout the schedule</w:t>
            </w:r>
            <w:r w:rsidR="00D95420" w:rsidRPr="0091562C">
              <w:rPr>
                <w:szCs w:val="22"/>
              </w:rPr>
              <w:t>, in particular to Enforcement</w:t>
            </w:r>
            <w:r w:rsidR="00A602CC" w:rsidRPr="0091562C">
              <w:rPr>
                <w:szCs w:val="22"/>
              </w:rPr>
              <w:t xml:space="preserve">. </w:t>
            </w:r>
            <w:r w:rsidR="00414A9D" w:rsidRPr="0091562C">
              <w:rPr>
                <w:szCs w:val="22"/>
              </w:rPr>
              <w:t>Essential Records designation</w:t>
            </w:r>
            <w:r w:rsidR="007016EF" w:rsidRPr="0091562C">
              <w:rPr>
                <w:szCs w:val="22"/>
              </w:rPr>
              <w:t>s</w:t>
            </w:r>
            <w:r w:rsidR="00414A9D" w:rsidRPr="0091562C">
              <w:rPr>
                <w:szCs w:val="22"/>
              </w:rPr>
              <w:t xml:space="preserve"> </w:t>
            </w:r>
            <w:r w:rsidR="00CB20F8" w:rsidRPr="0091562C">
              <w:rPr>
                <w:szCs w:val="22"/>
              </w:rPr>
              <w:t xml:space="preserve">and indexes </w:t>
            </w:r>
            <w:r w:rsidR="00414A9D" w:rsidRPr="0091562C">
              <w:rPr>
                <w:szCs w:val="22"/>
              </w:rPr>
              <w:t xml:space="preserve">updated. </w:t>
            </w:r>
            <w:r w:rsidR="00F87432" w:rsidRPr="0091562C">
              <w:rPr>
                <w:rFonts w:asciiTheme="minorHAnsi" w:eastAsia="Times New Roman" w:hAnsiTheme="minorHAnsi"/>
                <w:color w:val="auto"/>
                <w:szCs w:val="22"/>
              </w:rPr>
              <w:fldChar w:fldCharType="begin"/>
            </w:r>
            <w:r w:rsidR="00F87432" w:rsidRPr="0091562C">
              <w:rPr>
                <w:color w:val="auto"/>
              </w:rPr>
              <w:instrText xml:space="preserve"> XE "</w:instrText>
            </w:r>
            <w:r w:rsidR="00F87432" w:rsidRPr="0091562C">
              <w:rPr>
                <w:rFonts w:asciiTheme="minorHAnsi" w:eastAsia="Times New Roman" w:hAnsiTheme="minorHAnsi"/>
                <w:color w:val="auto"/>
                <w:szCs w:val="22"/>
              </w:rPr>
              <w:instrText>79-07-22853</w:instrText>
            </w:r>
            <w:r w:rsidR="00F87432" w:rsidRPr="0091562C">
              <w:rPr>
                <w:color w:val="auto"/>
              </w:rPr>
              <w:instrText xml:space="preserve">" </w:instrText>
            </w:r>
            <w:r w:rsidR="00F87432" w:rsidRPr="0091562C">
              <w:rPr>
                <w:rFonts w:eastAsia="Calibri" w:cs="Times New Roman"/>
                <w:bCs/>
                <w:color w:val="auto"/>
                <w:szCs w:val="17"/>
              </w:rPr>
              <w:instrText xml:space="preserve">\f “dan” </w:instrText>
            </w:r>
            <w:r w:rsidR="00F87432" w:rsidRPr="0091562C">
              <w:rPr>
                <w:rFonts w:asciiTheme="minorHAnsi" w:eastAsia="Times New Roman" w:hAnsiTheme="minorHAnsi"/>
                <w:color w:val="auto"/>
                <w:szCs w:val="22"/>
              </w:rPr>
              <w:fldChar w:fldCharType="end"/>
            </w:r>
          </w:p>
        </w:tc>
      </w:tr>
    </w:tbl>
    <w:p w14:paraId="7E071B78" w14:textId="77777777" w:rsidR="0019371A" w:rsidRPr="00C04DC1" w:rsidRDefault="0019371A" w:rsidP="0019371A"/>
    <w:p w14:paraId="5A8186BA" w14:textId="77777777" w:rsidR="00BF2C44" w:rsidRDefault="00BF2C44" w:rsidP="00E86BDE">
      <w:pPr>
        <w:spacing w:line="360" w:lineRule="auto"/>
        <w:jc w:val="center"/>
        <w:rPr>
          <w:sz w:val="36"/>
          <w:szCs w:val="36"/>
        </w:rPr>
      </w:pPr>
    </w:p>
    <w:p w14:paraId="67939ACD" w14:textId="21AF3B45"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4A68669"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49334F" w:rsidRPr="0049334F">
        <w:rPr>
          <w:color w:val="auto"/>
          <w:sz w:val="36"/>
          <w:szCs w:val="36"/>
        </w:rPr>
        <w:t>Department of Natural Resources</w:t>
      </w:r>
      <w:r w:rsidR="001476C8">
        <w:rPr>
          <w:sz w:val="36"/>
          <w:szCs w:val="36"/>
        </w:rPr>
        <w:t>’ Records Officer</w:t>
      </w:r>
    </w:p>
    <w:p w14:paraId="237F3F1E"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63A5149F"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4F1516D7"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71A1257" w14:textId="77777777" w:rsidR="009006B4" w:rsidRPr="00C04DC1" w:rsidRDefault="009006B4" w:rsidP="009006B4">
      <w:pPr>
        <w:spacing w:after="240"/>
        <w:jc w:val="center"/>
        <w:rPr>
          <w:b/>
          <w:sz w:val="32"/>
          <w:szCs w:val="32"/>
        </w:rPr>
      </w:pPr>
      <w:r w:rsidRPr="00C04DC1">
        <w:rPr>
          <w:b/>
          <w:sz w:val="32"/>
          <w:szCs w:val="32"/>
        </w:rPr>
        <w:lastRenderedPageBreak/>
        <w:t>TABLE OF CONTENTS</w:t>
      </w:r>
    </w:p>
    <w:p w14:paraId="07E934F1" w14:textId="64DC52D5" w:rsidR="00BF2C44" w:rsidRDefault="009006B4">
      <w:pPr>
        <w:pStyle w:val="TOC1"/>
        <w:rPr>
          <w:rFonts w:asciiTheme="minorHAnsi" w:eastAsiaTheme="minorEastAsia" w:hAnsiTheme="minorHAnsi" w:cstheme="minorBidi"/>
          <w:b w:val="0"/>
          <w:bCs w:val="0"/>
          <w:caps w:val="0"/>
          <w:noProof/>
          <w:color w:val="auto"/>
          <w:kern w:val="2"/>
          <w14:ligatures w14:val="standardContextual"/>
        </w:rPr>
      </w:pPr>
      <w:r w:rsidRPr="00D43271">
        <w:rPr>
          <w:bCs w:val="0"/>
          <w:caps w:val="0"/>
        </w:rPr>
        <w:fldChar w:fldCharType="begin"/>
      </w:r>
      <w:r w:rsidRPr="00D43271">
        <w:rPr>
          <w:bCs w:val="0"/>
          <w:caps w:val="0"/>
        </w:rPr>
        <w:instrText xml:space="preserve"> TOC \o "1-3" \h \z \t "**Functions,1,** Activties,2" </w:instrText>
      </w:r>
      <w:r w:rsidRPr="00D43271">
        <w:rPr>
          <w:bCs w:val="0"/>
          <w:caps w:val="0"/>
        </w:rPr>
        <w:fldChar w:fldCharType="separate"/>
      </w:r>
      <w:hyperlink w:anchor="_Toc187319441" w:history="1">
        <w:r w:rsidR="00BF2C44" w:rsidRPr="00636A42">
          <w:rPr>
            <w:rStyle w:val="Hyperlink"/>
            <w:noProof/>
          </w:rPr>
          <w:t>1.</w:t>
        </w:r>
        <w:r w:rsidR="00BF2C44">
          <w:rPr>
            <w:rFonts w:asciiTheme="minorHAnsi" w:eastAsiaTheme="minorEastAsia" w:hAnsiTheme="minorHAnsi" w:cstheme="minorBidi"/>
            <w:b w:val="0"/>
            <w:bCs w:val="0"/>
            <w:caps w:val="0"/>
            <w:noProof/>
            <w:color w:val="auto"/>
            <w:kern w:val="2"/>
            <w14:ligatures w14:val="standardContextual"/>
          </w:rPr>
          <w:tab/>
        </w:r>
        <w:r w:rsidR="00BF2C44" w:rsidRPr="00636A42">
          <w:rPr>
            <w:rStyle w:val="Hyperlink"/>
            <w:noProof/>
          </w:rPr>
          <w:t>AGENCY MANAGEMENT</w:t>
        </w:r>
        <w:r w:rsidR="00BF2C44">
          <w:rPr>
            <w:noProof/>
            <w:webHidden/>
          </w:rPr>
          <w:tab/>
        </w:r>
        <w:r w:rsidR="00BF2C44">
          <w:rPr>
            <w:noProof/>
            <w:webHidden/>
          </w:rPr>
          <w:fldChar w:fldCharType="begin"/>
        </w:r>
        <w:r w:rsidR="00BF2C44">
          <w:rPr>
            <w:noProof/>
            <w:webHidden/>
          </w:rPr>
          <w:instrText xml:space="preserve"> PAGEREF _Toc187319441 \h </w:instrText>
        </w:r>
        <w:r w:rsidR="00BF2C44">
          <w:rPr>
            <w:noProof/>
            <w:webHidden/>
          </w:rPr>
        </w:r>
        <w:r w:rsidR="00BF2C44">
          <w:rPr>
            <w:noProof/>
            <w:webHidden/>
          </w:rPr>
          <w:fldChar w:fldCharType="separate"/>
        </w:r>
        <w:r w:rsidR="00A8466C">
          <w:rPr>
            <w:noProof/>
            <w:webHidden/>
          </w:rPr>
          <w:t>5</w:t>
        </w:r>
        <w:r w:rsidR="00BF2C44">
          <w:rPr>
            <w:noProof/>
            <w:webHidden/>
          </w:rPr>
          <w:fldChar w:fldCharType="end"/>
        </w:r>
      </w:hyperlink>
    </w:p>
    <w:p w14:paraId="18A0A84B" w14:textId="1EB1DCCA"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2" w:history="1">
        <w:r w:rsidRPr="00636A42">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BUDGET AND ECONOMICS</w:t>
        </w:r>
        <w:r>
          <w:rPr>
            <w:noProof/>
            <w:webHidden/>
          </w:rPr>
          <w:tab/>
        </w:r>
        <w:r>
          <w:rPr>
            <w:noProof/>
            <w:webHidden/>
          </w:rPr>
          <w:fldChar w:fldCharType="begin"/>
        </w:r>
        <w:r>
          <w:rPr>
            <w:noProof/>
            <w:webHidden/>
          </w:rPr>
          <w:instrText xml:space="preserve"> PAGEREF _Toc187319442 \h </w:instrText>
        </w:r>
        <w:r>
          <w:rPr>
            <w:noProof/>
            <w:webHidden/>
          </w:rPr>
        </w:r>
        <w:r>
          <w:rPr>
            <w:noProof/>
            <w:webHidden/>
          </w:rPr>
          <w:fldChar w:fldCharType="separate"/>
        </w:r>
        <w:r w:rsidR="00A8466C">
          <w:rPr>
            <w:noProof/>
            <w:webHidden/>
          </w:rPr>
          <w:t>5</w:t>
        </w:r>
        <w:r>
          <w:rPr>
            <w:noProof/>
            <w:webHidden/>
          </w:rPr>
          <w:fldChar w:fldCharType="end"/>
        </w:r>
      </w:hyperlink>
    </w:p>
    <w:p w14:paraId="6664F533" w14:textId="6804B995"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3" w:history="1">
        <w:r w:rsidRPr="00636A42">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CULTURAL AND HISTORICAL</w:t>
        </w:r>
        <w:r>
          <w:rPr>
            <w:noProof/>
            <w:webHidden/>
          </w:rPr>
          <w:tab/>
        </w:r>
        <w:r>
          <w:rPr>
            <w:noProof/>
            <w:webHidden/>
          </w:rPr>
          <w:fldChar w:fldCharType="begin"/>
        </w:r>
        <w:r>
          <w:rPr>
            <w:noProof/>
            <w:webHidden/>
          </w:rPr>
          <w:instrText xml:space="preserve"> PAGEREF _Toc187319443 \h </w:instrText>
        </w:r>
        <w:r>
          <w:rPr>
            <w:noProof/>
            <w:webHidden/>
          </w:rPr>
        </w:r>
        <w:r>
          <w:rPr>
            <w:noProof/>
            <w:webHidden/>
          </w:rPr>
          <w:fldChar w:fldCharType="separate"/>
        </w:r>
        <w:r w:rsidR="00A8466C">
          <w:rPr>
            <w:noProof/>
            <w:webHidden/>
          </w:rPr>
          <w:t>7</w:t>
        </w:r>
        <w:r>
          <w:rPr>
            <w:noProof/>
            <w:webHidden/>
          </w:rPr>
          <w:fldChar w:fldCharType="end"/>
        </w:r>
      </w:hyperlink>
    </w:p>
    <w:p w14:paraId="4A1F88F5" w14:textId="62BA4A2E"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4" w:history="1">
        <w:r w:rsidRPr="00636A42">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EXECUTIVE LEVEL RECORDS</w:t>
        </w:r>
        <w:r>
          <w:rPr>
            <w:noProof/>
            <w:webHidden/>
          </w:rPr>
          <w:tab/>
        </w:r>
        <w:r>
          <w:rPr>
            <w:noProof/>
            <w:webHidden/>
          </w:rPr>
          <w:fldChar w:fldCharType="begin"/>
        </w:r>
        <w:r>
          <w:rPr>
            <w:noProof/>
            <w:webHidden/>
          </w:rPr>
          <w:instrText xml:space="preserve"> PAGEREF _Toc187319444 \h </w:instrText>
        </w:r>
        <w:r>
          <w:rPr>
            <w:noProof/>
            <w:webHidden/>
          </w:rPr>
        </w:r>
        <w:r>
          <w:rPr>
            <w:noProof/>
            <w:webHidden/>
          </w:rPr>
          <w:fldChar w:fldCharType="separate"/>
        </w:r>
        <w:r w:rsidR="00A8466C">
          <w:rPr>
            <w:noProof/>
            <w:webHidden/>
          </w:rPr>
          <w:t>9</w:t>
        </w:r>
        <w:r>
          <w:rPr>
            <w:noProof/>
            <w:webHidden/>
          </w:rPr>
          <w:fldChar w:fldCharType="end"/>
        </w:r>
      </w:hyperlink>
    </w:p>
    <w:p w14:paraId="36D5FA44" w14:textId="26EE7EC7"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45" w:history="1">
        <w:r w:rsidRPr="00636A42">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ASSET MANAGEMENT</w:t>
        </w:r>
        <w:r>
          <w:rPr>
            <w:noProof/>
            <w:webHidden/>
          </w:rPr>
          <w:tab/>
        </w:r>
        <w:r>
          <w:rPr>
            <w:noProof/>
            <w:webHidden/>
          </w:rPr>
          <w:fldChar w:fldCharType="begin"/>
        </w:r>
        <w:r>
          <w:rPr>
            <w:noProof/>
            <w:webHidden/>
          </w:rPr>
          <w:instrText xml:space="preserve"> PAGEREF _Toc187319445 \h </w:instrText>
        </w:r>
        <w:r>
          <w:rPr>
            <w:noProof/>
            <w:webHidden/>
          </w:rPr>
        </w:r>
        <w:r>
          <w:rPr>
            <w:noProof/>
            <w:webHidden/>
          </w:rPr>
          <w:fldChar w:fldCharType="separate"/>
        </w:r>
        <w:r w:rsidR="00A8466C">
          <w:rPr>
            <w:noProof/>
            <w:webHidden/>
          </w:rPr>
          <w:t>10</w:t>
        </w:r>
        <w:r>
          <w:rPr>
            <w:noProof/>
            <w:webHidden/>
          </w:rPr>
          <w:fldChar w:fldCharType="end"/>
        </w:r>
      </w:hyperlink>
    </w:p>
    <w:p w14:paraId="49EEE5AF" w14:textId="73A3C811"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46" w:history="1">
        <w:r w:rsidRPr="00636A42">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ENFORCEMENT</w:t>
        </w:r>
        <w:r>
          <w:rPr>
            <w:noProof/>
            <w:webHidden/>
          </w:rPr>
          <w:tab/>
        </w:r>
        <w:r>
          <w:rPr>
            <w:noProof/>
            <w:webHidden/>
          </w:rPr>
          <w:fldChar w:fldCharType="begin"/>
        </w:r>
        <w:r>
          <w:rPr>
            <w:noProof/>
            <w:webHidden/>
          </w:rPr>
          <w:instrText xml:space="preserve"> PAGEREF _Toc187319446 \h </w:instrText>
        </w:r>
        <w:r>
          <w:rPr>
            <w:noProof/>
            <w:webHidden/>
          </w:rPr>
        </w:r>
        <w:r>
          <w:rPr>
            <w:noProof/>
            <w:webHidden/>
          </w:rPr>
          <w:fldChar w:fldCharType="separate"/>
        </w:r>
        <w:r w:rsidR="00A8466C">
          <w:rPr>
            <w:noProof/>
            <w:webHidden/>
          </w:rPr>
          <w:t>11</w:t>
        </w:r>
        <w:r>
          <w:rPr>
            <w:noProof/>
            <w:webHidden/>
          </w:rPr>
          <w:fldChar w:fldCharType="end"/>
        </w:r>
      </w:hyperlink>
    </w:p>
    <w:p w14:paraId="6CEE4263" w14:textId="2AB576FD"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7" w:history="1">
        <w:r w:rsidRPr="00636A42">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ADMINISTRATION</w:t>
        </w:r>
        <w:r>
          <w:rPr>
            <w:noProof/>
            <w:webHidden/>
          </w:rPr>
          <w:tab/>
        </w:r>
        <w:r>
          <w:rPr>
            <w:noProof/>
            <w:webHidden/>
          </w:rPr>
          <w:fldChar w:fldCharType="begin"/>
        </w:r>
        <w:r>
          <w:rPr>
            <w:noProof/>
            <w:webHidden/>
          </w:rPr>
          <w:instrText xml:space="preserve"> PAGEREF _Toc187319447 \h </w:instrText>
        </w:r>
        <w:r>
          <w:rPr>
            <w:noProof/>
            <w:webHidden/>
          </w:rPr>
        </w:r>
        <w:r>
          <w:rPr>
            <w:noProof/>
            <w:webHidden/>
          </w:rPr>
          <w:fldChar w:fldCharType="separate"/>
        </w:r>
        <w:r w:rsidR="00A8466C">
          <w:rPr>
            <w:noProof/>
            <w:webHidden/>
          </w:rPr>
          <w:t>11</w:t>
        </w:r>
        <w:r>
          <w:rPr>
            <w:noProof/>
            <w:webHidden/>
          </w:rPr>
          <w:fldChar w:fldCharType="end"/>
        </w:r>
      </w:hyperlink>
    </w:p>
    <w:p w14:paraId="0B75CBAD" w14:textId="0BB1C7A3"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48" w:history="1">
        <w:r w:rsidRPr="00636A42">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ENVIRONMENTAL REVIEW</w:t>
        </w:r>
        <w:r>
          <w:rPr>
            <w:noProof/>
            <w:webHidden/>
          </w:rPr>
          <w:tab/>
        </w:r>
        <w:r>
          <w:rPr>
            <w:noProof/>
            <w:webHidden/>
          </w:rPr>
          <w:fldChar w:fldCharType="begin"/>
        </w:r>
        <w:r>
          <w:rPr>
            <w:noProof/>
            <w:webHidden/>
          </w:rPr>
          <w:instrText xml:space="preserve"> PAGEREF _Toc187319448 \h </w:instrText>
        </w:r>
        <w:r>
          <w:rPr>
            <w:noProof/>
            <w:webHidden/>
          </w:rPr>
        </w:r>
        <w:r>
          <w:rPr>
            <w:noProof/>
            <w:webHidden/>
          </w:rPr>
          <w:fldChar w:fldCharType="separate"/>
        </w:r>
        <w:r w:rsidR="00A8466C">
          <w:rPr>
            <w:noProof/>
            <w:webHidden/>
          </w:rPr>
          <w:t>12</w:t>
        </w:r>
        <w:r>
          <w:rPr>
            <w:noProof/>
            <w:webHidden/>
          </w:rPr>
          <w:fldChar w:fldCharType="end"/>
        </w:r>
      </w:hyperlink>
    </w:p>
    <w:p w14:paraId="41135B21" w14:textId="64EC540D"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9" w:history="1">
        <w:r w:rsidRPr="00636A42">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ENVIRONMENTAL REVIEW AND COMPLIANCE</w:t>
        </w:r>
        <w:r>
          <w:rPr>
            <w:noProof/>
            <w:webHidden/>
          </w:rPr>
          <w:tab/>
        </w:r>
        <w:r>
          <w:rPr>
            <w:noProof/>
            <w:webHidden/>
          </w:rPr>
          <w:fldChar w:fldCharType="begin"/>
        </w:r>
        <w:r>
          <w:rPr>
            <w:noProof/>
            <w:webHidden/>
          </w:rPr>
          <w:instrText xml:space="preserve"> PAGEREF _Toc187319449 \h </w:instrText>
        </w:r>
        <w:r>
          <w:rPr>
            <w:noProof/>
            <w:webHidden/>
          </w:rPr>
        </w:r>
        <w:r>
          <w:rPr>
            <w:noProof/>
            <w:webHidden/>
          </w:rPr>
          <w:fldChar w:fldCharType="separate"/>
        </w:r>
        <w:r w:rsidR="00A8466C">
          <w:rPr>
            <w:noProof/>
            <w:webHidden/>
          </w:rPr>
          <w:t>12</w:t>
        </w:r>
        <w:r>
          <w:rPr>
            <w:noProof/>
            <w:webHidden/>
          </w:rPr>
          <w:fldChar w:fldCharType="end"/>
        </w:r>
      </w:hyperlink>
    </w:p>
    <w:p w14:paraId="1E9BCC12" w14:textId="0B0534CF"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0" w:history="1">
        <w:r w:rsidRPr="00636A42">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FINANCIAL MANAGEMENT</w:t>
        </w:r>
        <w:r>
          <w:rPr>
            <w:noProof/>
            <w:webHidden/>
          </w:rPr>
          <w:tab/>
        </w:r>
        <w:r>
          <w:rPr>
            <w:noProof/>
            <w:webHidden/>
          </w:rPr>
          <w:fldChar w:fldCharType="begin"/>
        </w:r>
        <w:r>
          <w:rPr>
            <w:noProof/>
            <w:webHidden/>
          </w:rPr>
          <w:instrText xml:space="preserve"> PAGEREF _Toc187319450 \h </w:instrText>
        </w:r>
        <w:r>
          <w:rPr>
            <w:noProof/>
            <w:webHidden/>
          </w:rPr>
        </w:r>
        <w:r>
          <w:rPr>
            <w:noProof/>
            <w:webHidden/>
          </w:rPr>
          <w:fldChar w:fldCharType="separate"/>
        </w:r>
        <w:r w:rsidR="00A8466C">
          <w:rPr>
            <w:noProof/>
            <w:webHidden/>
          </w:rPr>
          <w:t>13</w:t>
        </w:r>
        <w:r>
          <w:rPr>
            <w:noProof/>
            <w:webHidden/>
          </w:rPr>
          <w:fldChar w:fldCharType="end"/>
        </w:r>
      </w:hyperlink>
    </w:p>
    <w:p w14:paraId="59F0822A" w14:textId="40F2349B"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1" w:history="1">
        <w:r w:rsidRPr="00636A42">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TRUST LAND ACCOUNTS</w:t>
        </w:r>
        <w:r>
          <w:rPr>
            <w:noProof/>
            <w:webHidden/>
          </w:rPr>
          <w:tab/>
        </w:r>
        <w:r>
          <w:rPr>
            <w:noProof/>
            <w:webHidden/>
          </w:rPr>
          <w:fldChar w:fldCharType="begin"/>
        </w:r>
        <w:r>
          <w:rPr>
            <w:noProof/>
            <w:webHidden/>
          </w:rPr>
          <w:instrText xml:space="preserve"> PAGEREF _Toc187319451 \h </w:instrText>
        </w:r>
        <w:r>
          <w:rPr>
            <w:noProof/>
            <w:webHidden/>
          </w:rPr>
        </w:r>
        <w:r>
          <w:rPr>
            <w:noProof/>
            <w:webHidden/>
          </w:rPr>
          <w:fldChar w:fldCharType="separate"/>
        </w:r>
        <w:r w:rsidR="00A8466C">
          <w:rPr>
            <w:noProof/>
            <w:webHidden/>
          </w:rPr>
          <w:t>13</w:t>
        </w:r>
        <w:r>
          <w:rPr>
            <w:noProof/>
            <w:webHidden/>
          </w:rPr>
          <w:fldChar w:fldCharType="end"/>
        </w:r>
      </w:hyperlink>
    </w:p>
    <w:p w14:paraId="7ABE64DD" w14:textId="6ED10329"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2" w:history="1">
        <w:r w:rsidRPr="00636A42">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FOREST PRACTICE MANAGEMENT</w:t>
        </w:r>
        <w:r>
          <w:rPr>
            <w:noProof/>
            <w:webHidden/>
          </w:rPr>
          <w:tab/>
        </w:r>
        <w:r>
          <w:rPr>
            <w:noProof/>
            <w:webHidden/>
          </w:rPr>
          <w:fldChar w:fldCharType="begin"/>
        </w:r>
        <w:r>
          <w:rPr>
            <w:noProof/>
            <w:webHidden/>
          </w:rPr>
          <w:instrText xml:space="preserve"> PAGEREF _Toc187319452 \h </w:instrText>
        </w:r>
        <w:r>
          <w:rPr>
            <w:noProof/>
            <w:webHidden/>
          </w:rPr>
        </w:r>
        <w:r>
          <w:rPr>
            <w:noProof/>
            <w:webHidden/>
          </w:rPr>
          <w:fldChar w:fldCharType="separate"/>
        </w:r>
        <w:r w:rsidR="00A8466C">
          <w:rPr>
            <w:noProof/>
            <w:webHidden/>
          </w:rPr>
          <w:t>14</w:t>
        </w:r>
        <w:r>
          <w:rPr>
            <w:noProof/>
            <w:webHidden/>
          </w:rPr>
          <w:fldChar w:fldCharType="end"/>
        </w:r>
      </w:hyperlink>
    </w:p>
    <w:p w14:paraId="753069CB" w14:textId="55A4AA89"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3" w:history="1">
        <w:r w:rsidRPr="00636A42">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FOREST PRACTICE ACTIVITIES</w:t>
        </w:r>
        <w:r>
          <w:rPr>
            <w:noProof/>
            <w:webHidden/>
          </w:rPr>
          <w:tab/>
        </w:r>
        <w:r>
          <w:rPr>
            <w:noProof/>
            <w:webHidden/>
          </w:rPr>
          <w:fldChar w:fldCharType="begin"/>
        </w:r>
        <w:r>
          <w:rPr>
            <w:noProof/>
            <w:webHidden/>
          </w:rPr>
          <w:instrText xml:space="preserve"> PAGEREF _Toc187319453 \h </w:instrText>
        </w:r>
        <w:r>
          <w:rPr>
            <w:noProof/>
            <w:webHidden/>
          </w:rPr>
        </w:r>
        <w:r>
          <w:rPr>
            <w:noProof/>
            <w:webHidden/>
          </w:rPr>
          <w:fldChar w:fldCharType="separate"/>
        </w:r>
        <w:r w:rsidR="00A8466C">
          <w:rPr>
            <w:noProof/>
            <w:webHidden/>
          </w:rPr>
          <w:t>14</w:t>
        </w:r>
        <w:r>
          <w:rPr>
            <w:noProof/>
            <w:webHidden/>
          </w:rPr>
          <w:fldChar w:fldCharType="end"/>
        </w:r>
      </w:hyperlink>
    </w:p>
    <w:p w14:paraId="5D578628" w14:textId="13A9247D"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4" w:history="1">
        <w:r w:rsidRPr="00636A42">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FOREST RESOURCES</w:t>
        </w:r>
        <w:r>
          <w:rPr>
            <w:noProof/>
            <w:webHidden/>
          </w:rPr>
          <w:tab/>
        </w:r>
        <w:r>
          <w:rPr>
            <w:noProof/>
            <w:webHidden/>
          </w:rPr>
          <w:fldChar w:fldCharType="begin"/>
        </w:r>
        <w:r>
          <w:rPr>
            <w:noProof/>
            <w:webHidden/>
          </w:rPr>
          <w:instrText xml:space="preserve"> PAGEREF _Toc187319454 \h </w:instrText>
        </w:r>
        <w:r>
          <w:rPr>
            <w:noProof/>
            <w:webHidden/>
          </w:rPr>
        </w:r>
        <w:r>
          <w:rPr>
            <w:noProof/>
            <w:webHidden/>
          </w:rPr>
          <w:fldChar w:fldCharType="separate"/>
        </w:r>
        <w:r w:rsidR="00A8466C">
          <w:rPr>
            <w:noProof/>
            <w:webHidden/>
          </w:rPr>
          <w:t>16</w:t>
        </w:r>
        <w:r>
          <w:rPr>
            <w:noProof/>
            <w:webHidden/>
          </w:rPr>
          <w:fldChar w:fldCharType="end"/>
        </w:r>
      </w:hyperlink>
    </w:p>
    <w:p w14:paraId="01C29EA7" w14:textId="4D74176F"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5" w:history="1">
        <w:r w:rsidRPr="00636A42">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PLANNING AND DATA</w:t>
        </w:r>
        <w:r>
          <w:rPr>
            <w:noProof/>
            <w:webHidden/>
          </w:rPr>
          <w:tab/>
        </w:r>
        <w:r>
          <w:rPr>
            <w:noProof/>
            <w:webHidden/>
          </w:rPr>
          <w:fldChar w:fldCharType="begin"/>
        </w:r>
        <w:r>
          <w:rPr>
            <w:noProof/>
            <w:webHidden/>
          </w:rPr>
          <w:instrText xml:space="preserve"> PAGEREF _Toc187319455 \h </w:instrText>
        </w:r>
        <w:r>
          <w:rPr>
            <w:noProof/>
            <w:webHidden/>
          </w:rPr>
        </w:r>
        <w:r>
          <w:rPr>
            <w:noProof/>
            <w:webHidden/>
          </w:rPr>
          <w:fldChar w:fldCharType="separate"/>
        </w:r>
        <w:r w:rsidR="00A8466C">
          <w:rPr>
            <w:noProof/>
            <w:webHidden/>
          </w:rPr>
          <w:t>16</w:t>
        </w:r>
        <w:r>
          <w:rPr>
            <w:noProof/>
            <w:webHidden/>
          </w:rPr>
          <w:fldChar w:fldCharType="end"/>
        </w:r>
      </w:hyperlink>
    </w:p>
    <w:p w14:paraId="224D1249" w14:textId="0606F8C4"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6" w:history="1">
        <w:r w:rsidRPr="00636A42">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GEOLOGY AND EARTH RESOURCES</w:t>
        </w:r>
        <w:r>
          <w:rPr>
            <w:noProof/>
            <w:webHidden/>
          </w:rPr>
          <w:tab/>
        </w:r>
        <w:r>
          <w:rPr>
            <w:noProof/>
            <w:webHidden/>
          </w:rPr>
          <w:fldChar w:fldCharType="begin"/>
        </w:r>
        <w:r>
          <w:rPr>
            <w:noProof/>
            <w:webHidden/>
          </w:rPr>
          <w:instrText xml:space="preserve"> PAGEREF _Toc187319456 \h </w:instrText>
        </w:r>
        <w:r>
          <w:rPr>
            <w:noProof/>
            <w:webHidden/>
          </w:rPr>
        </w:r>
        <w:r>
          <w:rPr>
            <w:noProof/>
            <w:webHidden/>
          </w:rPr>
          <w:fldChar w:fldCharType="separate"/>
        </w:r>
        <w:r w:rsidR="00A8466C">
          <w:rPr>
            <w:noProof/>
            <w:webHidden/>
          </w:rPr>
          <w:t>18</w:t>
        </w:r>
        <w:r>
          <w:rPr>
            <w:noProof/>
            <w:webHidden/>
          </w:rPr>
          <w:fldChar w:fldCharType="end"/>
        </w:r>
      </w:hyperlink>
    </w:p>
    <w:p w14:paraId="01C3350C" w14:textId="2141A029"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7" w:history="1">
        <w:r w:rsidRPr="00636A42">
          <w:rPr>
            <w:rStyle w:val="Hyperlink"/>
            <w:noProof/>
          </w:rPr>
          <w:t>8.1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GEOLOGY COLLECTIONS</w:t>
        </w:r>
        <w:r>
          <w:rPr>
            <w:noProof/>
            <w:webHidden/>
          </w:rPr>
          <w:tab/>
        </w:r>
        <w:r>
          <w:rPr>
            <w:noProof/>
            <w:webHidden/>
          </w:rPr>
          <w:fldChar w:fldCharType="begin"/>
        </w:r>
        <w:r>
          <w:rPr>
            <w:noProof/>
            <w:webHidden/>
          </w:rPr>
          <w:instrText xml:space="preserve"> PAGEREF _Toc187319457 \h </w:instrText>
        </w:r>
        <w:r>
          <w:rPr>
            <w:noProof/>
            <w:webHidden/>
          </w:rPr>
        </w:r>
        <w:r>
          <w:rPr>
            <w:noProof/>
            <w:webHidden/>
          </w:rPr>
          <w:fldChar w:fldCharType="separate"/>
        </w:r>
        <w:r w:rsidR="00A8466C">
          <w:rPr>
            <w:noProof/>
            <w:webHidden/>
          </w:rPr>
          <w:t>18</w:t>
        </w:r>
        <w:r>
          <w:rPr>
            <w:noProof/>
            <w:webHidden/>
          </w:rPr>
          <w:fldChar w:fldCharType="end"/>
        </w:r>
      </w:hyperlink>
    </w:p>
    <w:p w14:paraId="38D6AC28" w14:textId="2EFA4B8B"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8" w:history="1">
        <w:r w:rsidRPr="00636A42">
          <w:rPr>
            <w:rStyle w:val="Hyperlink"/>
            <w:noProof/>
          </w:rPr>
          <w:t>8.2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PLANNING AND REPORTING</w:t>
        </w:r>
        <w:r>
          <w:rPr>
            <w:noProof/>
            <w:webHidden/>
          </w:rPr>
          <w:tab/>
        </w:r>
        <w:r>
          <w:rPr>
            <w:noProof/>
            <w:webHidden/>
          </w:rPr>
          <w:fldChar w:fldCharType="begin"/>
        </w:r>
        <w:r>
          <w:rPr>
            <w:noProof/>
            <w:webHidden/>
          </w:rPr>
          <w:instrText xml:space="preserve"> PAGEREF _Toc187319458 \h </w:instrText>
        </w:r>
        <w:r>
          <w:rPr>
            <w:noProof/>
            <w:webHidden/>
          </w:rPr>
        </w:r>
        <w:r>
          <w:rPr>
            <w:noProof/>
            <w:webHidden/>
          </w:rPr>
          <w:fldChar w:fldCharType="separate"/>
        </w:r>
        <w:r w:rsidR="00A8466C">
          <w:rPr>
            <w:noProof/>
            <w:webHidden/>
          </w:rPr>
          <w:t>19</w:t>
        </w:r>
        <w:r>
          <w:rPr>
            <w:noProof/>
            <w:webHidden/>
          </w:rPr>
          <w:fldChar w:fldCharType="end"/>
        </w:r>
      </w:hyperlink>
    </w:p>
    <w:p w14:paraId="1E97471D" w14:textId="163ED73A"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9" w:history="1">
        <w:r w:rsidRPr="00636A42">
          <w:rPr>
            <w:rStyle w:val="Hyperlink"/>
            <w:noProof/>
          </w:rPr>
          <w:t>8.3</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REGULATORY PERMITTING ACTIVITIES</w:t>
        </w:r>
        <w:r>
          <w:rPr>
            <w:noProof/>
            <w:webHidden/>
          </w:rPr>
          <w:tab/>
        </w:r>
        <w:r>
          <w:rPr>
            <w:noProof/>
            <w:webHidden/>
          </w:rPr>
          <w:fldChar w:fldCharType="begin"/>
        </w:r>
        <w:r>
          <w:rPr>
            <w:noProof/>
            <w:webHidden/>
          </w:rPr>
          <w:instrText xml:space="preserve"> PAGEREF _Toc187319459 \h </w:instrText>
        </w:r>
        <w:r>
          <w:rPr>
            <w:noProof/>
            <w:webHidden/>
          </w:rPr>
        </w:r>
        <w:r>
          <w:rPr>
            <w:noProof/>
            <w:webHidden/>
          </w:rPr>
          <w:fldChar w:fldCharType="separate"/>
        </w:r>
        <w:r w:rsidR="00A8466C">
          <w:rPr>
            <w:noProof/>
            <w:webHidden/>
          </w:rPr>
          <w:t>20</w:t>
        </w:r>
        <w:r>
          <w:rPr>
            <w:noProof/>
            <w:webHidden/>
          </w:rPr>
          <w:fldChar w:fldCharType="end"/>
        </w:r>
      </w:hyperlink>
    </w:p>
    <w:p w14:paraId="2C8FE014" w14:textId="67F87FAE"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60" w:history="1">
        <w:r w:rsidRPr="00636A42">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HUMAN RESOURCE MANAGEMENT</w:t>
        </w:r>
        <w:r>
          <w:rPr>
            <w:noProof/>
            <w:webHidden/>
          </w:rPr>
          <w:tab/>
        </w:r>
        <w:r>
          <w:rPr>
            <w:noProof/>
            <w:webHidden/>
          </w:rPr>
          <w:fldChar w:fldCharType="begin"/>
        </w:r>
        <w:r>
          <w:rPr>
            <w:noProof/>
            <w:webHidden/>
          </w:rPr>
          <w:instrText xml:space="preserve"> PAGEREF _Toc187319460 \h </w:instrText>
        </w:r>
        <w:r>
          <w:rPr>
            <w:noProof/>
            <w:webHidden/>
          </w:rPr>
        </w:r>
        <w:r>
          <w:rPr>
            <w:noProof/>
            <w:webHidden/>
          </w:rPr>
          <w:fldChar w:fldCharType="separate"/>
        </w:r>
        <w:r w:rsidR="00A8466C">
          <w:rPr>
            <w:noProof/>
            <w:webHidden/>
          </w:rPr>
          <w:t>21</w:t>
        </w:r>
        <w:r>
          <w:rPr>
            <w:noProof/>
            <w:webHidden/>
          </w:rPr>
          <w:fldChar w:fldCharType="end"/>
        </w:r>
      </w:hyperlink>
    </w:p>
    <w:p w14:paraId="2694301D" w14:textId="19A4045C"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1" w:history="1">
        <w:r w:rsidRPr="00636A42">
          <w:rPr>
            <w:rStyle w:val="Hyperlink"/>
            <w:noProof/>
          </w:rPr>
          <w:t>9.1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PERSONNEL</w:t>
        </w:r>
        <w:r>
          <w:rPr>
            <w:noProof/>
            <w:webHidden/>
          </w:rPr>
          <w:tab/>
        </w:r>
        <w:r>
          <w:rPr>
            <w:noProof/>
            <w:webHidden/>
          </w:rPr>
          <w:fldChar w:fldCharType="begin"/>
        </w:r>
        <w:r>
          <w:rPr>
            <w:noProof/>
            <w:webHidden/>
          </w:rPr>
          <w:instrText xml:space="preserve"> PAGEREF _Toc187319461 \h </w:instrText>
        </w:r>
        <w:r>
          <w:rPr>
            <w:noProof/>
            <w:webHidden/>
          </w:rPr>
        </w:r>
        <w:r>
          <w:rPr>
            <w:noProof/>
            <w:webHidden/>
          </w:rPr>
          <w:fldChar w:fldCharType="separate"/>
        </w:r>
        <w:r w:rsidR="00A8466C">
          <w:rPr>
            <w:noProof/>
            <w:webHidden/>
          </w:rPr>
          <w:t>21</w:t>
        </w:r>
        <w:r>
          <w:rPr>
            <w:noProof/>
            <w:webHidden/>
          </w:rPr>
          <w:fldChar w:fldCharType="end"/>
        </w:r>
      </w:hyperlink>
    </w:p>
    <w:p w14:paraId="1E06A200" w14:textId="1AC88D00"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62" w:history="1">
        <w:r w:rsidRPr="00636A42">
          <w:rPr>
            <w:rStyle w:val="Hyperlink"/>
            <w:noProof/>
          </w:rPr>
          <w:t>10.</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RESOURCE PROTECTION</w:t>
        </w:r>
        <w:r>
          <w:rPr>
            <w:noProof/>
            <w:webHidden/>
          </w:rPr>
          <w:tab/>
        </w:r>
        <w:r>
          <w:rPr>
            <w:noProof/>
            <w:webHidden/>
          </w:rPr>
          <w:fldChar w:fldCharType="begin"/>
        </w:r>
        <w:r>
          <w:rPr>
            <w:noProof/>
            <w:webHidden/>
          </w:rPr>
          <w:instrText xml:space="preserve"> PAGEREF _Toc187319462 \h </w:instrText>
        </w:r>
        <w:r>
          <w:rPr>
            <w:noProof/>
            <w:webHidden/>
          </w:rPr>
        </w:r>
        <w:r>
          <w:rPr>
            <w:noProof/>
            <w:webHidden/>
          </w:rPr>
          <w:fldChar w:fldCharType="separate"/>
        </w:r>
        <w:r w:rsidR="00A8466C">
          <w:rPr>
            <w:noProof/>
            <w:webHidden/>
          </w:rPr>
          <w:t>22</w:t>
        </w:r>
        <w:r>
          <w:rPr>
            <w:noProof/>
            <w:webHidden/>
          </w:rPr>
          <w:fldChar w:fldCharType="end"/>
        </w:r>
      </w:hyperlink>
    </w:p>
    <w:p w14:paraId="7F81AF31" w14:textId="1D4DC571"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3" w:history="1">
        <w:r w:rsidRPr="00636A42">
          <w:rPr>
            <w:rStyle w:val="Hyperlink"/>
            <w:noProof/>
          </w:rPr>
          <w:t>10.1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COMMUNICATIONS/DISPATCH</w:t>
        </w:r>
        <w:r>
          <w:rPr>
            <w:noProof/>
            <w:webHidden/>
          </w:rPr>
          <w:tab/>
        </w:r>
        <w:r>
          <w:rPr>
            <w:noProof/>
            <w:webHidden/>
          </w:rPr>
          <w:fldChar w:fldCharType="begin"/>
        </w:r>
        <w:r>
          <w:rPr>
            <w:noProof/>
            <w:webHidden/>
          </w:rPr>
          <w:instrText xml:space="preserve"> PAGEREF _Toc187319463 \h </w:instrText>
        </w:r>
        <w:r>
          <w:rPr>
            <w:noProof/>
            <w:webHidden/>
          </w:rPr>
        </w:r>
        <w:r>
          <w:rPr>
            <w:noProof/>
            <w:webHidden/>
          </w:rPr>
          <w:fldChar w:fldCharType="separate"/>
        </w:r>
        <w:r w:rsidR="00A8466C">
          <w:rPr>
            <w:noProof/>
            <w:webHidden/>
          </w:rPr>
          <w:t>22</w:t>
        </w:r>
        <w:r>
          <w:rPr>
            <w:noProof/>
            <w:webHidden/>
          </w:rPr>
          <w:fldChar w:fldCharType="end"/>
        </w:r>
      </w:hyperlink>
    </w:p>
    <w:p w14:paraId="2D2AD8CC" w14:textId="43D043F0"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4" w:history="1">
        <w:r w:rsidRPr="00636A42">
          <w:rPr>
            <w:rStyle w:val="Hyperlink"/>
            <w:noProof/>
          </w:rPr>
          <w:t>10.2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FIRE PROTECTION/PREVENTION</w:t>
        </w:r>
        <w:r>
          <w:rPr>
            <w:noProof/>
            <w:webHidden/>
          </w:rPr>
          <w:tab/>
        </w:r>
        <w:r>
          <w:rPr>
            <w:noProof/>
            <w:webHidden/>
          </w:rPr>
          <w:fldChar w:fldCharType="begin"/>
        </w:r>
        <w:r>
          <w:rPr>
            <w:noProof/>
            <w:webHidden/>
          </w:rPr>
          <w:instrText xml:space="preserve"> PAGEREF _Toc187319464 \h </w:instrText>
        </w:r>
        <w:r>
          <w:rPr>
            <w:noProof/>
            <w:webHidden/>
          </w:rPr>
        </w:r>
        <w:r>
          <w:rPr>
            <w:noProof/>
            <w:webHidden/>
          </w:rPr>
          <w:fldChar w:fldCharType="separate"/>
        </w:r>
        <w:r w:rsidR="00A8466C">
          <w:rPr>
            <w:noProof/>
            <w:webHidden/>
          </w:rPr>
          <w:t>25</w:t>
        </w:r>
        <w:r>
          <w:rPr>
            <w:noProof/>
            <w:webHidden/>
          </w:rPr>
          <w:fldChar w:fldCharType="end"/>
        </w:r>
      </w:hyperlink>
    </w:p>
    <w:p w14:paraId="5FCBD676" w14:textId="371EEDFA"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65" w:history="1">
        <w:r w:rsidRPr="00636A42">
          <w:rPr>
            <w:rStyle w:val="Hyperlink"/>
            <w:noProof/>
          </w:rPr>
          <w:t>11.</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STATE LANDS MANAGEMENT</w:t>
        </w:r>
        <w:r>
          <w:rPr>
            <w:noProof/>
            <w:webHidden/>
          </w:rPr>
          <w:tab/>
        </w:r>
        <w:r>
          <w:rPr>
            <w:noProof/>
            <w:webHidden/>
          </w:rPr>
          <w:fldChar w:fldCharType="begin"/>
        </w:r>
        <w:r>
          <w:rPr>
            <w:noProof/>
            <w:webHidden/>
          </w:rPr>
          <w:instrText xml:space="preserve"> PAGEREF _Toc187319465 \h </w:instrText>
        </w:r>
        <w:r>
          <w:rPr>
            <w:noProof/>
            <w:webHidden/>
          </w:rPr>
        </w:r>
        <w:r>
          <w:rPr>
            <w:noProof/>
            <w:webHidden/>
          </w:rPr>
          <w:fldChar w:fldCharType="separate"/>
        </w:r>
        <w:r w:rsidR="00A8466C">
          <w:rPr>
            <w:noProof/>
            <w:webHidden/>
          </w:rPr>
          <w:t>30</w:t>
        </w:r>
        <w:r>
          <w:rPr>
            <w:noProof/>
            <w:webHidden/>
          </w:rPr>
          <w:fldChar w:fldCharType="end"/>
        </w:r>
      </w:hyperlink>
    </w:p>
    <w:p w14:paraId="29EF4A3B" w14:textId="604CAF92"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6" w:history="1">
        <w:r w:rsidRPr="00636A42">
          <w:rPr>
            <w:rStyle w:val="Hyperlink"/>
            <w:noProof/>
          </w:rPr>
          <w:t>11.1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AQUATIC LANDS</w:t>
        </w:r>
        <w:r>
          <w:rPr>
            <w:noProof/>
            <w:webHidden/>
          </w:rPr>
          <w:tab/>
        </w:r>
        <w:r>
          <w:rPr>
            <w:noProof/>
            <w:webHidden/>
          </w:rPr>
          <w:fldChar w:fldCharType="begin"/>
        </w:r>
        <w:r>
          <w:rPr>
            <w:noProof/>
            <w:webHidden/>
          </w:rPr>
          <w:instrText xml:space="preserve"> PAGEREF _Toc187319466 \h </w:instrText>
        </w:r>
        <w:r>
          <w:rPr>
            <w:noProof/>
            <w:webHidden/>
          </w:rPr>
        </w:r>
        <w:r>
          <w:rPr>
            <w:noProof/>
            <w:webHidden/>
          </w:rPr>
          <w:fldChar w:fldCharType="separate"/>
        </w:r>
        <w:r w:rsidR="00A8466C">
          <w:rPr>
            <w:noProof/>
            <w:webHidden/>
          </w:rPr>
          <w:t>30</w:t>
        </w:r>
        <w:r>
          <w:rPr>
            <w:noProof/>
            <w:webHidden/>
          </w:rPr>
          <w:fldChar w:fldCharType="end"/>
        </w:r>
      </w:hyperlink>
    </w:p>
    <w:p w14:paraId="5BFF7959" w14:textId="699F7919"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7" w:history="1">
        <w:r w:rsidRPr="00636A42">
          <w:rPr>
            <w:rStyle w:val="Hyperlink"/>
            <w:noProof/>
          </w:rPr>
          <w:t>11.2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LANDS SURVEY, BOUNDARIES, RESOURCE MAPPING, PLATS, &amp; REGISTERS</w:t>
        </w:r>
        <w:r>
          <w:rPr>
            <w:noProof/>
            <w:webHidden/>
          </w:rPr>
          <w:tab/>
        </w:r>
        <w:r>
          <w:rPr>
            <w:noProof/>
            <w:webHidden/>
          </w:rPr>
          <w:fldChar w:fldCharType="begin"/>
        </w:r>
        <w:r>
          <w:rPr>
            <w:noProof/>
            <w:webHidden/>
          </w:rPr>
          <w:instrText xml:space="preserve"> PAGEREF _Toc187319467 \h </w:instrText>
        </w:r>
        <w:r>
          <w:rPr>
            <w:noProof/>
            <w:webHidden/>
          </w:rPr>
        </w:r>
        <w:r>
          <w:rPr>
            <w:noProof/>
            <w:webHidden/>
          </w:rPr>
          <w:fldChar w:fldCharType="separate"/>
        </w:r>
        <w:r w:rsidR="00A8466C">
          <w:rPr>
            <w:noProof/>
            <w:webHidden/>
          </w:rPr>
          <w:t>37</w:t>
        </w:r>
        <w:r>
          <w:rPr>
            <w:noProof/>
            <w:webHidden/>
          </w:rPr>
          <w:fldChar w:fldCharType="end"/>
        </w:r>
      </w:hyperlink>
    </w:p>
    <w:p w14:paraId="72DF22D8" w14:textId="59CDD755"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8" w:history="1">
        <w:r w:rsidRPr="00636A42">
          <w:rPr>
            <w:rStyle w:val="Hyperlink"/>
            <w:noProof/>
          </w:rPr>
          <w:t>11.3</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UPLAND EXCHANGES &amp; TRANSACTIONS</w:t>
        </w:r>
        <w:r>
          <w:rPr>
            <w:noProof/>
            <w:webHidden/>
          </w:rPr>
          <w:tab/>
        </w:r>
        <w:r>
          <w:rPr>
            <w:noProof/>
            <w:webHidden/>
          </w:rPr>
          <w:fldChar w:fldCharType="begin"/>
        </w:r>
        <w:r>
          <w:rPr>
            <w:noProof/>
            <w:webHidden/>
          </w:rPr>
          <w:instrText xml:space="preserve"> PAGEREF _Toc187319468 \h </w:instrText>
        </w:r>
        <w:r>
          <w:rPr>
            <w:noProof/>
            <w:webHidden/>
          </w:rPr>
        </w:r>
        <w:r>
          <w:rPr>
            <w:noProof/>
            <w:webHidden/>
          </w:rPr>
          <w:fldChar w:fldCharType="separate"/>
        </w:r>
        <w:r w:rsidR="00A8466C">
          <w:rPr>
            <w:noProof/>
            <w:webHidden/>
          </w:rPr>
          <w:t>42</w:t>
        </w:r>
        <w:r>
          <w:rPr>
            <w:noProof/>
            <w:webHidden/>
          </w:rPr>
          <w:fldChar w:fldCharType="end"/>
        </w:r>
      </w:hyperlink>
    </w:p>
    <w:p w14:paraId="7548BEAA" w14:textId="27B6BBFA"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9" w:history="1">
        <w:r w:rsidRPr="00636A42">
          <w:rPr>
            <w:rStyle w:val="Hyperlink"/>
            <w:noProof/>
          </w:rPr>
          <w:t>11.4</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UPLAND PRODUCT SALES AND LEASING</w:t>
        </w:r>
        <w:r>
          <w:rPr>
            <w:noProof/>
            <w:webHidden/>
          </w:rPr>
          <w:tab/>
        </w:r>
        <w:r>
          <w:rPr>
            <w:noProof/>
            <w:webHidden/>
          </w:rPr>
          <w:fldChar w:fldCharType="begin"/>
        </w:r>
        <w:r>
          <w:rPr>
            <w:noProof/>
            <w:webHidden/>
          </w:rPr>
          <w:instrText xml:space="preserve"> PAGEREF _Toc187319469 \h </w:instrText>
        </w:r>
        <w:r>
          <w:rPr>
            <w:noProof/>
            <w:webHidden/>
          </w:rPr>
        </w:r>
        <w:r>
          <w:rPr>
            <w:noProof/>
            <w:webHidden/>
          </w:rPr>
          <w:fldChar w:fldCharType="separate"/>
        </w:r>
        <w:r w:rsidR="00A8466C">
          <w:rPr>
            <w:noProof/>
            <w:webHidden/>
          </w:rPr>
          <w:t>45</w:t>
        </w:r>
        <w:r>
          <w:rPr>
            <w:noProof/>
            <w:webHidden/>
          </w:rPr>
          <w:fldChar w:fldCharType="end"/>
        </w:r>
      </w:hyperlink>
    </w:p>
    <w:p w14:paraId="02C765E4" w14:textId="0D0C2825"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70" w:history="1">
        <w:r w:rsidRPr="00636A42">
          <w:rPr>
            <w:rStyle w:val="Hyperlink"/>
            <w:noProof/>
          </w:rPr>
          <w:t>11.5</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UPLAND RIGHTS-OF-WAY/EASEMENTS</w:t>
        </w:r>
        <w:r>
          <w:rPr>
            <w:noProof/>
            <w:webHidden/>
          </w:rPr>
          <w:tab/>
        </w:r>
        <w:r>
          <w:rPr>
            <w:noProof/>
            <w:webHidden/>
          </w:rPr>
          <w:fldChar w:fldCharType="begin"/>
        </w:r>
        <w:r>
          <w:rPr>
            <w:noProof/>
            <w:webHidden/>
          </w:rPr>
          <w:instrText xml:space="preserve"> PAGEREF _Toc187319470 \h </w:instrText>
        </w:r>
        <w:r>
          <w:rPr>
            <w:noProof/>
            <w:webHidden/>
          </w:rPr>
        </w:r>
        <w:r>
          <w:rPr>
            <w:noProof/>
            <w:webHidden/>
          </w:rPr>
          <w:fldChar w:fldCharType="separate"/>
        </w:r>
        <w:r w:rsidR="00A8466C">
          <w:rPr>
            <w:noProof/>
            <w:webHidden/>
          </w:rPr>
          <w:t>50</w:t>
        </w:r>
        <w:r>
          <w:rPr>
            <w:noProof/>
            <w:webHidden/>
          </w:rPr>
          <w:fldChar w:fldCharType="end"/>
        </w:r>
      </w:hyperlink>
    </w:p>
    <w:p w14:paraId="369C7F1F" w14:textId="33F5CF9E"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71" w:history="1">
        <w:r w:rsidRPr="00636A42">
          <w:rPr>
            <w:rStyle w:val="Hyperlink"/>
            <w:noProof/>
          </w:rPr>
          <w:t>12.</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LEGACY RECORDS</w:t>
        </w:r>
        <w:r>
          <w:rPr>
            <w:noProof/>
            <w:webHidden/>
          </w:rPr>
          <w:tab/>
        </w:r>
        <w:r>
          <w:rPr>
            <w:noProof/>
            <w:webHidden/>
          </w:rPr>
          <w:fldChar w:fldCharType="begin"/>
        </w:r>
        <w:r>
          <w:rPr>
            <w:noProof/>
            <w:webHidden/>
          </w:rPr>
          <w:instrText xml:space="preserve"> PAGEREF _Toc187319471 \h </w:instrText>
        </w:r>
        <w:r>
          <w:rPr>
            <w:noProof/>
            <w:webHidden/>
          </w:rPr>
        </w:r>
        <w:r>
          <w:rPr>
            <w:noProof/>
            <w:webHidden/>
          </w:rPr>
          <w:fldChar w:fldCharType="separate"/>
        </w:r>
        <w:r w:rsidR="00A8466C">
          <w:rPr>
            <w:noProof/>
            <w:webHidden/>
          </w:rPr>
          <w:t>51</w:t>
        </w:r>
        <w:r>
          <w:rPr>
            <w:noProof/>
            <w:webHidden/>
          </w:rPr>
          <w:fldChar w:fldCharType="end"/>
        </w:r>
      </w:hyperlink>
    </w:p>
    <w:p w14:paraId="2CC590F2" w14:textId="16C22FAB"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72" w:history="1">
        <w:r w:rsidRPr="00636A42">
          <w:rPr>
            <w:rStyle w:val="Hyperlink"/>
            <w:noProof/>
          </w:rPr>
          <w:t>Glossary</w:t>
        </w:r>
        <w:r>
          <w:rPr>
            <w:noProof/>
            <w:webHidden/>
          </w:rPr>
          <w:tab/>
        </w:r>
        <w:r>
          <w:rPr>
            <w:noProof/>
            <w:webHidden/>
          </w:rPr>
          <w:fldChar w:fldCharType="begin"/>
        </w:r>
        <w:r>
          <w:rPr>
            <w:noProof/>
            <w:webHidden/>
          </w:rPr>
          <w:instrText xml:space="preserve"> PAGEREF _Toc187319472 \h </w:instrText>
        </w:r>
        <w:r>
          <w:rPr>
            <w:noProof/>
            <w:webHidden/>
          </w:rPr>
        </w:r>
        <w:r>
          <w:rPr>
            <w:noProof/>
            <w:webHidden/>
          </w:rPr>
          <w:fldChar w:fldCharType="separate"/>
        </w:r>
        <w:r w:rsidR="00A8466C">
          <w:rPr>
            <w:noProof/>
            <w:webHidden/>
          </w:rPr>
          <w:t>52</w:t>
        </w:r>
        <w:r>
          <w:rPr>
            <w:noProof/>
            <w:webHidden/>
          </w:rPr>
          <w:fldChar w:fldCharType="end"/>
        </w:r>
      </w:hyperlink>
    </w:p>
    <w:p w14:paraId="325665BD" w14:textId="74FEC814"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73" w:history="1">
        <w:r w:rsidRPr="00636A42">
          <w:rPr>
            <w:rStyle w:val="Hyperlink"/>
            <w:noProof/>
          </w:rPr>
          <w:t>INDEXES</w:t>
        </w:r>
        <w:r>
          <w:rPr>
            <w:noProof/>
            <w:webHidden/>
          </w:rPr>
          <w:tab/>
        </w:r>
        <w:r>
          <w:rPr>
            <w:noProof/>
            <w:webHidden/>
          </w:rPr>
          <w:fldChar w:fldCharType="begin"/>
        </w:r>
        <w:r>
          <w:rPr>
            <w:noProof/>
            <w:webHidden/>
          </w:rPr>
          <w:instrText xml:space="preserve"> PAGEREF _Toc187319473 \h </w:instrText>
        </w:r>
        <w:r>
          <w:rPr>
            <w:noProof/>
            <w:webHidden/>
          </w:rPr>
        </w:r>
        <w:r>
          <w:rPr>
            <w:noProof/>
            <w:webHidden/>
          </w:rPr>
          <w:fldChar w:fldCharType="separate"/>
        </w:r>
        <w:r w:rsidR="00A8466C">
          <w:rPr>
            <w:noProof/>
            <w:webHidden/>
          </w:rPr>
          <w:t>54</w:t>
        </w:r>
        <w:r>
          <w:rPr>
            <w:noProof/>
            <w:webHidden/>
          </w:rPr>
          <w:fldChar w:fldCharType="end"/>
        </w:r>
      </w:hyperlink>
    </w:p>
    <w:p w14:paraId="6FDED1A9" w14:textId="3789C4A0" w:rsidR="00FA1BC2" w:rsidRDefault="009006B4" w:rsidP="009006B4">
      <w:pPr>
        <w:pStyle w:val="TOC1"/>
        <w:spacing w:before="0"/>
        <w:rPr>
          <w:bCs w:val="0"/>
          <w:caps w:val="0"/>
        </w:rPr>
        <w:sectPr w:rsidR="00FA1BC2" w:rsidSect="0065596A">
          <w:footerReference w:type="default" r:id="rId11"/>
          <w:pgSz w:w="15840" w:h="12240" w:orient="landscape" w:code="1"/>
          <w:pgMar w:top="1080" w:right="720" w:bottom="1080" w:left="720" w:header="1080" w:footer="720" w:gutter="0"/>
          <w:cols w:space="720"/>
          <w:docGrid w:linePitch="360"/>
        </w:sectPr>
      </w:pPr>
      <w:r w:rsidRPr="00D43271">
        <w:rPr>
          <w:bCs w:val="0"/>
          <w:caps w:val="0"/>
        </w:rPr>
        <w:fldChar w:fldCharType="end"/>
      </w:r>
    </w:p>
    <w:p w14:paraId="521E3309" w14:textId="77777777" w:rsidR="00DD6122" w:rsidRPr="00DD6122" w:rsidRDefault="00DD6122" w:rsidP="00DD6122">
      <w:pPr>
        <w:pStyle w:val="Functions"/>
        <w:rPr>
          <w:color w:val="auto"/>
        </w:rPr>
      </w:pPr>
      <w:bookmarkStart w:id="0" w:name="_Toc187319441"/>
      <w:r>
        <w:rPr>
          <w:color w:val="auto"/>
        </w:rPr>
        <w:lastRenderedPageBreak/>
        <w:t>AGENCY MANAGEMENT</w:t>
      </w:r>
      <w:bookmarkEnd w:id="0"/>
    </w:p>
    <w:p w14:paraId="6B98B6CF" w14:textId="77777777" w:rsidR="00C6352F" w:rsidRDefault="0019371A" w:rsidP="00C6352F">
      <w:pPr>
        <w:overflowPunct w:val="0"/>
        <w:autoSpaceDE w:val="0"/>
        <w:autoSpaceDN w:val="0"/>
        <w:adjustRightInd w:val="0"/>
        <w:spacing w:after="120"/>
        <w:textAlignment w:val="baseline"/>
        <w:rPr>
          <w:i/>
          <w:color w:val="auto"/>
        </w:rPr>
      </w:pPr>
      <w:r w:rsidRPr="00D63836">
        <w:rPr>
          <w:color w:val="auto"/>
        </w:rPr>
        <w:t xml:space="preserve">This section covers records relating to </w:t>
      </w:r>
      <w:r w:rsidR="0049334F" w:rsidRPr="00FB64F1">
        <w:rPr>
          <w:color w:val="auto"/>
        </w:rPr>
        <w:t xml:space="preserve">the overarching management of agency business and its general administration not currently covered by the </w:t>
      </w:r>
      <w:r w:rsidR="0049334F" w:rsidRPr="00FB64F1">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617D" w:rsidRPr="004C34AF" w14:paraId="658AB4F7" w14:textId="77777777" w:rsidTr="002717C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CAA1B88" w14:textId="77777777" w:rsidR="00F3617D" w:rsidRPr="00475D23" w:rsidRDefault="00F3617D" w:rsidP="006E647D">
            <w:pPr>
              <w:pStyle w:val="Activties"/>
              <w:tabs>
                <w:tab w:val="clear" w:pos="720"/>
              </w:tabs>
              <w:ind w:left="864" w:hanging="864"/>
            </w:pPr>
            <w:r>
              <w:br w:type="page"/>
            </w:r>
            <w:bookmarkStart w:id="1" w:name="_Toc187319442"/>
            <w:r>
              <w:t xml:space="preserve">BUDGET </w:t>
            </w:r>
            <w:r w:rsidR="006F5484">
              <w:t>AND</w:t>
            </w:r>
            <w:r>
              <w:t xml:space="preserve"> ECONOMICS</w:t>
            </w:r>
            <w:bookmarkEnd w:id="1"/>
          </w:p>
          <w:p w14:paraId="04EF25D3" w14:textId="77777777" w:rsidR="00F3617D" w:rsidRPr="001468A9" w:rsidRDefault="00F3617D" w:rsidP="006E647D">
            <w:pPr>
              <w:pStyle w:val="ActivityText"/>
            </w:pPr>
            <w:r w:rsidRPr="001468A9">
              <w:t>The activity of records relating to budget coordination and forecasting as it relates to analysi</w:t>
            </w:r>
            <w:r w:rsidR="00257850" w:rsidRPr="001468A9">
              <w:t>s and</w:t>
            </w:r>
            <w:r w:rsidRPr="001468A9">
              <w:t xml:space="preserve">, statistics </w:t>
            </w:r>
            <w:r w:rsidR="00257850" w:rsidRPr="001468A9">
              <w:t xml:space="preserve">unique to DNR </w:t>
            </w:r>
            <w:r w:rsidRPr="001468A9">
              <w:t>not currently covered by the State Government General Records Retention Schedule.</w:t>
            </w:r>
          </w:p>
        </w:tc>
      </w:tr>
      <w:tr w:rsidR="00F3617D" w:rsidRPr="004C34AF" w14:paraId="22BE0948" w14:textId="77777777" w:rsidTr="002717C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4D531B" w14:textId="77777777" w:rsidR="00F3617D" w:rsidRPr="004C34AF" w:rsidRDefault="00F3617D" w:rsidP="00F361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79F173" w14:textId="77777777" w:rsidR="00F3617D" w:rsidRPr="004C34AF" w:rsidRDefault="00F3617D" w:rsidP="00F361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309CEC" w14:textId="77777777" w:rsidR="00F3617D" w:rsidRPr="004C34AF" w:rsidRDefault="00F3617D" w:rsidP="00F3617D">
            <w:pPr>
              <w:jc w:val="center"/>
              <w:rPr>
                <w:rFonts w:eastAsia="Calibri" w:cs="Times New Roman"/>
                <w:b/>
                <w:sz w:val="20"/>
                <w:szCs w:val="20"/>
              </w:rPr>
            </w:pPr>
            <w:r>
              <w:rPr>
                <w:rFonts w:eastAsia="Calibri" w:cs="Times New Roman"/>
                <w:b/>
                <w:sz w:val="20"/>
                <w:szCs w:val="20"/>
              </w:rPr>
              <w:t>RETENTION AND</w:t>
            </w:r>
          </w:p>
          <w:p w14:paraId="0300E2E7"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0D713D"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DESIGNATION</w:t>
            </w:r>
          </w:p>
        </w:tc>
      </w:tr>
      <w:tr w:rsidR="00F3617D" w:rsidRPr="00941F22" w14:paraId="0A93F5B0" w14:textId="77777777" w:rsidTr="002717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F76CAA6" w14:textId="77777777" w:rsidR="00F3617D" w:rsidRPr="00FB3DDC" w:rsidRDefault="00F3617D" w:rsidP="00F3617D">
            <w:pPr>
              <w:spacing w:before="60" w:after="60"/>
              <w:jc w:val="center"/>
              <w:rPr>
                <w:rFonts w:asciiTheme="minorHAnsi" w:eastAsia="Times New Roman" w:hAnsiTheme="minorHAnsi"/>
                <w:color w:val="auto"/>
                <w:szCs w:val="22"/>
              </w:rPr>
            </w:pPr>
            <w:r w:rsidRPr="00FB3DDC">
              <w:rPr>
                <w:rFonts w:asciiTheme="minorHAnsi" w:eastAsia="Times New Roman" w:hAnsiTheme="minorHAnsi"/>
                <w:color w:val="auto"/>
                <w:szCs w:val="22"/>
              </w:rPr>
              <w:t>73-07-06397</w:t>
            </w:r>
            <w:r w:rsidRPr="00FB3DDC">
              <w:rPr>
                <w:rFonts w:asciiTheme="minorHAnsi" w:eastAsia="Times New Roman" w:hAnsiTheme="minorHAnsi"/>
                <w:color w:val="auto"/>
                <w:szCs w:val="22"/>
              </w:rPr>
              <w:fldChar w:fldCharType="begin"/>
            </w:r>
            <w:r w:rsidRPr="00FB3DDC">
              <w:rPr>
                <w:rFonts w:asciiTheme="minorHAnsi" w:hAnsiTheme="minorHAnsi"/>
                <w:color w:val="auto"/>
                <w:szCs w:val="22"/>
              </w:rPr>
              <w:instrText xml:space="preserve"> XE "</w:instrText>
            </w:r>
            <w:r w:rsidRPr="00FB3DDC">
              <w:rPr>
                <w:rFonts w:asciiTheme="minorHAnsi" w:eastAsia="Times New Roman" w:hAnsiTheme="minorHAnsi"/>
                <w:color w:val="auto"/>
                <w:szCs w:val="22"/>
              </w:rPr>
              <w:instrText>73-07-06397</w:instrText>
            </w:r>
            <w:r w:rsidRPr="00FB3DDC">
              <w:rPr>
                <w:rFonts w:asciiTheme="minorHAnsi" w:hAnsiTheme="minorHAnsi"/>
                <w:color w:val="auto"/>
                <w:szCs w:val="22"/>
              </w:rPr>
              <w:instrText xml:space="preserve">" </w:instrText>
            </w:r>
            <w:r w:rsidRPr="00FB3DDC">
              <w:rPr>
                <w:rFonts w:asciiTheme="minorHAnsi" w:eastAsia="Calibri" w:hAnsiTheme="minorHAnsi" w:cs="Times New Roman"/>
                <w:bCs/>
                <w:color w:val="auto"/>
                <w:szCs w:val="22"/>
              </w:rPr>
              <w:instrText xml:space="preserve">\f “dan” </w:instrText>
            </w:r>
            <w:r w:rsidRPr="00FB3DDC">
              <w:rPr>
                <w:rFonts w:asciiTheme="minorHAnsi" w:eastAsia="Times New Roman" w:hAnsiTheme="minorHAnsi"/>
                <w:color w:val="auto"/>
                <w:szCs w:val="22"/>
              </w:rPr>
              <w:fldChar w:fldCharType="end"/>
            </w:r>
          </w:p>
          <w:p w14:paraId="3B4924B0" w14:textId="77777777" w:rsidR="00F3617D" w:rsidRPr="00FB3DDC" w:rsidRDefault="00F3617D" w:rsidP="00144479">
            <w:pPr>
              <w:spacing w:before="60" w:after="60"/>
              <w:jc w:val="center"/>
              <w:rPr>
                <w:rFonts w:asciiTheme="minorHAnsi" w:eastAsia="Times New Roman" w:hAnsiTheme="minorHAnsi"/>
                <w:color w:val="auto"/>
                <w:szCs w:val="22"/>
              </w:rPr>
            </w:pPr>
            <w:r w:rsidRPr="00FB3DDC">
              <w:rPr>
                <w:rFonts w:asciiTheme="minorHAnsi" w:eastAsia="Times New Roman" w:hAnsiTheme="minorHAnsi"/>
                <w:color w:val="auto"/>
                <w:szCs w:val="22"/>
              </w:rPr>
              <w:t xml:space="preserve">Rev. </w:t>
            </w:r>
            <w:r w:rsidR="00144479">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0113A73" w14:textId="77777777" w:rsidR="00AF3895" w:rsidRDefault="00F3617D" w:rsidP="00187783">
            <w:pPr>
              <w:spacing w:before="60" w:after="60"/>
              <w:rPr>
                <w:rFonts w:asciiTheme="minorHAnsi" w:eastAsia="Times New Roman" w:hAnsiTheme="minorHAnsi"/>
                <w:b/>
                <w:i/>
                <w:color w:val="auto"/>
                <w:szCs w:val="22"/>
              </w:rPr>
            </w:pPr>
            <w:r w:rsidRPr="00187783">
              <w:rPr>
                <w:rFonts w:asciiTheme="minorHAnsi" w:eastAsia="Times New Roman" w:hAnsiTheme="minorHAnsi"/>
                <w:b/>
                <w:i/>
                <w:color w:val="auto"/>
                <w:szCs w:val="22"/>
              </w:rPr>
              <w:t>Economic Analysis, Surveys, and Reports</w:t>
            </w:r>
          </w:p>
          <w:p w14:paraId="2FFBFE55" w14:textId="77777777" w:rsidR="006F5484" w:rsidRDefault="00F3617D" w:rsidP="00187783">
            <w:pPr>
              <w:spacing w:before="60" w:after="60"/>
              <w:rPr>
                <w:rFonts w:asciiTheme="minorHAnsi" w:hAnsiTheme="minorHAnsi"/>
                <w:color w:val="auto"/>
                <w:szCs w:val="22"/>
              </w:rPr>
            </w:pPr>
            <w:r w:rsidRPr="00187783">
              <w:rPr>
                <w:rFonts w:asciiTheme="minorHAnsi" w:hAnsiTheme="minorHAnsi"/>
                <w:color w:val="auto"/>
                <w:szCs w:val="22"/>
              </w:rPr>
              <w:t>Records relating to economic trends, surveys, analysis and trend reporting used for research and decision making</w:t>
            </w:r>
            <w:r w:rsidR="00257850" w:rsidRPr="00187783">
              <w:rPr>
                <w:rFonts w:asciiTheme="minorHAnsi" w:hAnsiTheme="minorHAnsi"/>
                <w:color w:val="auto"/>
                <w:szCs w:val="22"/>
              </w:rPr>
              <w:t xml:space="preserve"> for trust land management and other long-term agency obligations</w:t>
            </w:r>
            <w:r w:rsidR="00FA1BC2" w:rsidRPr="00187783">
              <w:rPr>
                <w:rFonts w:asciiTheme="minorHAnsi" w:hAnsiTheme="minorHAnsi"/>
                <w:color w:val="auto"/>
                <w:szCs w:val="22"/>
              </w:rPr>
              <w:t>.</w:t>
            </w:r>
            <w:r w:rsidR="006F5484" w:rsidRPr="00187783">
              <w:rPr>
                <w:rFonts w:asciiTheme="minorHAnsi" w:hAnsiTheme="minorHAnsi"/>
                <w:bCs/>
                <w:color w:val="auto"/>
                <w:szCs w:val="22"/>
              </w:rPr>
              <w:fldChar w:fldCharType="begin"/>
            </w:r>
            <w:r w:rsidR="006F5484" w:rsidRPr="00187783">
              <w:rPr>
                <w:rFonts w:asciiTheme="minorHAnsi" w:hAnsiTheme="minorHAnsi"/>
                <w:bCs/>
                <w:color w:val="auto"/>
                <w:szCs w:val="22"/>
              </w:rPr>
              <w:instrText xml:space="preserve"> xe "economic analysis, surveys, and reports" \f “subject” </w:instrText>
            </w:r>
            <w:r w:rsidR="006F5484" w:rsidRPr="00187783">
              <w:rPr>
                <w:rFonts w:asciiTheme="minorHAnsi" w:hAnsiTheme="minorHAnsi"/>
                <w:bCs/>
                <w:color w:val="auto"/>
                <w:szCs w:val="22"/>
              </w:rPr>
              <w:fldChar w:fldCharType="end"/>
            </w:r>
          </w:p>
          <w:p w14:paraId="7158D154" w14:textId="77777777" w:rsidR="006F5484" w:rsidRDefault="00F3617D" w:rsidP="00187783">
            <w:pPr>
              <w:spacing w:before="60" w:after="60"/>
              <w:rPr>
                <w:rFonts w:asciiTheme="minorHAnsi" w:hAnsiTheme="minorHAnsi"/>
                <w:color w:val="auto"/>
                <w:szCs w:val="22"/>
              </w:rPr>
            </w:pPr>
            <w:r w:rsidRPr="00187783">
              <w:rPr>
                <w:rFonts w:asciiTheme="minorHAnsi" w:hAnsiTheme="minorHAnsi"/>
                <w:color w:val="auto"/>
                <w:szCs w:val="22"/>
              </w:rPr>
              <w:t xml:space="preserve">Includes, but </w:t>
            </w:r>
            <w:r w:rsidR="009A41F0">
              <w:rPr>
                <w:rFonts w:asciiTheme="minorHAnsi" w:hAnsiTheme="minorHAnsi"/>
                <w:color w:val="auto"/>
                <w:szCs w:val="22"/>
              </w:rPr>
              <w:t xml:space="preserve">is </w:t>
            </w:r>
            <w:r w:rsidRPr="00187783">
              <w:rPr>
                <w:rFonts w:asciiTheme="minorHAnsi" w:hAnsiTheme="minorHAnsi"/>
                <w:color w:val="auto"/>
                <w:szCs w:val="22"/>
              </w:rPr>
              <w:t xml:space="preserve">not </w:t>
            </w:r>
            <w:r w:rsidR="006F5484">
              <w:rPr>
                <w:rFonts w:asciiTheme="minorHAnsi" w:hAnsiTheme="minorHAnsi"/>
                <w:color w:val="auto"/>
                <w:szCs w:val="22"/>
              </w:rPr>
              <w:t>limited to:</w:t>
            </w:r>
          </w:p>
          <w:p w14:paraId="776371CF" w14:textId="77777777" w:rsidR="006F5484" w:rsidRPr="006F5484" w:rsidRDefault="00F3617D" w:rsidP="00E65E5D">
            <w:pPr>
              <w:pStyle w:val="ListParagraph"/>
              <w:numPr>
                <w:ilvl w:val="0"/>
                <w:numId w:val="13"/>
              </w:numPr>
              <w:spacing w:before="60" w:after="60"/>
              <w:rPr>
                <w:rFonts w:asciiTheme="minorHAnsi" w:hAnsiTheme="minorHAnsi"/>
                <w:color w:val="auto"/>
                <w:szCs w:val="22"/>
              </w:rPr>
            </w:pPr>
            <w:r w:rsidRPr="006F5484">
              <w:rPr>
                <w:rFonts w:asciiTheme="minorHAnsi" w:hAnsiTheme="minorHAnsi"/>
                <w:color w:val="auto"/>
                <w:szCs w:val="22"/>
              </w:rPr>
              <w:t>Washington Mill Survey</w:t>
            </w:r>
            <w:r w:rsidR="006F5484" w:rsidRPr="006F5484">
              <w:rPr>
                <w:rFonts w:asciiTheme="minorHAnsi" w:hAnsiTheme="minorHAnsi"/>
                <w:color w:val="auto"/>
                <w:szCs w:val="22"/>
              </w:rPr>
              <w:t>;</w:t>
            </w:r>
          </w:p>
          <w:p w14:paraId="3D11FA6D" w14:textId="77777777" w:rsidR="00F3617D" w:rsidRPr="006F5484" w:rsidRDefault="00F3617D" w:rsidP="00E65E5D">
            <w:pPr>
              <w:pStyle w:val="ListParagraph"/>
              <w:numPr>
                <w:ilvl w:val="0"/>
                <w:numId w:val="13"/>
              </w:numPr>
              <w:spacing w:before="60" w:after="60"/>
              <w:rPr>
                <w:rFonts w:asciiTheme="minorHAnsi" w:eastAsia="Times New Roman" w:hAnsiTheme="minorHAnsi"/>
                <w:color w:val="auto"/>
                <w:szCs w:val="22"/>
              </w:rPr>
            </w:pPr>
            <w:r w:rsidRPr="006F5484">
              <w:rPr>
                <w:rFonts w:asciiTheme="minorHAnsi" w:hAnsiTheme="minorHAnsi"/>
                <w:color w:val="auto"/>
                <w:szCs w:val="22"/>
              </w:rPr>
              <w:t>Forest Economic Reports</w:t>
            </w:r>
            <w:r w:rsidR="006F5484">
              <w:rPr>
                <w:rFonts w:asciiTheme="minorHAnsi" w:hAnsiTheme="minorHAnsi"/>
                <w:color w:val="auto"/>
                <w:szCs w:val="22"/>
              </w:rPr>
              <w:t>,</w:t>
            </w:r>
            <w:r w:rsidRPr="006F5484">
              <w:rPr>
                <w:rFonts w:asciiTheme="minorHAnsi" w:hAnsiTheme="minorHAnsi"/>
                <w:color w:val="auto"/>
                <w:szCs w:val="22"/>
              </w:rPr>
              <w:t xml:space="preserve"> etc</w:t>
            </w:r>
            <w:r w:rsidRPr="006F5484">
              <w:rPr>
                <w:rFonts w:asciiTheme="minorHAnsi" w:eastAsia="Times New Roman" w:hAnsiTheme="minorHAnsi"/>
                <w:color w:val="auto"/>
                <w:szCs w:val="22"/>
              </w:rPr>
              <w:t>.</w:t>
            </w:r>
          </w:p>
          <w:p w14:paraId="75C0F48C" w14:textId="77777777" w:rsidR="00E6632C" w:rsidRPr="00E6632C" w:rsidRDefault="00F3617D" w:rsidP="00144479">
            <w:pPr>
              <w:spacing w:before="60" w:after="60"/>
              <w:rPr>
                <w:rFonts w:asciiTheme="minorHAnsi" w:hAnsiTheme="minorHAnsi"/>
                <w:bCs/>
                <w:color w:val="auto"/>
                <w:szCs w:val="22"/>
              </w:rPr>
            </w:pPr>
            <w:r w:rsidRPr="00187783">
              <w:rPr>
                <w:rFonts w:asciiTheme="minorHAnsi" w:hAnsiTheme="minorHAnsi"/>
                <w:bCs/>
                <w:color w:val="auto"/>
                <w:szCs w:val="22"/>
              </w:rPr>
              <w:t>Excludes</w:t>
            </w:r>
            <w:r w:rsidR="00144479">
              <w:rPr>
                <w:rFonts w:asciiTheme="minorHAnsi" w:hAnsiTheme="minorHAnsi"/>
                <w:bCs/>
                <w:color w:val="auto"/>
                <w:szCs w:val="22"/>
              </w:rPr>
              <w:t xml:space="preserve"> records covered by </w:t>
            </w:r>
            <w:r w:rsidR="00144479">
              <w:rPr>
                <w:rFonts w:asciiTheme="minorHAnsi" w:hAnsiTheme="minorHAnsi"/>
                <w:bCs/>
                <w:i/>
                <w:color w:val="auto"/>
                <w:szCs w:val="22"/>
              </w:rPr>
              <w:t xml:space="preserve">State </w:t>
            </w:r>
            <w:r w:rsidR="00E6632C" w:rsidRPr="002717C0">
              <w:rPr>
                <w:rFonts w:asciiTheme="minorHAnsi" w:eastAsia="Times New Roman" w:hAnsiTheme="minorHAnsi"/>
                <w:i/>
                <w:color w:val="auto"/>
                <w:szCs w:val="22"/>
              </w:rPr>
              <w:t>Publications (DAN GS 15008)</w:t>
            </w:r>
            <w:r w:rsidR="00E6632C">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6728D9B" w14:textId="77777777" w:rsidR="00F3617D" w:rsidRPr="00D255E3" w:rsidRDefault="00F3617D" w:rsidP="00F3617D">
            <w:pPr>
              <w:spacing w:before="60" w:after="60"/>
              <w:rPr>
                <w:bCs/>
                <w:color w:val="auto"/>
                <w:szCs w:val="22"/>
              </w:rPr>
            </w:pPr>
            <w:r w:rsidRPr="00D255E3">
              <w:rPr>
                <w:b/>
                <w:bCs/>
                <w:color w:val="auto"/>
                <w:szCs w:val="22"/>
              </w:rPr>
              <w:t>Retain</w:t>
            </w:r>
            <w:r w:rsidRPr="00D255E3">
              <w:rPr>
                <w:bCs/>
                <w:color w:val="auto"/>
                <w:szCs w:val="22"/>
              </w:rPr>
              <w:t xml:space="preserve"> </w:t>
            </w:r>
            <w:r w:rsidR="00187783">
              <w:rPr>
                <w:bCs/>
                <w:color w:val="auto"/>
                <w:szCs w:val="22"/>
              </w:rPr>
              <w:t>for 2 years after end of biennium</w:t>
            </w:r>
          </w:p>
          <w:p w14:paraId="73AF38C4" w14:textId="77777777" w:rsidR="00F3617D" w:rsidRPr="00D255E3" w:rsidRDefault="00F3617D" w:rsidP="00F3617D">
            <w:pPr>
              <w:spacing w:before="60" w:after="60"/>
              <w:rPr>
                <w:bCs/>
                <w:i/>
                <w:color w:val="auto"/>
                <w:szCs w:val="22"/>
              </w:rPr>
            </w:pPr>
            <w:r w:rsidRPr="00D255E3">
              <w:rPr>
                <w:bCs/>
                <w:color w:val="auto"/>
                <w:szCs w:val="22"/>
              </w:rPr>
              <w:t xml:space="preserve">   </w:t>
            </w:r>
            <w:r w:rsidRPr="00D255E3">
              <w:rPr>
                <w:bCs/>
                <w:i/>
                <w:color w:val="auto"/>
                <w:szCs w:val="22"/>
              </w:rPr>
              <w:t>then</w:t>
            </w:r>
          </w:p>
          <w:p w14:paraId="24219FA8" w14:textId="77777777" w:rsidR="00CF14F4" w:rsidRPr="00D255E3" w:rsidRDefault="00F3617D" w:rsidP="00E6632C">
            <w:pPr>
              <w:spacing w:before="60" w:after="60"/>
              <w:rPr>
                <w:b/>
                <w:bCs/>
                <w:color w:val="auto"/>
                <w:szCs w:val="22"/>
              </w:rPr>
            </w:pPr>
            <w:r w:rsidRPr="00E6632C">
              <w:rPr>
                <w:b/>
                <w:bCs/>
                <w:color w:val="auto"/>
                <w:szCs w:val="22"/>
              </w:rPr>
              <w:t xml:space="preserve">Transfer </w:t>
            </w:r>
            <w:r w:rsidRPr="00E6632C">
              <w:rPr>
                <w:bCs/>
                <w:color w:val="auto"/>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8F6AB9A" w14:textId="77777777" w:rsidR="00F3617D" w:rsidRPr="00E6632C" w:rsidRDefault="00F3617D" w:rsidP="00F3617D">
            <w:pPr>
              <w:spacing w:before="60"/>
              <w:jc w:val="center"/>
              <w:rPr>
                <w:rFonts w:asciiTheme="minorHAnsi" w:eastAsia="Times New Roman" w:hAnsiTheme="minorHAnsi"/>
                <w:b/>
                <w:color w:val="auto"/>
                <w:szCs w:val="22"/>
              </w:rPr>
            </w:pPr>
            <w:r w:rsidRPr="00E6632C">
              <w:rPr>
                <w:rFonts w:eastAsia="Calibri" w:cs="Times New Roman"/>
                <w:b/>
                <w:color w:val="auto"/>
                <w:szCs w:val="22"/>
              </w:rPr>
              <w:t>ARCHIVAL</w:t>
            </w:r>
          </w:p>
          <w:p w14:paraId="6A21F5EE" w14:textId="77777777" w:rsidR="00F3617D" w:rsidRPr="00DF4897" w:rsidRDefault="00F3617D" w:rsidP="00F3617D">
            <w:pPr>
              <w:jc w:val="center"/>
              <w:rPr>
                <w:color w:val="auto"/>
                <w:sz w:val="20"/>
                <w:szCs w:val="20"/>
              </w:rPr>
            </w:pPr>
            <w:r w:rsidRPr="00E6632C">
              <w:rPr>
                <w:rFonts w:asciiTheme="minorHAnsi" w:eastAsia="Times New Roman" w:hAnsiTheme="minorHAnsi"/>
                <w:b/>
                <w:color w:val="auto"/>
                <w:sz w:val="16"/>
                <w:szCs w:val="18"/>
              </w:rPr>
              <w:t>(Permanent Retention)</w:t>
            </w:r>
            <w:r w:rsidRPr="00DF4897">
              <w:rPr>
                <w:color w:val="auto"/>
                <w:sz w:val="20"/>
                <w:szCs w:val="20"/>
              </w:rPr>
              <w:fldChar w:fldCharType="begin"/>
            </w:r>
            <w:r w:rsidRPr="00DF4897">
              <w:rPr>
                <w:color w:val="auto"/>
                <w:sz w:val="20"/>
                <w:szCs w:val="20"/>
              </w:rPr>
              <w:instrText xml:space="preserve"> XE "AGENCY MANAGEMENT:Budget </w:instrText>
            </w:r>
            <w:r w:rsidR="009A41F0">
              <w:rPr>
                <w:color w:val="auto"/>
                <w:sz w:val="20"/>
                <w:szCs w:val="20"/>
              </w:rPr>
              <w:instrText>and</w:instrText>
            </w:r>
            <w:r w:rsidRPr="00DF4897">
              <w:rPr>
                <w:color w:val="auto"/>
                <w:sz w:val="20"/>
                <w:szCs w:val="20"/>
              </w:rPr>
              <w:instrText xml:space="preserve"> Economics:Economic Analysis, Surveys, </w:instrText>
            </w:r>
            <w:r w:rsidR="006F5484">
              <w:rPr>
                <w:color w:val="auto"/>
                <w:sz w:val="20"/>
                <w:szCs w:val="20"/>
              </w:rPr>
              <w:instrText>and</w:instrText>
            </w:r>
            <w:r w:rsidRPr="00DF4897">
              <w:rPr>
                <w:color w:val="auto"/>
                <w:sz w:val="20"/>
                <w:szCs w:val="20"/>
              </w:rPr>
              <w:instrText xml:space="preserve"> Reports" \f “archival” </w:instrText>
            </w:r>
            <w:r w:rsidRPr="00DF4897">
              <w:rPr>
                <w:color w:val="auto"/>
                <w:sz w:val="20"/>
                <w:szCs w:val="20"/>
              </w:rPr>
              <w:fldChar w:fldCharType="end"/>
            </w:r>
          </w:p>
          <w:p w14:paraId="33E49423" w14:textId="77777777" w:rsidR="00F3617D" w:rsidRPr="00FA0591" w:rsidRDefault="00F3617D" w:rsidP="00F3617D">
            <w:pPr>
              <w:jc w:val="center"/>
              <w:rPr>
                <w:rFonts w:eastAsia="Calibri" w:cs="Times New Roman"/>
                <w:color w:val="auto"/>
                <w:sz w:val="20"/>
                <w:szCs w:val="20"/>
              </w:rPr>
            </w:pPr>
            <w:r w:rsidRPr="00FA0591">
              <w:rPr>
                <w:rFonts w:eastAsia="Calibri" w:cs="Times New Roman"/>
                <w:color w:val="auto"/>
                <w:sz w:val="20"/>
                <w:szCs w:val="20"/>
              </w:rPr>
              <w:t>NON-ESSENTIAL</w:t>
            </w:r>
          </w:p>
          <w:p w14:paraId="6313D309" w14:textId="77777777" w:rsidR="00F3617D" w:rsidRPr="00D255E3" w:rsidRDefault="00F3617D" w:rsidP="00F3617D">
            <w:pPr>
              <w:jc w:val="center"/>
              <w:rPr>
                <w:rFonts w:asciiTheme="minorHAnsi" w:eastAsia="Times New Roman" w:hAnsiTheme="minorHAnsi"/>
                <w:color w:val="auto"/>
                <w:szCs w:val="22"/>
              </w:rPr>
            </w:pPr>
            <w:r w:rsidRPr="00FA0591">
              <w:rPr>
                <w:rFonts w:asciiTheme="minorHAnsi" w:eastAsia="Times New Roman" w:hAnsiTheme="minorHAnsi"/>
                <w:color w:val="auto"/>
                <w:sz w:val="20"/>
                <w:szCs w:val="20"/>
              </w:rPr>
              <w:t>OFM</w:t>
            </w:r>
          </w:p>
        </w:tc>
      </w:tr>
      <w:tr w:rsidR="00F3617D" w:rsidRPr="00941F22" w14:paraId="081483F5" w14:textId="77777777" w:rsidTr="002717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450640" w14:textId="77777777" w:rsidR="00F3617D" w:rsidRPr="00D255E3" w:rsidRDefault="00F3617D" w:rsidP="00F3617D">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lastRenderedPageBreak/>
              <w:t>74-07-06386</w:t>
            </w:r>
            <w:r w:rsidRPr="00D255E3">
              <w:rPr>
                <w:rFonts w:asciiTheme="minorHAnsi" w:eastAsia="Times New Roman" w:hAnsiTheme="minorHAnsi"/>
                <w:color w:val="auto"/>
                <w:szCs w:val="22"/>
              </w:rPr>
              <w:fldChar w:fldCharType="begin"/>
            </w:r>
            <w:r w:rsidRPr="00D255E3">
              <w:rPr>
                <w:rFonts w:asciiTheme="minorHAnsi" w:hAnsiTheme="minorHAnsi"/>
                <w:color w:val="auto"/>
                <w:szCs w:val="22"/>
              </w:rPr>
              <w:instrText xml:space="preserve"> XE "</w:instrText>
            </w:r>
            <w:r w:rsidRPr="00D255E3">
              <w:rPr>
                <w:rFonts w:asciiTheme="minorHAnsi" w:eastAsia="Times New Roman" w:hAnsiTheme="minorHAnsi"/>
                <w:color w:val="auto"/>
                <w:szCs w:val="22"/>
              </w:rPr>
              <w:instrText>7</w:instrText>
            </w:r>
            <w:r>
              <w:rPr>
                <w:rFonts w:asciiTheme="minorHAnsi" w:eastAsia="Times New Roman" w:hAnsiTheme="minorHAnsi"/>
                <w:color w:val="auto"/>
                <w:szCs w:val="22"/>
              </w:rPr>
              <w:instrText>4</w:instrText>
            </w:r>
            <w:r w:rsidRPr="00D255E3">
              <w:rPr>
                <w:rFonts w:asciiTheme="minorHAnsi" w:eastAsia="Times New Roman" w:hAnsiTheme="minorHAnsi"/>
                <w:color w:val="auto"/>
                <w:szCs w:val="22"/>
              </w:rPr>
              <w:instrText>-07-063</w:instrText>
            </w:r>
            <w:r>
              <w:rPr>
                <w:rFonts w:asciiTheme="minorHAnsi" w:eastAsia="Times New Roman" w:hAnsiTheme="minorHAnsi"/>
                <w:color w:val="auto"/>
                <w:szCs w:val="22"/>
              </w:rPr>
              <w:instrText>86</w:instrText>
            </w:r>
            <w:r w:rsidRPr="00D255E3">
              <w:rPr>
                <w:rFonts w:asciiTheme="minorHAnsi" w:hAnsiTheme="minorHAnsi"/>
                <w:color w:val="auto"/>
                <w:szCs w:val="22"/>
              </w:rPr>
              <w:instrText xml:space="preserve">" </w:instrText>
            </w:r>
            <w:r w:rsidRPr="00D255E3">
              <w:rPr>
                <w:rFonts w:asciiTheme="minorHAnsi" w:eastAsia="Calibri" w:hAnsiTheme="minorHAnsi" w:cs="Times New Roman"/>
                <w:bCs/>
                <w:color w:val="auto"/>
                <w:szCs w:val="22"/>
              </w:rPr>
              <w:instrText xml:space="preserve">\f “dan” </w:instrText>
            </w:r>
            <w:r w:rsidRPr="00D255E3">
              <w:rPr>
                <w:rFonts w:asciiTheme="minorHAnsi" w:eastAsia="Times New Roman" w:hAnsiTheme="minorHAnsi"/>
                <w:color w:val="auto"/>
                <w:szCs w:val="22"/>
              </w:rPr>
              <w:fldChar w:fldCharType="end"/>
            </w:r>
          </w:p>
          <w:p w14:paraId="180DB0A0" w14:textId="77777777" w:rsidR="00F3617D" w:rsidRPr="00D255E3" w:rsidRDefault="00F3617D" w:rsidP="00F3617D">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t>Rev.</w:t>
            </w:r>
            <w:r w:rsidR="009A41F0">
              <w:rPr>
                <w:rFonts w:asciiTheme="minorHAnsi" w:eastAsia="Times New Roman" w:hAnsiTheme="minorHAnsi"/>
                <w:color w:val="auto"/>
                <w:szCs w:val="22"/>
              </w:rPr>
              <w:t xml:space="preserve"> </w:t>
            </w:r>
            <w:r w:rsidR="00144479">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03DA8C3" w14:textId="77777777" w:rsidR="00F3617D" w:rsidRPr="00B4493C" w:rsidRDefault="00F3617D" w:rsidP="009A41F0">
            <w:pPr>
              <w:spacing w:before="60" w:after="60"/>
              <w:rPr>
                <w:rFonts w:asciiTheme="minorHAnsi" w:eastAsia="Times New Roman" w:hAnsiTheme="minorHAnsi"/>
                <w:b/>
                <w:i/>
                <w:color w:val="auto"/>
                <w:szCs w:val="22"/>
              </w:rPr>
            </w:pPr>
            <w:r w:rsidRPr="00B4493C">
              <w:rPr>
                <w:rFonts w:asciiTheme="minorHAnsi" w:eastAsia="Times New Roman" w:hAnsiTheme="minorHAnsi"/>
                <w:b/>
                <w:i/>
                <w:color w:val="auto"/>
                <w:szCs w:val="22"/>
              </w:rPr>
              <w:t>Forecasting Documents</w:t>
            </w:r>
          </w:p>
          <w:p w14:paraId="38803B59" w14:textId="77777777" w:rsidR="009A41F0" w:rsidRPr="00B4493C" w:rsidRDefault="00F3617D" w:rsidP="009A41F0">
            <w:pPr>
              <w:spacing w:before="60" w:after="60"/>
              <w:rPr>
                <w:rFonts w:asciiTheme="minorHAnsi" w:hAnsiTheme="minorHAnsi"/>
                <w:bCs/>
                <w:color w:val="auto"/>
                <w:szCs w:val="22"/>
              </w:rPr>
            </w:pPr>
            <w:r w:rsidRPr="00B4493C">
              <w:rPr>
                <w:rFonts w:asciiTheme="minorHAnsi" w:hAnsiTheme="minorHAnsi"/>
                <w:color w:val="auto"/>
                <w:szCs w:val="22"/>
              </w:rPr>
              <w:t>Forecasting data used to estimate, monitor changes, develop reports and coordinate budgets.</w:t>
            </w:r>
            <w:r w:rsidR="009A41F0" w:rsidRPr="00B4493C">
              <w:rPr>
                <w:rFonts w:asciiTheme="minorHAnsi" w:hAnsiTheme="minorHAnsi"/>
                <w:bCs/>
                <w:color w:val="auto"/>
                <w:szCs w:val="22"/>
              </w:rPr>
              <w:t xml:space="preserve"> </w:t>
            </w:r>
            <w:r w:rsidR="009A41F0" w:rsidRPr="00B4493C">
              <w:rPr>
                <w:rFonts w:asciiTheme="minorHAnsi" w:hAnsiTheme="minorHAnsi"/>
                <w:bCs/>
                <w:color w:val="auto"/>
                <w:szCs w:val="22"/>
              </w:rPr>
              <w:fldChar w:fldCharType="begin"/>
            </w:r>
            <w:r w:rsidR="009A41F0" w:rsidRPr="00B4493C">
              <w:rPr>
                <w:rFonts w:asciiTheme="minorHAnsi" w:hAnsiTheme="minorHAnsi"/>
                <w:bCs/>
                <w:color w:val="auto"/>
                <w:szCs w:val="22"/>
              </w:rPr>
              <w:instrText xml:space="preserve"> xe "forecasting documents" \f “subject” </w:instrText>
            </w:r>
            <w:r w:rsidR="009A41F0" w:rsidRPr="00B4493C">
              <w:rPr>
                <w:rFonts w:asciiTheme="minorHAnsi" w:hAnsiTheme="minorHAnsi"/>
                <w:bCs/>
                <w:color w:val="auto"/>
                <w:szCs w:val="22"/>
              </w:rPr>
              <w:fldChar w:fldCharType="end"/>
            </w:r>
          </w:p>
          <w:p w14:paraId="2A719E80" w14:textId="77777777" w:rsidR="00F3617D" w:rsidRPr="00B4493C" w:rsidRDefault="00F3617D" w:rsidP="009A41F0">
            <w:pPr>
              <w:spacing w:before="60" w:after="60"/>
              <w:rPr>
                <w:rFonts w:asciiTheme="minorHAnsi" w:hAnsiTheme="minorHAnsi"/>
                <w:color w:val="auto"/>
                <w:szCs w:val="22"/>
              </w:rPr>
            </w:pPr>
            <w:r w:rsidRPr="00B4493C">
              <w:rPr>
                <w:rFonts w:asciiTheme="minorHAnsi" w:hAnsiTheme="minorHAnsi"/>
                <w:color w:val="auto"/>
                <w:szCs w:val="22"/>
              </w:rPr>
              <w:t xml:space="preserve">Includes, but </w:t>
            </w:r>
            <w:r w:rsidR="009A41F0" w:rsidRPr="00B4493C">
              <w:rPr>
                <w:rFonts w:asciiTheme="minorHAnsi" w:hAnsiTheme="minorHAnsi"/>
                <w:color w:val="auto"/>
                <w:szCs w:val="22"/>
              </w:rPr>
              <w:t xml:space="preserve">is </w:t>
            </w:r>
            <w:r w:rsidRPr="00B4493C">
              <w:rPr>
                <w:rFonts w:asciiTheme="minorHAnsi" w:hAnsiTheme="minorHAnsi"/>
                <w:color w:val="auto"/>
                <w:szCs w:val="22"/>
              </w:rPr>
              <w:t>not limited to:</w:t>
            </w:r>
          </w:p>
          <w:p w14:paraId="63DA4DD1"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Agriculture Data;</w:t>
            </w:r>
          </w:p>
          <w:p w14:paraId="48E84968"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County Income Brochures;</w:t>
            </w:r>
          </w:p>
          <w:p w14:paraId="1254E5A3"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Geoduck Economic Study;</w:t>
            </w:r>
          </w:p>
          <w:p w14:paraId="5DFA634C"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Hardwood Study Data;</w:t>
            </w:r>
          </w:p>
          <w:p w14:paraId="69C04694" w14:textId="77777777" w:rsidR="00D60B3D" w:rsidRDefault="00F3617D" w:rsidP="00B4493C">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Washington Forest Industry Data.</w:t>
            </w:r>
          </w:p>
          <w:p w14:paraId="10609228" w14:textId="77777777" w:rsidR="00E6632C" w:rsidRPr="00E6632C" w:rsidRDefault="00E6632C" w:rsidP="00E6632C">
            <w:pPr>
              <w:spacing w:before="60" w:after="60"/>
              <w:rPr>
                <w:rFonts w:asciiTheme="minorHAnsi" w:hAnsiTheme="minorHAnsi"/>
                <w:color w:val="auto"/>
                <w:szCs w:val="22"/>
              </w:rPr>
            </w:pPr>
            <w:r>
              <w:rPr>
                <w:rFonts w:asciiTheme="minorHAnsi" w:hAnsiTheme="minorHAnsi"/>
                <w:color w:val="auto"/>
                <w:szCs w:val="22"/>
              </w:rPr>
              <w:t xml:space="preserve">Excludes records covered by </w:t>
            </w:r>
            <w:r w:rsidR="00144479">
              <w:rPr>
                <w:rFonts w:asciiTheme="minorHAnsi" w:hAnsiTheme="minorHAnsi"/>
                <w:i/>
                <w:color w:val="auto"/>
                <w:szCs w:val="22"/>
              </w:rPr>
              <w:t xml:space="preserve">State </w:t>
            </w:r>
            <w:r w:rsidRPr="002717C0">
              <w:rPr>
                <w:rFonts w:asciiTheme="minorHAnsi" w:hAnsiTheme="minorHAnsi"/>
                <w:i/>
                <w:color w:val="auto"/>
                <w:szCs w:val="22"/>
              </w:rPr>
              <w:t>Publications (DAN GS 15008)</w:t>
            </w:r>
            <w:r>
              <w:rPr>
                <w:rFonts w:asciiTheme="minorHAnsi"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3D3BBB5" w14:textId="77777777" w:rsidR="00F3617D" w:rsidRPr="00D255E3" w:rsidRDefault="00F3617D" w:rsidP="00F3617D">
            <w:pPr>
              <w:spacing w:before="60" w:after="60"/>
              <w:rPr>
                <w:bCs/>
                <w:color w:val="auto"/>
                <w:szCs w:val="22"/>
              </w:rPr>
            </w:pPr>
            <w:r w:rsidRPr="00D255E3">
              <w:rPr>
                <w:b/>
                <w:bCs/>
                <w:color w:val="auto"/>
                <w:szCs w:val="22"/>
              </w:rPr>
              <w:t>Retain</w:t>
            </w:r>
            <w:r w:rsidRPr="00D255E3">
              <w:rPr>
                <w:bCs/>
                <w:color w:val="auto"/>
                <w:szCs w:val="22"/>
              </w:rPr>
              <w:t xml:space="preserve"> until no longer needed for agency business</w:t>
            </w:r>
          </w:p>
          <w:p w14:paraId="4CD4EAEA" w14:textId="77777777" w:rsidR="00F3617D" w:rsidRPr="00D255E3" w:rsidRDefault="00F3617D" w:rsidP="00F3617D">
            <w:pPr>
              <w:spacing w:before="60" w:after="60"/>
              <w:rPr>
                <w:bCs/>
                <w:i/>
                <w:color w:val="auto"/>
                <w:szCs w:val="22"/>
              </w:rPr>
            </w:pPr>
            <w:r w:rsidRPr="00D255E3">
              <w:rPr>
                <w:bCs/>
                <w:color w:val="auto"/>
                <w:szCs w:val="22"/>
              </w:rPr>
              <w:t xml:space="preserve">   </w:t>
            </w:r>
            <w:r w:rsidRPr="00D255E3">
              <w:rPr>
                <w:bCs/>
                <w:i/>
                <w:color w:val="auto"/>
                <w:szCs w:val="22"/>
              </w:rPr>
              <w:t>then</w:t>
            </w:r>
          </w:p>
          <w:p w14:paraId="1F44FCE2" w14:textId="77777777" w:rsidR="00B4493C" w:rsidRPr="00D255E3" w:rsidRDefault="00F3617D" w:rsidP="00E6632C">
            <w:pPr>
              <w:spacing w:before="60" w:after="60"/>
              <w:rPr>
                <w:b/>
                <w:bCs/>
                <w:color w:val="auto"/>
                <w:szCs w:val="22"/>
              </w:rPr>
            </w:pPr>
            <w:r w:rsidRPr="00E6632C">
              <w:rPr>
                <w:b/>
                <w:bCs/>
                <w:color w:val="auto"/>
                <w:szCs w:val="22"/>
              </w:rPr>
              <w:t xml:space="preserve">Transfer </w:t>
            </w:r>
            <w:r w:rsidRPr="00E6632C">
              <w:rPr>
                <w:bCs/>
                <w:color w:val="auto"/>
                <w:szCs w:val="22"/>
              </w:rPr>
              <w:t>to Washington State Archives for permanent retention</w:t>
            </w:r>
            <w:r w:rsidR="009A41F0" w:rsidRPr="00E6632C">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4A636D4" w14:textId="77777777" w:rsidR="00F3617D" w:rsidRPr="00E6632C" w:rsidRDefault="00F3617D" w:rsidP="00F3617D">
            <w:pPr>
              <w:spacing w:before="60"/>
              <w:jc w:val="center"/>
              <w:rPr>
                <w:rFonts w:asciiTheme="minorHAnsi" w:eastAsia="Times New Roman" w:hAnsiTheme="minorHAnsi"/>
                <w:b/>
                <w:color w:val="auto"/>
                <w:szCs w:val="22"/>
              </w:rPr>
            </w:pPr>
            <w:r w:rsidRPr="00E6632C">
              <w:rPr>
                <w:rFonts w:eastAsia="Calibri" w:cs="Times New Roman"/>
                <w:b/>
                <w:color w:val="auto"/>
                <w:szCs w:val="22"/>
              </w:rPr>
              <w:t>ARCHIVAL</w:t>
            </w:r>
          </w:p>
          <w:p w14:paraId="67923CDA" w14:textId="77777777" w:rsidR="00F3617D" w:rsidRPr="005C15E7" w:rsidRDefault="00F3617D" w:rsidP="00F3617D">
            <w:pPr>
              <w:jc w:val="center"/>
              <w:rPr>
                <w:color w:val="auto"/>
                <w:sz w:val="20"/>
                <w:szCs w:val="20"/>
              </w:rPr>
            </w:pPr>
            <w:r w:rsidRPr="00E6632C">
              <w:rPr>
                <w:rFonts w:asciiTheme="minorHAnsi" w:eastAsia="Times New Roman" w:hAnsiTheme="minorHAnsi"/>
                <w:b/>
                <w:color w:val="auto"/>
                <w:sz w:val="16"/>
                <w:szCs w:val="18"/>
              </w:rPr>
              <w:t>(Permanent Retention)</w:t>
            </w:r>
            <w:r w:rsidRPr="005C15E7">
              <w:rPr>
                <w:color w:val="auto"/>
                <w:sz w:val="20"/>
                <w:szCs w:val="20"/>
              </w:rPr>
              <w:fldChar w:fldCharType="begin"/>
            </w:r>
            <w:r w:rsidRPr="005C15E7">
              <w:rPr>
                <w:color w:val="auto"/>
                <w:sz w:val="20"/>
                <w:szCs w:val="20"/>
              </w:rPr>
              <w:instrText xml:space="preserve"> XE "AGENCY MANAGEMENT:Budget </w:instrText>
            </w:r>
            <w:r w:rsidR="009A41F0">
              <w:rPr>
                <w:color w:val="auto"/>
                <w:sz w:val="20"/>
                <w:szCs w:val="20"/>
              </w:rPr>
              <w:instrText>and</w:instrText>
            </w:r>
            <w:r w:rsidRPr="005C15E7">
              <w:rPr>
                <w:color w:val="auto"/>
                <w:sz w:val="20"/>
                <w:szCs w:val="20"/>
              </w:rPr>
              <w:instrText xml:space="preserve"> Economics:Forecasting Documents" \f “archival” </w:instrText>
            </w:r>
            <w:r w:rsidRPr="005C15E7">
              <w:rPr>
                <w:color w:val="auto"/>
                <w:sz w:val="20"/>
                <w:szCs w:val="20"/>
              </w:rPr>
              <w:fldChar w:fldCharType="end"/>
            </w:r>
          </w:p>
          <w:p w14:paraId="1D18E950"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70356F3A" w14:textId="4D91724C" w:rsidR="00F3617D"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92469" w:rsidRPr="005C15E7">
              <w:rPr>
                <w:color w:val="auto"/>
                <w:sz w:val="20"/>
                <w:szCs w:val="20"/>
              </w:rPr>
              <w:t xml:space="preserve"> </w:t>
            </w:r>
            <w:r w:rsidR="00E65555" w:rsidRPr="005C15E7">
              <w:rPr>
                <w:color w:val="auto"/>
                <w:sz w:val="20"/>
                <w:szCs w:val="20"/>
              </w:rPr>
              <w:fldChar w:fldCharType="begin"/>
            </w:r>
            <w:r w:rsidR="00E65555" w:rsidRPr="005C15E7">
              <w:rPr>
                <w:color w:val="auto"/>
                <w:sz w:val="20"/>
                <w:szCs w:val="20"/>
              </w:rPr>
              <w:instrText xml:space="preserve"> XE "AGENCY MANAGEMENT:Budget </w:instrText>
            </w:r>
            <w:r w:rsidR="00E65555">
              <w:rPr>
                <w:color w:val="auto"/>
                <w:sz w:val="20"/>
                <w:szCs w:val="20"/>
              </w:rPr>
              <w:instrText>and</w:instrText>
            </w:r>
            <w:r w:rsidR="00E65555" w:rsidRPr="005C15E7">
              <w:rPr>
                <w:color w:val="auto"/>
                <w:sz w:val="20"/>
                <w:szCs w:val="20"/>
              </w:rPr>
              <w:instrText xml:space="preserve"> Economics:Forecasting Documents" \f “</w:instrText>
            </w:r>
            <w:r w:rsidR="00E65555">
              <w:rPr>
                <w:color w:val="auto"/>
                <w:sz w:val="20"/>
                <w:szCs w:val="20"/>
              </w:rPr>
              <w:instrText>essential</w:instrText>
            </w:r>
            <w:r w:rsidR="00E65555" w:rsidRPr="005C15E7">
              <w:rPr>
                <w:color w:val="auto"/>
                <w:sz w:val="20"/>
                <w:szCs w:val="20"/>
              </w:rPr>
              <w:instrText xml:space="preserve">” </w:instrText>
            </w:r>
            <w:r w:rsidR="00E65555" w:rsidRPr="005C15E7">
              <w:rPr>
                <w:color w:val="auto"/>
                <w:sz w:val="20"/>
                <w:szCs w:val="20"/>
              </w:rPr>
              <w:fldChar w:fldCharType="end"/>
            </w:r>
          </w:p>
          <w:p w14:paraId="4CF903D3" w14:textId="77777777" w:rsidR="00F3617D" w:rsidRPr="00D255E3" w:rsidRDefault="00F3617D" w:rsidP="00F3617D">
            <w:pPr>
              <w:jc w:val="center"/>
              <w:rPr>
                <w:rFonts w:asciiTheme="minorHAnsi" w:eastAsia="Times New Roman" w:hAnsiTheme="minorHAnsi"/>
                <w:color w:val="auto"/>
                <w:szCs w:val="22"/>
              </w:rPr>
            </w:pPr>
            <w:r w:rsidRPr="00FA0591">
              <w:rPr>
                <w:rFonts w:asciiTheme="minorHAnsi" w:eastAsia="Times New Roman" w:hAnsiTheme="minorHAnsi"/>
                <w:color w:val="auto"/>
                <w:sz w:val="20"/>
                <w:szCs w:val="20"/>
              </w:rPr>
              <w:t>OFM</w:t>
            </w:r>
          </w:p>
        </w:tc>
      </w:tr>
    </w:tbl>
    <w:p w14:paraId="1616FA5D" w14:textId="77777777" w:rsidR="00F3617D" w:rsidRDefault="00F3617D" w:rsidP="00C6352F">
      <w:pPr>
        <w:overflowPunct w:val="0"/>
        <w:autoSpaceDE w:val="0"/>
        <w:autoSpaceDN w:val="0"/>
        <w:adjustRightInd w:val="0"/>
        <w:spacing w:after="120"/>
        <w:textAlignment w:val="baseline"/>
        <w:rPr>
          <w:i/>
          <w:color w:val="auto"/>
        </w:rPr>
      </w:pPr>
    </w:p>
    <w:p w14:paraId="0A8F89A5" w14:textId="77777777" w:rsidR="00F3617D" w:rsidRDefault="00F3617D" w:rsidP="00C6352F">
      <w:pPr>
        <w:overflowPunct w:val="0"/>
        <w:autoSpaceDE w:val="0"/>
        <w:autoSpaceDN w:val="0"/>
        <w:adjustRightInd w:val="0"/>
        <w:spacing w:after="120"/>
        <w:textAlignment w:val="baseline"/>
        <w:rPr>
          <w:i/>
          <w:color w:val="auto"/>
        </w:rPr>
      </w:pPr>
      <w:r>
        <w:rPr>
          <w:i/>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69E5150F" w14:textId="77777777" w:rsidTr="00372F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A039D6" w14:textId="77777777" w:rsidR="00DD6122" w:rsidRPr="00FC4508" w:rsidRDefault="009A41F0" w:rsidP="006E647D">
            <w:pPr>
              <w:pStyle w:val="Activties"/>
              <w:tabs>
                <w:tab w:val="clear" w:pos="720"/>
              </w:tabs>
              <w:ind w:left="864" w:hanging="864"/>
            </w:pPr>
            <w:bookmarkStart w:id="2" w:name="_Toc187319443"/>
            <w:r>
              <w:lastRenderedPageBreak/>
              <w:t>CULTURAL AND HISTORICAL</w:t>
            </w:r>
            <w:bookmarkEnd w:id="2"/>
          </w:p>
          <w:p w14:paraId="00D797BE" w14:textId="77777777" w:rsidR="00FC4508" w:rsidRPr="00B64159" w:rsidRDefault="00FC4508" w:rsidP="006E647D">
            <w:pPr>
              <w:pStyle w:val="ActivityText"/>
            </w:pPr>
            <w:r w:rsidRPr="00D63836">
              <w:t xml:space="preserve">The activity of </w:t>
            </w:r>
            <w:r w:rsidR="00D2431C">
              <w:t>r</w:t>
            </w:r>
            <w:r w:rsidR="00D2431C" w:rsidRPr="00FB64F1">
              <w:t>ecords relat</w:t>
            </w:r>
            <w:r w:rsidR="00DD6122">
              <w:t>ing</w:t>
            </w:r>
            <w:r w:rsidR="00D2431C" w:rsidRPr="00FB64F1">
              <w:t xml:space="preserve"> to </w:t>
            </w:r>
            <w:r w:rsidR="00257850">
              <w:t>tribal relations and historic places that are records unique to DNR as an agency under the leadership of a separately elected official.</w:t>
            </w:r>
          </w:p>
        </w:tc>
      </w:tr>
      <w:tr w:rsidR="00FC4508" w:rsidRPr="004C34AF" w14:paraId="7A955728" w14:textId="77777777" w:rsidTr="00372F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465D3C5"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79DA0D"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AEE203"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02217D43"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CF2398"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3D6192" w:rsidRPr="00941F22" w14:paraId="4AA87C45" w14:textId="77777777" w:rsidTr="00372F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3DA1AD" w14:textId="77777777" w:rsidR="003D6192" w:rsidRDefault="004A7DDF" w:rsidP="003D619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6269E2">
              <w:rPr>
                <w:rFonts w:asciiTheme="minorHAnsi" w:eastAsia="Times New Roman" w:hAnsiTheme="minorHAnsi"/>
                <w:color w:val="auto"/>
                <w:szCs w:val="22"/>
              </w:rPr>
              <w:t>68697</w:t>
            </w:r>
            <w:r w:rsidR="005B1D49" w:rsidRPr="00D23FE2">
              <w:rPr>
                <w:rFonts w:asciiTheme="minorHAnsi" w:eastAsia="Times New Roman" w:hAnsiTheme="minorHAnsi"/>
                <w:color w:val="auto"/>
                <w:szCs w:val="22"/>
              </w:rPr>
              <w:fldChar w:fldCharType="begin"/>
            </w:r>
            <w:r w:rsidR="005B1D49" w:rsidRPr="00D23FE2">
              <w:rPr>
                <w:color w:val="auto"/>
              </w:rPr>
              <w:instrText xml:space="preserve"> XE "</w:instrText>
            </w:r>
            <w:r w:rsidR="009A41F0">
              <w:rPr>
                <w:color w:val="auto"/>
              </w:rPr>
              <w:instrText>14</w:instrText>
            </w:r>
            <w:r w:rsidR="005C15E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5C15E7">
              <w:rPr>
                <w:rFonts w:asciiTheme="minorHAnsi" w:eastAsia="Times New Roman" w:hAnsiTheme="minorHAnsi"/>
                <w:color w:val="auto"/>
                <w:szCs w:val="22"/>
              </w:rPr>
              <w:instrText>-</w:instrText>
            </w:r>
            <w:r w:rsidR="006269E2">
              <w:rPr>
                <w:rFonts w:asciiTheme="minorHAnsi" w:eastAsia="Times New Roman" w:hAnsiTheme="minorHAnsi"/>
                <w:color w:val="auto"/>
                <w:szCs w:val="22"/>
              </w:rPr>
              <w:instrText>68697</w:instrText>
            </w:r>
            <w:r w:rsidR="005B1D49" w:rsidRPr="00D23FE2">
              <w:rPr>
                <w:color w:val="auto"/>
              </w:rPr>
              <w:instrText xml:space="preserve">" </w:instrText>
            </w:r>
            <w:r w:rsidR="005B1D49" w:rsidRPr="00D23FE2">
              <w:rPr>
                <w:rFonts w:eastAsia="Calibri" w:cs="Times New Roman"/>
                <w:bCs/>
                <w:color w:val="auto"/>
                <w:szCs w:val="17"/>
              </w:rPr>
              <w:instrText xml:space="preserve">\f “dan” </w:instrText>
            </w:r>
            <w:r w:rsidR="005B1D49" w:rsidRPr="00D23FE2">
              <w:rPr>
                <w:rFonts w:asciiTheme="minorHAnsi" w:eastAsia="Times New Roman" w:hAnsiTheme="minorHAnsi"/>
                <w:color w:val="auto"/>
                <w:szCs w:val="22"/>
              </w:rPr>
              <w:fldChar w:fldCharType="end"/>
            </w:r>
          </w:p>
          <w:p w14:paraId="2D704556" w14:textId="77777777" w:rsidR="003D6192" w:rsidRPr="00B45C12" w:rsidRDefault="003D6192" w:rsidP="003D619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720C5C4" w14:textId="77777777" w:rsidR="003D6192" w:rsidRPr="00407DB2" w:rsidRDefault="003D6192" w:rsidP="00FC4508">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Cultural Resource Assessment – Stand Alone</w:t>
            </w:r>
          </w:p>
          <w:p w14:paraId="4F4FBBA8" w14:textId="77777777" w:rsidR="009A41F0" w:rsidRPr="009A41F0" w:rsidRDefault="003D6192" w:rsidP="009A41F0">
            <w:pPr>
              <w:spacing w:before="60" w:after="60"/>
              <w:rPr>
                <w:rFonts w:asciiTheme="minorHAnsi" w:hAnsiTheme="minorHAnsi"/>
                <w:bCs/>
                <w:color w:val="auto"/>
                <w:szCs w:val="22"/>
              </w:rPr>
            </w:pPr>
            <w:bookmarkStart w:id="3" w:name="_Hlk158734259"/>
            <w:r w:rsidRPr="009A41F0">
              <w:rPr>
                <w:rFonts w:asciiTheme="minorHAnsi" w:hAnsiTheme="minorHAnsi"/>
                <w:bCs/>
                <w:color w:val="auto"/>
                <w:szCs w:val="22"/>
              </w:rPr>
              <w:t>A non-regulatory assessment relating to historic sites, tradition</w:t>
            </w:r>
            <w:r w:rsidR="005D4817" w:rsidRPr="009A41F0">
              <w:rPr>
                <w:rFonts w:asciiTheme="minorHAnsi" w:hAnsiTheme="minorHAnsi"/>
                <w:bCs/>
                <w:color w:val="auto"/>
                <w:szCs w:val="22"/>
              </w:rPr>
              <w:t>al</w:t>
            </w:r>
            <w:r w:rsidRPr="009A41F0">
              <w:rPr>
                <w:rFonts w:asciiTheme="minorHAnsi" w:hAnsiTheme="minorHAnsi"/>
                <w:bCs/>
                <w:color w:val="auto"/>
                <w:szCs w:val="22"/>
              </w:rPr>
              <w:t xml:space="preserve"> places, </w:t>
            </w:r>
            <w:r w:rsidR="005D4817" w:rsidRPr="009A41F0">
              <w:rPr>
                <w:rFonts w:asciiTheme="minorHAnsi" w:hAnsiTheme="minorHAnsi"/>
                <w:bCs/>
                <w:color w:val="auto"/>
                <w:szCs w:val="22"/>
              </w:rPr>
              <w:t>cultural resources</w:t>
            </w:r>
            <w:r w:rsidRPr="009A41F0">
              <w:rPr>
                <w:rFonts w:asciiTheme="minorHAnsi" w:hAnsiTheme="minorHAnsi"/>
                <w:bCs/>
                <w:color w:val="auto"/>
                <w:szCs w:val="22"/>
              </w:rPr>
              <w:t xml:space="preserve"> and archaeological resources of cultural value to the people of Washington state. Used for reference for research, inventory or assessment of cultural resources to </w:t>
            </w:r>
            <w:r w:rsidR="006D0C60" w:rsidRPr="009A41F0">
              <w:rPr>
                <w:rFonts w:asciiTheme="minorHAnsi" w:hAnsiTheme="minorHAnsi"/>
                <w:bCs/>
                <w:color w:val="auto"/>
                <w:szCs w:val="22"/>
              </w:rPr>
              <w:t>provide</w:t>
            </w:r>
            <w:r w:rsidRPr="009A41F0">
              <w:rPr>
                <w:rFonts w:asciiTheme="minorHAnsi" w:hAnsiTheme="minorHAnsi"/>
                <w:bCs/>
                <w:color w:val="auto"/>
                <w:szCs w:val="22"/>
              </w:rPr>
              <w:t xml:space="preserve"> the basis for informed, sensitive negotiation and agreements that protects unique and valued cultural resources.</w:t>
            </w:r>
            <w:r w:rsidR="009A41F0" w:rsidRPr="009A41F0">
              <w:rPr>
                <w:bCs/>
                <w:color w:val="auto"/>
                <w:szCs w:val="22"/>
              </w:rPr>
              <w:t xml:space="preserve"> </w:t>
            </w:r>
            <w:r w:rsidR="009A41F0" w:rsidRPr="009A41F0">
              <w:rPr>
                <w:bCs/>
                <w:color w:val="auto"/>
                <w:szCs w:val="22"/>
              </w:rPr>
              <w:fldChar w:fldCharType="begin"/>
            </w:r>
            <w:r w:rsidR="009A41F0" w:rsidRPr="009A41F0">
              <w:rPr>
                <w:bCs/>
                <w:color w:val="auto"/>
                <w:szCs w:val="22"/>
              </w:rPr>
              <w:instrText xml:space="preserve"> xe "</w:instrText>
            </w:r>
            <w:r w:rsidR="009A41F0" w:rsidRPr="009A41F0">
              <w:rPr>
                <w:rFonts w:asciiTheme="minorHAnsi" w:eastAsia="Times New Roman" w:hAnsiTheme="minorHAnsi"/>
                <w:color w:val="auto"/>
                <w:szCs w:val="22"/>
              </w:rPr>
              <w:instrText>cultural resource assessment – stand alone</w:instrText>
            </w:r>
            <w:r w:rsidR="009A41F0" w:rsidRPr="009A41F0">
              <w:rPr>
                <w:bCs/>
                <w:color w:val="auto"/>
                <w:szCs w:val="22"/>
              </w:rPr>
              <w:instrText xml:space="preserve"> " \f “subject” </w:instrText>
            </w:r>
            <w:r w:rsidR="009A41F0" w:rsidRPr="009A41F0">
              <w:rPr>
                <w:bCs/>
                <w:color w:val="auto"/>
                <w:szCs w:val="22"/>
              </w:rPr>
              <w:fldChar w:fldCharType="end"/>
            </w:r>
          </w:p>
          <w:p w14:paraId="40DEF280" w14:textId="77777777" w:rsidR="003D6192" w:rsidRPr="009A41F0" w:rsidRDefault="003D6192" w:rsidP="009A41F0">
            <w:pPr>
              <w:spacing w:before="60" w:after="60"/>
              <w:rPr>
                <w:rFonts w:asciiTheme="minorHAnsi" w:hAnsiTheme="minorHAnsi"/>
                <w:bCs/>
                <w:color w:val="auto"/>
                <w:szCs w:val="22"/>
              </w:rPr>
            </w:pPr>
            <w:r w:rsidRPr="009A41F0">
              <w:rPr>
                <w:rFonts w:asciiTheme="minorHAnsi" w:hAnsiTheme="minorHAnsi"/>
                <w:bCs/>
                <w:color w:val="auto"/>
                <w:szCs w:val="22"/>
              </w:rPr>
              <w:t xml:space="preserve">Includes, but </w:t>
            </w:r>
            <w:r w:rsidR="009A41F0">
              <w:rPr>
                <w:rFonts w:asciiTheme="minorHAnsi" w:hAnsiTheme="minorHAnsi"/>
                <w:bCs/>
                <w:color w:val="auto"/>
                <w:szCs w:val="22"/>
              </w:rPr>
              <w:t xml:space="preserve">is </w:t>
            </w:r>
            <w:r w:rsidRPr="009A41F0">
              <w:rPr>
                <w:rFonts w:asciiTheme="minorHAnsi" w:hAnsiTheme="minorHAnsi"/>
                <w:bCs/>
                <w:color w:val="auto"/>
                <w:szCs w:val="22"/>
              </w:rPr>
              <w:t>not limited to:</w:t>
            </w:r>
          </w:p>
          <w:p w14:paraId="4409E381"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Research plan</w:t>
            </w:r>
            <w:r w:rsidR="009A41F0">
              <w:rPr>
                <w:rFonts w:asciiTheme="minorHAnsi" w:hAnsiTheme="minorHAnsi"/>
                <w:color w:val="auto"/>
                <w:szCs w:val="22"/>
              </w:rPr>
              <w:t>;</w:t>
            </w:r>
          </w:p>
          <w:p w14:paraId="4A699EE2"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 xml:space="preserve">Resource assessment (research </w:t>
            </w:r>
            <w:r w:rsidR="009A41F0">
              <w:rPr>
                <w:rFonts w:asciiTheme="minorHAnsi" w:hAnsiTheme="minorHAnsi"/>
                <w:color w:val="auto"/>
                <w:szCs w:val="22"/>
              </w:rPr>
              <w:t>and</w:t>
            </w:r>
            <w:r w:rsidRPr="009A41F0">
              <w:rPr>
                <w:rFonts w:asciiTheme="minorHAnsi" w:hAnsiTheme="minorHAnsi"/>
                <w:color w:val="auto"/>
                <w:szCs w:val="22"/>
              </w:rPr>
              <w:t xml:space="preserve"> inventory)</w:t>
            </w:r>
            <w:r w:rsidR="009A41F0">
              <w:rPr>
                <w:rFonts w:asciiTheme="minorHAnsi" w:hAnsiTheme="minorHAnsi"/>
                <w:color w:val="auto"/>
                <w:szCs w:val="22"/>
              </w:rPr>
              <w:t>;</w:t>
            </w:r>
          </w:p>
          <w:p w14:paraId="510127D5"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Synthesis: Assessments of conditions, hazards and vulnerability</w:t>
            </w:r>
            <w:r w:rsidR="009A41F0">
              <w:rPr>
                <w:rFonts w:asciiTheme="minorHAnsi" w:hAnsiTheme="minorHAnsi"/>
                <w:color w:val="auto"/>
                <w:szCs w:val="22"/>
              </w:rPr>
              <w:t>;</w:t>
            </w:r>
          </w:p>
          <w:p w14:paraId="3461E727"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Management strategies process</w:t>
            </w:r>
            <w:r w:rsidR="009A41F0">
              <w:rPr>
                <w:rFonts w:asciiTheme="minorHAnsi" w:hAnsiTheme="minorHAnsi"/>
                <w:color w:val="auto"/>
                <w:szCs w:val="22"/>
              </w:rPr>
              <w:t>;</w:t>
            </w:r>
          </w:p>
          <w:p w14:paraId="2AED95AA"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Field manager reports</w:t>
            </w:r>
            <w:r w:rsidR="009A41F0">
              <w:rPr>
                <w:rFonts w:asciiTheme="minorHAnsi" w:hAnsiTheme="minorHAnsi"/>
                <w:color w:val="auto"/>
                <w:szCs w:val="22"/>
              </w:rPr>
              <w:t>;</w:t>
            </w:r>
          </w:p>
          <w:p w14:paraId="77937412"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Maps, locations, and GIS</w:t>
            </w:r>
            <w:r w:rsidR="009A41F0">
              <w:rPr>
                <w:rFonts w:asciiTheme="minorHAnsi" w:hAnsiTheme="minorHAnsi"/>
                <w:color w:val="auto"/>
                <w:szCs w:val="22"/>
              </w:rPr>
              <w:t>.</w:t>
            </w:r>
          </w:p>
          <w:p w14:paraId="6ED8C428" w14:textId="77777777" w:rsidR="00D60B3D" w:rsidRPr="00144479" w:rsidRDefault="00D60B3D" w:rsidP="00D60B3D">
            <w:pPr>
              <w:spacing w:before="60" w:after="60"/>
              <w:rPr>
                <w:szCs w:val="22"/>
              </w:rPr>
            </w:pPr>
            <w:r w:rsidRPr="00144479">
              <w:rPr>
                <w:szCs w:val="22"/>
              </w:rPr>
              <w:t xml:space="preserve">Excludes </w:t>
            </w:r>
            <w:r w:rsidR="00FE0138" w:rsidRPr="00144479">
              <w:rPr>
                <w:szCs w:val="22"/>
              </w:rPr>
              <w:t xml:space="preserve">records </w:t>
            </w:r>
            <w:r w:rsidR="00623B6A" w:rsidRPr="00144479">
              <w:rPr>
                <w:szCs w:val="22"/>
              </w:rPr>
              <w:t xml:space="preserve">when </w:t>
            </w:r>
            <w:r w:rsidR="00FE0138" w:rsidRPr="00144479">
              <w:rPr>
                <w:szCs w:val="22"/>
              </w:rPr>
              <w:t xml:space="preserve">covered </w:t>
            </w:r>
            <w:r w:rsidR="00FE0138" w:rsidRPr="00144479">
              <w:rPr>
                <w:i/>
                <w:szCs w:val="22"/>
              </w:rPr>
              <w:t>more specifically</w:t>
            </w:r>
            <w:r w:rsidR="00FE0138" w:rsidRPr="00144479">
              <w:rPr>
                <w:szCs w:val="22"/>
              </w:rPr>
              <w:t xml:space="preserve"> in another record series.</w:t>
            </w:r>
          </w:p>
          <w:bookmarkEnd w:id="3"/>
          <w:p w14:paraId="0CEA28D9" w14:textId="77777777" w:rsidR="003D6192" w:rsidRPr="00524280" w:rsidRDefault="003D6192" w:rsidP="00D60B3D">
            <w:pPr>
              <w:spacing w:before="60" w:after="60"/>
              <w:rPr>
                <w:rFonts w:asciiTheme="minorHAnsi" w:eastAsia="Times New Roman" w:hAnsiTheme="minorHAnsi"/>
                <w:b/>
                <w:i/>
                <w:color w:val="auto"/>
                <w:sz w:val="21"/>
                <w:szCs w:val="21"/>
              </w:rPr>
            </w:pPr>
            <w:r w:rsidRPr="00524280">
              <w:rPr>
                <w:i/>
                <w:sz w:val="21"/>
                <w:szCs w:val="21"/>
              </w:rPr>
              <w:t xml:space="preserve">Note: </w:t>
            </w:r>
            <w:r w:rsidRPr="00524280">
              <w:rPr>
                <w:rFonts w:cs="Times New Roman"/>
                <w:bCs/>
                <w:i/>
                <w:iCs/>
                <w:sz w:val="21"/>
                <w:szCs w:val="21"/>
              </w:rPr>
              <w:t xml:space="preserve">Confidentiality under the Public Disclosure Act </w:t>
            </w:r>
            <w:r w:rsidR="00524280">
              <w:rPr>
                <w:rFonts w:cs="Times New Roman"/>
                <w:bCs/>
                <w:i/>
                <w:iCs/>
                <w:sz w:val="21"/>
                <w:szCs w:val="21"/>
              </w:rPr>
              <w:t>–</w:t>
            </w:r>
            <w:r w:rsidRPr="00524280">
              <w:rPr>
                <w:rFonts w:cs="Times New Roman"/>
                <w:b/>
                <w:bCs/>
                <w:i/>
                <w:iCs/>
                <w:sz w:val="21"/>
                <w:szCs w:val="21"/>
              </w:rPr>
              <w:t xml:space="preserve"> </w:t>
            </w:r>
            <w:r w:rsidRPr="00524280">
              <w:rPr>
                <w:rFonts w:cs="Times New Roman"/>
                <w:i/>
                <w:sz w:val="21"/>
                <w:szCs w:val="21"/>
              </w:rPr>
              <w:t xml:space="preserve">State law provides that certain records in the government’s possession are exempt from public inspection and copying. For </w:t>
            </w:r>
            <w:r w:rsidR="00257850" w:rsidRPr="00524280">
              <w:rPr>
                <w:rFonts w:cs="Times New Roman"/>
                <w:i/>
                <w:sz w:val="21"/>
                <w:szCs w:val="21"/>
              </w:rPr>
              <w:t>example</w:t>
            </w:r>
            <w:r w:rsidRPr="00524280">
              <w:rPr>
                <w:rFonts w:cs="Times New Roman"/>
                <w:i/>
                <w:sz w:val="21"/>
                <w:szCs w:val="21"/>
              </w:rPr>
              <w:t>, this applies to “Records, maps, or other information identifying the location of archaeological sites in order to avoid the looting and depredation of such sites” (</w:t>
            </w:r>
            <w:r w:rsidR="00D60B3D">
              <w:rPr>
                <w:rFonts w:cs="Times New Roman"/>
                <w:i/>
                <w:sz w:val="21"/>
                <w:szCs w:val="21"/>
              </w:rPr>
              <w:t xml:space="preserve">RCW </w:t>
            </w:r>
            <w:r w:rsidRPr="00524280">
              <w:rPr>
                <w:rFonts w:cs="Times New Roman"/>
                <w:i/>
                <w:sz w:val="21"/>
                <w:szCs w:val="21"/>
              </w:rPr>
              <w:t>42.</w:t>
            </w:r>
            <w:r w:rsidR="00676A49" w:rsidRPr="00524280">
              <w:rPr>
                <w:rFonts w:cs="Times New Roman"/>
                <w:i/>
                <w:sz w:val="21"/>
                <w:szCs w:val="21"/>
              </w:rPr>
              <w:t>56.430)</w:t>
            </w:r>
            <w:r w:rsidR="00524280">
              <w:rPr>
                <w:rFonts w:cs="Times New Roman"/>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E2DB91E" w14:textId="77777777" w:rsidR="003D6192" w:rsidRPr="00D255E3" w:rsidRDefault="003D6192" w:rsidP="003D6192">
            <w:pPr>
              <w:spacing w:before="60" w:after="60"/>
              <w:rPr>
                <w:bCs/>
                <w:color w:val="auto"/>
                <w:szCs w:val="22"/>
              </w:rPr>
            </w:pPr>
            <w:r>
              <w:rPr>
                <w:b/>
                <w:bCs/>
                <w:color w:val="auto"/>
                <w:szCs w:val="17"/>
              </w:rPr>
              <w:t>Retain</w:t>
            </w:r>
            <w:r>
              <w:rPr>
                <w:bCs/>
                <w:color w:val="auto"/>
                <w:szCs w:val="17"/>
              </w:rPr>
              <w:t xml:space="preserve"> </w:t>
            </w:r>
            <w:r w:rsidRPr="00D255E3">
              <w:rPr>
                <w:bCs/>
                <w:color w:val="auto"/>
                <w:szCs w:val="22"/>
              </w:rPr>
              <w:t>until no longer needed for agency business</w:t>
            </w:r>
          </w:p>
          <w:p w14:paraId="0B2374CA" w14:textId="77777777" w:rsidR="003D6192" w:rsidRPr="00D255E3" w:rsidRDefault="003D6192" w:rsidP="003D6192">
            <w:pPr>
              <w:spacing w:before="60" w:after="60"/>
              <w:rPr>
                <w:bCs/>
                <w:i/>
                <w:color w:val="auto"/>
                <w:szCs w:val="22"/>
              </w:rPr>
            </w:pPr>
            <w:r w:rsidRPr="00D255E3">
              <w:rPr>
                <w:bCs/>
                <w:color w:val="auto"/>
                <w:szCs w:val="22"/>
              </w:rPr>
              <w:t xml:space="preserve">   </w:t>
            </w:r>
            <w:r w:rsidRPr="00D255E3">
              <w:rPr>
                <w:bCs/>
                <w:i/>
                <w:color w:val="auto"/>
                <w:szCs w:val="22"/>
              </w:rPr>
              <w:t>then</w:t>
            </w:r>
          </w:p>
          <w:p w14:paraId="6A442865" w14:textId="77777777" w:rsidR="00D96B3E" w:rsidRPr="00524280" w:rsidRDefault="003D6192" w:rsidP="00524280">
            <w:pPr>
              <w:spacing w:before="60" w:after="60"/>
              <w:rPr>
                <w:bCs/>
                <w:color w:val="auto"/>
                <w:szCs w:val="22"/>
              </w:rPr>
            </w:pPr>
            <w:r w:rsidRPr="00D255E3">
              <w:rPr>
                <w:b/>
                <w:bCs/>
                <w:color w:val="auto"/>
                <w:szCs w:val="22"/>
              </w:rPr>
              <w:t>Transfer</w:t>
            </w:r>
            <w:r w:rsidRPr="00D255E3">
              <w:rPr>
                <w:bCs/>
                <w:color w:val="auto"/>
                <w:szCs w:val="22"/>
              </w:rPr>
              <w:t xml:space="preserve"> to Washington State Archives for permanent retention</w:t>
            </w:r>
            <w:r w:rsidR="0052428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3CEA1AD" w14:textId="77777777" w:rsidR="003D6192" w:rsidRPr="00D255E3" w:rsidRDefault="003D6192" w:rsidP="003D6192">
            <w:pPr>
              <w:spacing w:before="60"/>
              <w:jc w:val="center"/>
              <w:rPr>
                <w:rFonts w:asciiTheme="minorHAnsi" w:eastAsia="Times New Roman" w:hAnsiTheme="minorHAnsi"/>
                <w:b/>
                <w:color w:val="auto"/>
                <w:szCs w:val="22"/>
              </w:rPr>
            </w:pPr>
            <w:r w:rsidRPr="00D255E3">
              <w:rPr>
                <w:rFonts w:eastAsia="Calibri" w:cs="Times New Roman"/>
                <w:b/>
                <w:color w:val="auto"/>
                <w:szCs w:val="22"/>
              </w:rPr>
              <w:t>ARCHIVAL</w:t>
            </w:r>
          </w:p>
          <w:p w14:paraId="391D54C5" w14:textId="77777777" w:rsidR="003D6192" w:rsidRPr="00D255E3" w:rsidRDefault="003D6192" w:rsidP="003D6192">
            <w:pPr>
              <w:jc w:val="center"/>
              <w:rPr>
                <w:color w:val="auto"/>
                <w:szCs w:val="22"/>
              </w:rPr>
            </w:pPr>
            <w:r w:rsidRPr="00D255E3">
              <w:rPr>
                <w:rFonts w:asciiTheme="minorHAnsi" w:eastAsia="Times New Roman" w:hAnsiTheme="minorHAnsi"/>
                <w:b/>
                <w:color w:val="auto"/>
                <w:sz w:val="16"/>
                <w:szCs w:val="16"/>
              </w:rPr>
              <w:t>(Permanent Retention</w:t>
            </w:r>
            <w:r w:rsidR="00524280">
              <w:rPr>
                <w:rFonts w:asciiTheme="minorHAnsi" w:eastAsia="Times New Roman" w:hAnsiTheme="minorHAnsi"/>
                <w:b/>
                <w:color w:val="auto"/>
                <w:sz w:val="16"/>
                <w:szCs w:val="16"/>
              </w:rPr>
              <w:t>)</w:t>
            </w:r>
            <w:r w:rsidRPr="005C15E7">
              <w:rPr>
                <w:color w:val="auto"/>
                <w:sz w:val="20"/>
                <w:szCs w:val="20"/>
              </w:rPr>
              <w:fldChar w:fldCharType="begin"/>
            </w:r>
            <w:r w:rsidRPr="005C15E7">
              <w:rPr>
                <w:color w:val="auto"/>
                <w:sz w:val="20"/>
                <w:szCs w:val="20"/>
              </w:rPr>
              <w:instrText xml:space="preserve"> XE "AGENCY MANAGEMENT:</w:instrText>
            </w:r>
            <w:r w:rsidR="005C15E7">
              <w:rPr>
                <w:color w:val="auto"/>
                <w:sz w:val="20"/>
                <w:szCs w:val="20"/>
              </w:rPr>
              <w:instrText>C</w:instrText>
            </w:r>
            <w:r w:rsidR="00524280">
              <w:rPr>
                <w:color w:val="auto"/>
                <w:sz w:val="20"/>
                <w:szCs w:val="20"/>
              </w:rPr>
              <w:instrText>ultural and</w:instrText>
            </w:r>
            <w:r w:rsidR="00645F0C" w:rsidRPr="005C15E7">
              <w:rPr>
                <w:color w:val="auto"/>
                <w:sz w:val="20"/>
                <w:szCs w:val="20"/>
              </w:rPr>
              <w:instrText xml:space="preserve"> Historical</w:instrText>
            </w:r>
            <w:r w:rsidR="008C181C" w:rsidRPr="005C15E7">
              <w:rPr>
                <w:color w:val="auto"/>
                <w:sz w:val="20"/>
                <w:szCs w:val="20"/>
              </w:rPr>
              <w:instrText>:Cultural Resource Assessment – Stand Alone</w:instrText>
            </w:r>
            <w:r w:rsidRPr="005C15E7">
              <w:rPr>
                <w:color w:val="auto"/>
                <w:sz w:val="20"/>
                <w:szCs w:val="20"/>
              </w:rPr>
              <w:instrText xml:space="preserve">" \f “archival” </w:instrText>
            </w:r>
            <w:r w:rsidRPr="005C15E7">
              <w:rPr>
                <w:color w:val="auto"/>
                <w:sz w:val="20"/>
                <w:szCs w:val="20"/>
              </w:rPr>
              <w:fldChar w:fldCharType="end"/>
            </w:r>
          </w:p>
          <w:p w14:paraId="3549EB20" w14:textId="77777777" w:rsidR="003D6192" w:rsidRPr="00D255E3" w:rsidRDefault="003D6192" w:rsidP="003D6192">
            <w:pPr>
              <w:jc w:val="center"/>
              <w:rPr>
                <w:rFonts w:eastAsia="Calibri" w:cs="Times New Roman"/>
                <w:color w:val="auto"/>
                <w:sz w:val="20"/>
                <w:szCs w:val="20"/>
              </w:rPr>
            </w:pPr>
            <w:r w:rsidRPr="00D255E3">
              <w:rPr>
                <w:rFonts w:eastAsia="Calibri" w:cs="Times New Roman"/>
                <w:color w:val="auto"/>
                <w:sz w:val="20"/>
                <w:szCs w:val="20"/>
              </w:rPr>
              <w:t>NON-ESSENTIAL</w:t>
            </w:r>
          </w:p>
          <w:p w14:paraId="6FCDF121" w14:textId="77777777" w:rsidR="003D6192" w:rsidRPr="00D255E3" w:rsidRDefault="003D6192" w:rsidP="00524280">
            <w:pPr>
              <w:jc w:val="center"/>
              <w:rPr>
                <w:rFonts w:eastAsia="Calibri" w:cs="Times New Roman"/>
                <w:b/>
                <w:color w:val="auto"/>
                <w:szCs w:val="22"/>
              </w:rPr>
            </w:pPr>
            <w:r w:rsidRPr="00D255E3">
              <w:rPr>
                <w:rFonts w:asciiTheme="minorHAnsi" w:eastAsia="Times New Roman" w:hAnsiTheme="minorHAnsi"/>
                <w:color w:val="auto"/>
                <w:sz w:val="20"/>
                <w:szCs w:val="20"/>
              </w:rPr>
              <w:t>OPR</w:t>
            </w:r>
          </w:p>
        </w:tc>
      </w:tr>
      <w:tr w:rsidR="003D6192" w:rsidRPr="00941F22" w14:paraId="622C705B" w14:textId="77777777" w:rsidTr="00372F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B43184" w14:textId="77777777" w:rsidR="005C15E7" w:rsidRDefault="004A7DDF" w:rsidP="005C15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006269E2">
              <w:rPr>
                <w:rFonts w:asciiTheme="minorHAnsi" w:eastAsia="Times New Roman" w:hAnsiTheme="minorHAnsi"/>
                <w:color w:val="auto"/>
                <w:szCs w:val="22"/>
              </w:rPr>
              <w:t>68708</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14</w:instrText>
            </w:r>
            <w:r>
              <w:rPr>
                <w:rFonts w:asciiTheme="minorHAnsi" w:eastAsia="Times New Roman" w:hAnsiTheme="minorHAnsi"/>
                <w:color w:val="auto"/>
                <w:szCs w:val="22"/>
              </w:rPr>
              <w:instrText>-12-</w:instrText>
            </w:r>
            <w:r w:rsidR="006269E2">
              <w:rPr>
                <w:rFonts w:asciiTheme="minorHAnsi" w:eastAsia="Times New Roman" w:hAnsiTheme="minorHAnsi"/>
                <w:color w:val="auto"/>
                <w:szCs w:val="22"/>
              </w:rPr>
              <w:instrText>68708</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7DC759C" w14:textId="77777777" w:rsidR="003D6192" w:rsidRPr="00F06FB5" w:rsidRDefault="005C15E7" w:rsidP="008324D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8324D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F98C7A7" w14:textId="77777777" w:rsidR="00B14672" w:rsidRDefault="003D6192" w:rsidP="00524280">
            <w:pPr>
              <w:spacing w:before="60" w:after="60"/>
              <w:rPr>
                <w:rFonts w:asciiTheme="minorHAnsi" w:eastAsia="Times New Roman" w:hAnsiTheme="minorHAnsi"/>
                <w:b/>
                <w:i/>
                <w:color w:val="auto"/>
                <w:szCs w:val="22"/>
              </w:rPr>
            </w:pPr>
            <w:r w:rsidRPr="00F06FB5">
              <w:rPr>
                <w:rFonts w:asciiTheme="minorHAnsi" w:eastAsia="Times New Roman" w:hAnsiTheme="minorHAnsi"/>
                <w:b/>
                <w:i/>
                <w:color w:val="auto"/>
                <w:szCs w:val="22"/>
              </w:rPr>
              <w:t>Tribal Relations</w:t>
            </w:r>
          </w:p>
          <w:p w14:paraId="73300D4F" w14:textId="77777777" w:rsidR="00524280" w:rsidRDefault="003D6192" w:rsidP="00524280">
            <w:pPr>
              <w:spacing w:before="60" w:after="60"/>
              <w:rPr>
                <w:rFonts w:asciiTheme="minorHAnsi" w:eastAsia="Times New Roman" w:hAnsiTheme="minorHAnsi"/>
                <w:color w:val="auto"/>
                <w:szCs w:val="22"/>
              </w:rPr>
            </w:pPr>
            <w:r w:rsidRPr="00F06FB5">
              <w:rPr>
                <w:rFonts w:asciiTheme="minorHAnsi" w:eastAsia="Times New Roman" w:hAnsiTheme="minorHAnsi"/>
                <w:color w:val="auto"/>
                <w:szCs w:val="22"/>
              </w:rPr>
              <w:t>Records relating to agency interaction with tribes concerning matters related to the agency’s core mission and government-to-government relations.</w:t>
            </w:r>
            <w:r w:rsidR="00524280" w:rsidRPr="00F06FB5">
              <w:rPr>
                <w:bCs/>
                <w:color w:val="auto"/>
                <w:szCs w:val="22"/>
              </w:rPr>
              <w:t xml:space="preserve"> </w:t>
            </w:r>
            <w:r w:rsidR="00524280" w:rsidRPr="00F06FB5">
              <w:rPr>
                <w:bCs/>
                <w:color w:val="auto"/>
                <w:szCs w:val="22"/>
              </w:rPr>
              <w:fldChar w:fldCharType="begin"/>
            </w:r>
            <w:r w:rsidR="00524280" w:rsidRPr="00F06FB5">
              <w:rPr>
                <w:bCs/>
                <w:color w:val="auto"/>
                <w:szCs w:val="22"/>
              </w:rPr>
              <w:instrText xml:space="preserve"> xe "tribal relations" \f “subject” </w:instrText>
            </w:r>
            <w:r w:rsidR="00524280" w:rsidRPr="00F06FB5">
              <w:rPr>
                <w:bCs/>
                <w:color w:val="auto"/>
                <w:szCs w:val="22"/>
              </w:rPr>
              <w:fldChar w:fldCharType="end"/>
            </w:r>
          </w:p>
          <w:p w14:paraId="157B8005" w14:textId="77777777" w:rsidR="00524280" w:rsidRDefault="003D6192" w:rsidP="00524280">
            <w:pPr>
              <w:spacing w:before="60" w:after="60"/>
              <w:rPr>
                <w:rFonts w:asciiTheme="minorHAnsi" w:eastAsia="Times New Roman" w:hAnsiTheme="minorHAnsi"/>
                <w:color w:val="auto"/>
                <w:szCs w:val="22"/>
              </w:rPr>
            </w:pPr>
            <w:r w:rsidRPr="00F06FB5">
              <w:rPr>
                <w:rFonts w:asciiTheme="minorHAnsi" w:eastAsia="Times New Roman" w:hAnsiTheme="minorHAnsi"/>
                <w:color w:val="auto"/>
                <w:szCs w:val="22"/>
              </w:rPr>
              <w:t>Includes, but is not limited to</w:t>
            </w:r>
            <w:r w:rsidR="00524280">
              <w:rPr>
                <w:rFonts w:asciiTheme="minorHAnsi" w:eastAsia="Times New Roman" w:hAnsiTheme="minorHAnsi"/>
                <w:color w:val="auto"/>
                <w:szCs w:val="22"/>
              </w:rPr>
              <w:t>:</w:t>
            </w:r>
          </w:p>
          <w:p w14:paraId="3DEAFE15" w14:textId="77777777" w:rsidR="00524280" w:rsidRPr="00524280" w:rsidRDefault="00524280" w:rsidP="00E65E5D">
            <w:pPr>
              <w:pStyle w:val="ListParagraph"/>
              <w:numPr>
                <w:ilvl w:val="0"/>
                <w:numId w:val="14"/>
              </w:numPr>
              <w:spacing w:before="60" w:after="60"/>
              <w:rPr>
                <w:rFonts w:asciiTheme="minorHAnsi" w:eastAsia="Times New Roman" w:hAnsiTheme="minorHAnsi"/>
                <w:color w:val="auto"/>
                <w:szCs w:val="22"/>
              </w:rPr>
            </w:pPr>
            <w:r>
              <w:rPr>
                <w:rFonts w:asciiTheme="minorHAnsi" w:eastAsia="Times New Roman" w:hAnsiTheme="minorHAnsi"/>
                <w:color w:val="auto"/>
                <w:szCs w:val="22"/>
              </w:rPr>
              <w:t>G</w:t>
            </w:r>
            <w:r w:rsidR="00257850" w:rsidRPr="00524280">
              <w:rPr>
                <w:rFonts w:asciiTheme="minorHAnsi" w:eastAsia="Times New Roman" w:hAnsiTheme="minorHAnsi"/>
                <w:color w:val="auto"/>
                <w:szCs w:val="22"/>
              </w:rPr>
              <w:t>overnment-to-government communications;</w:t>
            </w:r>
          </w:p>
          <w:p w14:paraId="7B22434B" w14:textId="77777777" w:rsidR="00524280" w:rsidRPr="00524280" w:rsidRDefault="00524280" w:rsidP="00E65E5D">
            <w:pPr>
              <w:pStyle w:val="ListParagraph"/>
              <w:numPr>
                <w:ilvl w:val="0"/>
                <w:numId w:val="14"/>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3D6192" w:rsidRPr="00524280">
              <w:rPr>
                <w:rFonts w:asciiTheme="minorHAnsi" w:eastAsia="Times New Roman" w:hAnsiTheme="minorHAnsi"/>
                <w:color w:val="auto"/>
                <w:szCs w:val="22"/>
              </w:rPr>
              <w:t>greements</w:t>
            </w:r>
            <w:r w:rsidR="00257850" w:rsidRPr="00524280">
              <w:rPr>
                <w:rFonts w:asciiTheme="minorHAnsi" w:eastAsia="Times New Roman" w:hAnsiTheme="minorHAnsi"/>
                <w:color w:val="auto"/>
                <w:szCs w:val="22"/>
              </w:rPr>
              <w:t xml:space="preserve"> with tribes</w:t>
            </w:r>
            <w:r>
              <w:rPr>
                <w:rFonts w:asciiTheme="minorHAnsi" w:eastAsia="Times New Roman" w:hAnsiTheme="minorHAnsi"/>
                <w:color w:val="auto"/>
                <w:szCs w:val="22"/>
              </w:rPr>
              <w:t xml:space="preserve"> (</w:t>
            </w:r>
            <w:r w:rsidR="00257850" w:rsidRPr="00524280">
              <w:rPr>
                <w:rFonts w:asciiTheme="minorHAnsi" w:eastAsia="Times New Roman" w:hAnsiTheme="minorHAnsi"/>
                <w:color w:val="auto"/>
                <w:szCs w:val="22"/>
              </w:rPr>
              <w:t>including related background information</w:t>
            </w:r>
            <w:r>
              <w:rPr>
                <w:rFonts w:asciiTheme="minorHAnsi" w:eastAsia="Times New Roman" w:hAnsiTheme="minorHAnsi"/>
                <w:color w:val="auto"/>
                <w:szCs w:val="22"/>
              </w:rPr>
              <w:t>)</w:t>
            </w:r>
            <w:r w:rsidR="00257850" w:rsidRPr="00524280">
              <w:rPr>
                <w:rFonts w:asciiTheme="minorHAnsi" w:eastAsia="Times New Roman" w:hAnsiTheme="minorHAnsi"/>
                <w:color w:val="auto"/>
                <w:szCs w:val="22"/>
              </w:rPr>
              <w:t>;</w:t>
            </w:r>
          </w:p>
          <w:p w14:paraId="6C7C8203" w14:textId="77777777" w:rsidR="003D6192" w:rsidRPr="00524280" w:rsidRDefault="00524280" w:rsidP="00E65E5D">
            <w:pPr>
              <w:pStyle w:val="ListParagraph"/>
              <w:numPr>
                <w:ilvl w:val="0"/>
                <w:numId w:val="14"/>
              </w:numPr>
              <w:spacing w:before="60" w:after="60"/>
              <w:rPr>
                <w:rFonts w:asciiTheme="minorHAnsi" w:hAnsiTheme="minorHAnsi"/>
                <w:b/>
                <w:bCs/>
                <w:i/>
                <w:color w:val="auto"/>
                <w:sz w:val="21"/>
                <w:szCs w:val="21"/>
              </w:rPr>
            </w:pPr>
            <w:r w:rsidRPr="00524280">
              <w:rPr>
                <w:rFonts w:asciiTheme="minorHAnsi" w:eastAsia="Times New Roman" w:hAnsiTheme="minorHAnsi"/>
                <w:color w:val="auto"/>
                <w:szCs w:val="22"/>
              </w:rPr>
              <w:t>Activities</w:t>
            </w:r>
            <w:r w:rsidR="00257850" w:rsidRPr="00524280">
              <w:rPr>
                <w:rFonts w:asciiTheme="minorHAnsi" w:eastAsia="Times New Roman" w:hAnsiTheme="minorHAnsi"/>
                <w:color w:val="auto"/>
                <w:szCs w:val="22"/>
              </w:rPr>
              <w:t xml:space="preserve"> of DNR’s Tribal Liaison designated by said Tribal Liaison as being of long-term significance for understanding of tribal relations</w:t>
            </w:r>
            <w:r w:rsidR="003D6192" w:rsidRPr="0052428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F94B156" w14:textId="77777777" w:rsidR="003D6192" w:rsidRPr="00D255E3" w:rsidRDefault="003D6192" w:rsidP="00FC4508">
            <w:pPr>
              <w:spacing w:before="60" w:after="60"/>
              <w:rPr>
                <w:bCs/>
                <w:color w:val="auto"/>
                <w:szCs w:val="17"/>
              </w:rPr>
            </w:pPr>
            <w:r w:rsidRPr="00D255E3">
              <w:rPr>
                <w:b/>
                <w:bCs/>
                <w:color w:val="auto"/>
                <w:szCs w:val="17"/>
              </w:rPr>
              <w:t>Retain</w:t>
            </w:r>
            <w:r w:rsidRPr="00D255E3">
              <w:rPr>
                <w:bCs/>
                <w:color w:val="auto"/>
                <w:szCs w:val="17"/>
              </w:rPr>
              <w:t xml:space="preserve"> for 10 years after end of calendar year</w:t>
            </w:r>
          </w:p>
          <w:p w14:paraId="06642103" w14:textId="77777777" w:rsidR="003D6192" w:rsidRPr="00D255E3" w:rsidRDefault="003D6192" w:rsidP="00FC4508">
            <w:pPr>
              <w:spacing w:before="60" w:after="60"/>
              <w:rPr>
                <w:bCs/>
                <w:i/>
                <w:color w:val="auto"/>
                <w:szCs w:val="17"/>
              </w:rPr>
            </w:pPr>
            <w:r w:rsidRPr="00D255E3">
              <w:rPr>
                <w:bCs/>
                <w:color w:val="auto"/>
                <w:szCs w:val="17"/>
              </w:rPr>
              <w:t xml:space="preserve">   </w:t>
            </w:r>
            <w:r w:rsidRPr="00D255E3">
              <w:rPr>
                <w:bCs/>
                <w:i/>
                <w:color w:val="auto"/>
                <w:szCs w:val="17"/>
              </w:rPr>
              <w:t>then</w:t>
            </w:r>
          </w:p>
          <w:p w14:paraId="4A5331CD" w14:textId="77777777" w:rsidR="00697636" w:rsidRPr="001D5899" w:rsidRDefault="00623B6A" w:rsidP="00524280">
            <w:pPr>
              <w:spacing w:before="60" w:after="60"/>
              <w:rPr>
                <w:b/>
                <w:bCs/>
                <w:i/>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w:t>
            </w:r>
            <w:r w:rsidRPr="00D23FE2">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4AA6AC6" w14:textId="77777777" w:rsidR="003D6192" w:rsidRPr="00D255E3" w:rsidRDefault="003D6192" w:rsidP="00D2431C">
            <w:pPr>
              <w:spacing w:before="60"/>
              <w:jc w:val="center"/>
              <w:rPr>
                <w:rFonts w:asciiTheme="minorHAnsi" w:eastAsia="Times New Roman" w:hAnsiTheme="minorHAnsi"/>
                <w:b/>
                <w:color w:val="auto"/>
                <w:szCs w:val="22"/>
              </w:rPr>
            </w:pPr>
            <w:r w:rsidRPr="00D255E3">
              <w:rPr>
                <w:rFonts w:eastAsia="Calibri" w:cs="Times New Roman"/>
                <w:b/>
                <w:color w:val="auto"/>
                <w:szCs w:val="22"/>
              </w:rPr>
              <w:t>ARCHIVAL</w:t>
            </w:r>
          </w:p>
          <w:p w14:paraId="48CF1DF3" w14:textId="77777777" w:rsidR="003D6192" w:rsidRPr="00D255E3" w:rsidRDefault="003D6192" w:rsidP="00D2431C">
            <w:pPr>
              <w:jc w:val="center"/>
              <w:rPr>
                <w:color w:val="auto"/>
                <w:szCs w:val="22"/>
              </w:rPr>
            </w:pPr>
            <w:r w:rsidRPr="00D96B3E">
              <w:rPr>
                <w:rFonts w:asciiTheme="minorHAnsi" w:eastAsia="Times New Roman" w:hAnsiTheme="minorHAnsi"/>
                <w:b/>
                <w:color w:val="auto"/>
                <w:sz w:val="18"/>
                <w:szCs w:val="18"/>
              </w:rPr>
              <w:t>(</w:t>
            </w:r>
            <w:r w:rsidR="00B14672" w:rsidRPr="00D96B3E">
              <w:rPr>
                <w:rFonts w:asciiTheme="minorHAnsi" w:eastAsia="Times New Roman" w:hAnsiTheme="minorHAnsi"/>
                <w:b/>
                <w:color w:val="auto"/>
                <w:sz w:val="18"/>
                <w:szCs w:val="18"/>
              </w:rPr>
              <w:t>Appraisal Required)</w:t>
            </w:r>
            <w:r w:rsidRPr="005C15E7">
              <w:rPr>
                <w:color w:val="auto"/>
                <w:sz w:val="20"/>
                <w:szCs w:val="20"/>
              </w:rPr>
              <w:fldChar w:fldCharType="begin"/>
            </w:r>
            <w:r w:rsidRPr="005C15E7">
              <w:rPr>
                <w:color w:val="auto"/>
                <w:sz w:val="20"/>
                <w:szCs w:val="20"/>
              </w:rPr>
              <w:instrText xml:space="preserve"> XE "AGENCY MANAGEMENT:</w:instrText>
            </w:r>
            <w:r w:rsidR="00645F0C" w:rsidRPr="005C15E7">
              <w:rPr>
                <w:color w:val="auto"/>
                <w:sz w:val="20"/>
                <w:szCs w:val="20"/>
              </w:rPr>
              <w:instrText xml:space="preserve">Cultural </w:instrText>
            </w:r>
            <w:r w:rsidR="00524280">
              <w:rPr>
                <w:color w:val="auto"/>
                <w:sz w:val="20"/>
                <w:szCs w:val="20"/>
              </w:rPr>
              <w:instrText>and</w:instrText>
            </w:r>
            <w:r w:rsidR="00645F0C" w:rsidRPr="005C15E7">
              <w:rPr>
                <w:color w:val="auto"/>
                <w:sz w:val="20"/>
                <w:szCs w:val="20"/>
              </w:rPr>
              <w:instrText xml:space="preserve"> Historical</w:instrText>
            </w:r>
            <w:r w:rsidRPr="005C15E7">
              <w:rPr>
                <w:color w:val="auto"/>
                <w:sz w:val="20"/>
                <w:szCs w:val="20"/>
              </w:rPr>
              <w:instrText xml:space="preserve">:Tribal Relations" \f “archival” </w:instrText>
            </w:r>
            <w:r w:rsidRPr="005C15E7">
              <w:rPr>
                <w:color w:val="auto"/>
                <w:sz w:val="20"/>
                <w:szCs w:val="20"/>
              </w:rPr>
              <w:fldChar w:fldCharType="end"/>
            </w:r>
          </w:p>
          <w:p w14:paraId="1B62DFCC"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4CBCBC08" w14:textId="6773E113" w:rsidR="003D6192"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76A6F" w:rsidRPr="005C15E7">
              <w:rPr>
                <w:color w:val="auto"/>
                <w:sz w:val="20"/>
                <w:szCs w:val="20"/>
              </w:rPr>
              <w:t xml:space="preserve"> </w:t>
            </w:r>
            <w:r w:rsidR="008324D0" w:rsidRPr="005C15E7">
              <w:rPr>
                <w:color w:val="auto"/>
                <w:sz w:val="20"/>
                <w:szCs w:val="20"/>
              </w:rPr>
              <w:fldChar w:fldCharType="begin"/>
            </w:r>
            <w:r w:rsidR="008324D0" w:rsidRPr="005C15E7">
              <w:rPr>
                <w:color w:val="auto"/>
                <w:sz w:val="20"/>
                <w:szCs w:val="20"/>
              </w:rPr>
              <w:instrText xml:space="preserve"> XE "AGENCY MANAGEMENT:</w:instrText>
            </w:r>
            <w:r w:rsidR="008324D0">
              <w:rPr>
                <w:color w:val="auto"/>
                <w:sz w:val="20"/>
                <w:szCs w:val="20"/>
              </w:rPr>
              <w:instrText>Cultural and Historical</w:instrText>
            </w:r>
            <w:r w:rsidR="008324D0" w:rsidRPr="005C15E7">
              <w:rPr>
                <w:color w:val="auto"/>
                <w:sz w:val="20"/>
                <w:szCs w:val="20"/>
              </w:rPr>
              <w:instrText>:</w:instrText>
            </w:r>
            <w:r w:rsidR="008324D0">
              <w:rPr>
                <w:color w:val="auto"/>
                <w:sz w:val="20"/>
                <w:szCs w:val="20"/>
              </w:rPr>
              <w:instrText>Tribal Relations</w:instrText>
            </w:r>
            <w:r w:rsidR="008324D0" w:rsidRPr="005C15E7">
              <w:rPr>
                <w:color w:val="auto"/>
                <w:sz w:val="20"/>
                <w:szCs w:val="20"/>
              </w:rPr>
              <w:instrText>" \f “</w:instrText>
            </w:r>
            <w:r w:rsidR="008324D0">
              <w:rPr>
                <w:color w:val="auto"/>
                <w:sz w:val="20"/>
                <w:szCs w:val="20"/>
              </w:rPr>
              <w:instrText>essential</w:instrText>
            </w:r>
            <w:r w:rsidR="008324D0" w:rsidRPr="005C15E7">
              <w:rPr>
                <w:color w:val="auto"/>
                <w:sz w:val="20"/>
                <w:szCs w:val="20"/>
              </w:rPr>
              <w:instrText xml:space="preserve">” </w:instrText>
            </w:r>
            <w:r w:rsidR="008324D0" w:rsidRPr="005C15E7">
              <w:rPr>
                <w:color w:val="auto"/>
                <w:sz w:val="20"/>
                <w:szCs w:val="20"/>
              </w:rPr>
              <w:fldChar w:fldCharType="end"/>
            </w:r>
          </w:p>
          <w:p w14:paraId="7F86670E" w14:textId="77777777" w:rsidR="003D6192" w:rsidRPr="00D255E3" w:rsidRDefault="003D6192" w:rsidP="00D2431C">
            <w:pPr>
              <w:jc w:val="center"/>
              <w:rPr>
                <w:rFonts w:asciiTheme="minorHAnsi" w:eastAsia="Times New Roman" w:hAnsiTheme="minorHAnsi"/>
                <w:color w:val="auto"/>
                <w:sz w:val="20"/>
                <w:szCs w:val="20"/>
              </w:rPr>
            </w:pPr>
            <w:r w:rsidRPr="00D255E3">
              <w:rPr>
                <w:rFonts w:asciiTheme="minorHAnsi" w:eastAsia="Times New Roman" w:hAnsiTheme="minorHAnsi"/>
                <w:color w:val="auto"/>
                <w:sz w:val="20"/>
                <w:szCs w:val="20"/>
              </w:rPr>
              <w:t>OPR</w:t>
            </w:r>
          </w:p>
        </w:tc>
      </w:tr>
    </w:tbl>
    <w:p w14:paraId="5DDF3F07" w14:textId="77777777" w:rsidR="00FC4508" w:rsidRDefault="00FC4508" w:rsidP="00725C90"/>
    <w:p w14:paraId="5881E5EE" w14:textId="77777777" w:rsidR="008E424D" w:rsidRDefault="008E424D" w:rsidP="00725C90"/>
    <w:p w14:paraId="0A5EB501" w14:textId="77777777" w:rsidR="008E424D" w:rsidRDefault="008E424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24D" w:rsidRPr="004C34AF" w14:paraId="04F0AD5F" w14:textId="77777777" w:rsidTr="00372F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529D29" w14:textId="77777777" w:rsidR="008E424D" w:rsidRPr="00EE059D" w:rsidRDefault="008E424D" w:rsidP="006E647D">
            <w:pPr>
              <w:pStyle w:val="Activties"/>
              <w:tabs>
                <w:tab w:val="clear" w:pos="720"/>
              </w:tabs>
              <w:ind w:left="864" w:hanging="864"/>
            </w:pPr>
            <w:bookmarkStart w:id="4" w:name="_Toc187319444"/>
            <w:r>
              <w:lastRenderedPageBreak/>
              <w:t>EXECUTIVE LEVEL RECORDS</w:t>
            </w:r>
            <w:bookmarkEnd w:id="4"/>
          </w:p>
          <w:p w14:paraId="726417C4" w14:textId="77777777" w:rsidR="008E424D" w:rsidRPr="00B64159" w:rsidRDefault="008E424D" w:rsidP="006E647D">
            <w:pPr>
              <w:pStyle w:val="ActivityText"/>
            </w:pPr>
            <w:r w:rsidRPr="00D63836">
              <w:t xml:space="preserve">The activity of </w:t>
            </w:r>
            <w:r w:rsidRPr="00FD61C6">
              <w:t>documenting the business of</w:t>
            </w:r>
            <w:r>
              <w:t xml:space="preserve"> the Natural Resources’</w:t>
            </w:r>
            <w:r w:rsidRPr="00FD61C6">
              <w:t xml:space="preserve"> decision-making </w:t>
            </w:r>
            <w:r w:rsidR="002B23C5">
              <w:t>at the policy and executive level</w:t>
            </w:r>
            <w:r>
              <w:t>.</w:t>
            </w:r>
          </w:p>
        </w:tc>
      </w:tr>
      <w:tr w:rsidR="008E424D" w:rsidRPr="004C34AF" w14:paraId="171D646F" w14:textId="77777777" w:rsidTr="00372F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37D008" w14:textId="77777777" w:rsidR="008E424D" w:rsidRPr="004C34AF" w:rsidRDefault="008E424D" w:rsidP="008E424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34976E" w14:textId="77777777" w:rsidR="008E424D" w:rsidRPr="004C34AF" w:rsidRDefault="008E424D" w:rsidP="008E424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A2063E" w14:textId="77777777" w:rsidR="008E424D" w:rsidRPr="004C34AF" w:rsidRDefault="008E424D" w:rsidP="008E424D">
            <w:pPr>
              <w:jc w:val="center"/>
              <w:rPr>
                <w:rFonts w:eastAsia="Calibri" w:cs="Times New Roman"/>
                <w:b/>
                <w:sz w:val="20"/>
                <w:szCs w:val="20"/>
              </w:rPr>
            </w:pPr>
            <w:r>
              <w:rPr>
                <w:rFonts w:eastAsia="Calibri" w:cs="Times New Roman"/>
                <w:b/>
                <w:sz w:val="20"/>
                <w:szCs w:val="20"/>
              </w:rPr>
              <w:t>RETENTION AND</w:t>
            </w:r>
          </w:p>
          <w:p w14:paraId="46D6439A" w14:textId="77777777" w:rsidR="008E424D" w:rsidRPr="004C34AF" w:rsidRDefault="008E424D" w:rsidP="008E424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EC44F0" w14:textId="77777777" w:rsidR="008E424D" w:rsidRPr="004C34AF" w:rsidRDefault="008E424D" w:rsidP="008E424D">
            <w:pPr>
              <w:jc w:val="center"/>
              <w:rPr>
                <w:rFonts w:eastAsia="Calibri" w:cs="Times New Roman"/>
                <w:b/>
                <w:sz w:val="20"/>
                <w:szCs w:val="20"/>
              </w:rPr>
            </w:pPr>
            <w:r w:rsidRPr="004C34AF">
              <w:rPr>
                <w:rFonts w:eastAsia="Calibri" w:cs="Times New Roman"/>
                <w:b/>
                <w:sz w:val="20"/>
                <w:szCs w:val="20"/>
              </w:rPr>
              <w:t>DESIGNATION</w:t>
            </w:r>
          </w:p>
        </w:tc>
      </w:tr>
      <w:tr w:rsidR="008E424D" w:rsidRPr="00941F22" w14:paraId="1E103E1C" w14:textId="77777777" w:rsidTr="00372F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A2C778" w14:textId="77777777" w:rsidR="008E424D" w:rsidRPr="00D255E3" w:rsidRDefault="008E424D" w:rsidP="008E424D">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t>79-07-22870</w:t>
            </w:r>
            <w:r w:rsidRPr="00D255E3">
              <w:rPr>
                <w:rFonts w:asciiTheme="minorHAnsi" w:eastAsia="Times New Roman" w:hAnsiTheme="minorHAnsi"/>
                <w:color w:val="auto"/>
                <w:szCs w:val="22"/>
              </w:rPr>
              <w:fldChar w:fldCharType="begin"/>
            </w:r>
            <w:r w:rsidRPr="00D255E3">
              <w:rPr>
                <w:color w:val="auto"/>
                <w:szCs w:val="22"/>
              </w:rPr>
              <w:instrText xml:space="preserve"> XE "79-07-22870" </w:instrText>
            </w:r>
            <w:r w:rsidRPr="00D255E3">
              <w:rPr>
                <w:rFonts w:eastAsia="Calibri" w:cs="Times New Roman"/>
                <w:bCs/>
                <w:color w:val="auto"/>
                <w:szCs w:val="22"/>
              </w:rPr>
              <w:instrText xml:space="preserve">\f “dan” </w:instrText>
            </w:r>
            <w:r w:rsidRPr="00D255E3">
              <w:rPr>
                <w:rFonts w:asciiTheme="minorHAnsi" w:eastAsia="Times New Roman" w:hAnsiTheme="minorHAnsi"/>
                <w:color w:val="auto"/>
                <w:szCs w:val="22"/>
              </w:rPr>
              <w:fldChar w:fldCharType="end"/>
            </w:r>
          </w:p>
          <w:p w14:paraId="48CB3BEE" w14:textId="0921188A" w:rsidR="00C44FC1" w:rsidRPr="00D255E3" w:rsidRDefault="008E424D" w:rsidP="007D6A1E">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t xml:space="preserve">Rev. </w:t>
            </w:r>
            <w:r w:rsidR="00F32C92">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37C70489" w14:textId="77777777" w:rsidR="008E424D" w:rsidRPr="003C33A7" w:rsidRDefault="008E424D" w:rsidP="006E7062">
            <w:pPr>
              <w:spacing w:before="60" w:after="60"/>
              <w:rPr>
                <w:rFonts w:asciiTheme="minorHAnsi" w:hAnsiTheme="minorHAnsi"/>
                <w:b/>
                <w:bCs/>
                <w:i/>
                <w:color w:val="auto"/>
                <w:szCs w:val="22"/>
              </w:rPr>
            </w:pPr>
            <w:r w:rsidRPr="003C33A7">
              <w:rPr>
                <w:rFonts w:asciiTheme="minorHAnsi" w:hAnsiTheme="minorHAnsi"/>
                <w:b/>
                <w:bCs/>
                <w:i/>
                <w:color w:val="auto"/>
                <w:szCs w:val="22"/>
              </w:rPr>
              <w:t>Commissioner’s Orders</w:t>
            </w:r>
          </w:p>
          <w:p w14:paraId="6905C4E6" w14:textId="77777777" w:rsidR="008E424D" w:rsidRPr="003C33A7" w:rsidRDefault="008E424D" w:rsidP="0046077C">
            <w:pPr>
              <w:spacing w:before="60" w:after="60"/>
              <w:rPr>
                <w:rFonts w:asciiTheme="minorHAnsi" w:eastAsia="Times New Roman" w:hAnsiTheme="minorHAnsi"/>
                <w:szCs w:val="22"/>
              </w:rPr>
            </w:pPr>
            <w:r w:rsidRPr="003C33A7">
              <w:rPr>
                <w:rFonts w:asciiTheme="minorHAnsi" w:eastAsia="Times New Roman" w:hAnsiTheme="minorHAnsi"/>
                <w:szCs w:val="22"/>
              </w:rPr>
              <w:t>Records relating to orders executed by the Commissioner of Public</w:t>
            </w:r>
            <w:r w:rsidR="00BE78FF" w:rsidRPr="003C33A7">
              <w:rPr>
                <w:rFonts w:asciiTheme="minorHAnsi" w:eastAsia="Times New Roman" w:hAnsiTheme="minorHAnsi"/>
                <w:szCs w:val="22"/>
              </w:rPr>
              <w:t xml:space="preserve"> Lands.</w:t>
            </w:r>
            <w:r w:rsidR="006E7062" w:rsidRPr="003C33A7">
              <w:rPr>
                <w:rFonts w:asciiTheme="minorHAnsi" w:hAnsiTheme="minorHAnsi"/>
                <w:bCs/>
                <w:color w:val="auto"/>
                <w:szCs w:val="22"/>
              </w:rPr>
              <w:fldChar w:fldCharType="begin"/>
            </w:r>
            <w:r w:rsidR="006E7062" w:rsidRPr="003C33A7">
              <w:rPr>
                <w:rFonts w:asciiTheme="minorHAnsi" w:hAnsiTheme="minorHAnsi"/>
                <w:bCs/>
                <w:color w:val="auto"/>
                <w:szCs w:val="22"/>
              </w:rPr>
              <w:instrText xml:space="preserve"> xe "Commissioner’s orders" \f “subject” </w:instrText>
            </w:r>
            <w:r w:rsidR="006E7062" w:rsidRPr="003C33A7">
              <w:rPr>
                <w:rFonts w:asciiTheme="minorHAnsi" w:hAnsiTheme="minorHAnsi"/>
                <w:bCs/>
                <w:color w:val="auto"/>
                <w:szCs w:val="22"/>
              </w:rPr>
              <w:fldChar w:fldCharType="end"/>
            </w:r>
          </w:p>
          <w:p w14:paraId="1D5F9030" w14:textId="55B70D78" w:rsidR="008E424D" w:rsidRPr="0046077C" w:rsidRDefault="007D6A1E" w:rsidP="007D6A1E">
            <w:pPr>
              <w:spacing w:before="60" w:after="60"/>
              <w:rPr>
                <w:rFonts w:asciiTheme="minorHAnsi" w:hAnsiTheme="minorHAnsi"/>
                <w:b/>
                <w:bCs/>
                <w:i/>
                <w:color w:val="auto"/>
                <w:sz w:val="21"/>
                <w:szCs w:val="21"/>
              </w:rPr>
            </w:pPr>
            <w:r w:rsidRPr="007465E5">
              <w:rPr>
                <w:rFonts w:asciiTheme="minorHAnsi" w:hAnsiTheme="minorHAnsi"/>
                <w:i/>
                <w:color w:val="auto"/>
                <w:sz w:val="21"/>
                <w:szCs w:val="21"/>
              </w:rPr>
              <w:t xml:space="preserve">Note: This record series reflects the official approved </w:t>
            </w:r>
            <w:r>
              <w:rPr>
                <w:rFonts w:asciiTheme="minorHAnsi" w:hAnsiTheme="minorHAnsi"/>
                <w:i/>
                <w:color w:val="auto"/>
                <w:sz w:val="21"/>
                <w:szCs w:val="21"/>
              </w:rPr>
              <w:t>Commissioner’s Order</w:t>
            </w:r>
            <w:r w:rsidRPr="007465E5">
              <w:rPr>
                <w:rFonts w:asciiTheme="minorHAnsi" w:hAnsiTheme="minorHAnsi"/>
                <w:i/>
                <w:color w:val="auto"/>
                <w:sz w:val="21"/>
                <w:szCs w:val="21"/>
              </w:rPr>
              <w:t xml:space="preserve"> </w:t>
            </w:r>
            <w:r>
              <w:rPr>
                <w:rFonts w:asciiTheme="minorHAnsi" w:hAnsiTheme="minorHAnsi"/>
                <w:i/>
                <w:color w:val="auto"/>
                <w:sz w:val="21"/>
                <w:szCs w:val="21"/>
              </w:rPr>
              <w:t>recorded i</w:t>
            </w:r>
            <w:r w:rsidRPr="007465E5">
              <w:rPr>
                <w:rFonts w:asciiTheme="minorHAnsi" w:hAnsiTheme="minorHAnsi"/>
                <w:i/>
                <w:color w:val="auto"/>
                <w:sz w:val="21"/>
                <w:szCs w:val="21"/>
              </w:rPr>
              <w:t>n the</w:t>
            </w:r>
            <w:r>
              <w:rPr>
                <w:rFonts w:asciiTheme="minorHAnsi" w:hAnsiTheme="minorHAnsi"/>
                <w:i/>
                <w:color w:val="auto"/>
                <w:sz w:val="21"/>
                <w:szCs w:val="21"/>
              </w:rPr>
              <w:t xml:space="preserve"> DNR’s </w:t>
            </w:r>
            <w:r w:rsidRPr="007465E5">
              <w:rPr>
                <w:rFonts w:asciiTheme="minorHAnsi" w:hAnsiTheme="minorHAnsi"/>
                <w:i/>
                <w:color w:val="auto"/>
                <w:sz w:val="21"/>
                <w:szCs w:val="21"/>
              </w:rPr>
              <w:t>Title and Records Office</w:t>
            </w:r>
            <w:r>
              <w:rPr>
                <w:rFonts w:asciiTheme="minorHAnsi" w:hAnsiTheme="minorHAnsi"/>
                <w:i/>
                <w:color w:val="auto"/>
                <w:sz w:val="21"/>
                <w:szCs w:val="21"/>
              </w:rPr>
              <w:t xml:space="preserve"> (TRO)</w:t>
            </w:r>
            <w:r w:rsidRPr="007465E5">
              <w:rPr>
                <w:rFonts w:asciiTheme="minorHAnsi" w:hAnsiTheme="minorHAnsi"/>
                <w:i/>
                <w:color w:val="auto"/>
                <w:sz w:val="21"/>
                <w:szCs w:val="21"/>
              </w:rPr>
              <w:t>.</w:t>
            </w:r>
            <w:r>
              <w:rPr>
                <w:rFonts w:asciiTheme="minorHAnsi" w:hAnsiTheme="minorHAnsi"/>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762B32BD" w14:textId="77777777" w:rsidR="00250B00" w:rsidRDefault="008E424D" w:rsidP="008E424D">
            <w:pPr>
              <w:spacing w:before="60" w:after="60"/>
              <w:rPr>
                <w:bCs/>
                <w:color w:val="auto"/>
                <w:szCs w:val="22"/>
              </w:rPr>
            </w:pPr>
            <w:r w:rsidRPr="00D255E3">
              <w:rPr>
                <w:b/>
                <w:bCs/>
                <w:color w:val="auto"/>
                <w:szCs w:val="22"/>
              </w:rPr>
              <w:t>Retain</w:t>
            </w:r>
            <w:r w:rsidR="00033EFC">
              <w:rPr>
                <w:bCs/>
                <w:color w:val="auto"/>
                <w:szCs w:val="22"/>
              </w:rPr>
              <w:t xml:space="preserve"> </w:t>
            </w:r>
            <w:r w:rsidR="00446EDA">
              <w:rPr>
                <w:bCs/>
                <w:color w:val="auto"/>
                <w:szCs w:val="22"/>
              </w:rPr>
              <w:t>until no longer needed for agency business</w:t>
            </w:r>
          </w:p>
          <w:p w14:paraId="72466A6D" w14:textId="77777777" w:rsidR="008E424D" w:rsidRPr="00D255E3" w:rsidRDefault="008E424D" w:rsidP="008E424D">
            <w:pPr>
              <w:spacing w:before="60" w:after="60"/>
              <w:rPr>
                <w:bCs/>
                <w:i/>
                <w:color w:val="auto"/>
                <w:szCs w:val="22"/>
              </w:rPr>
            </w:pPr>
            <w:r w:rsidRPr="00D255E3">
              <w:rPr>
                <w:bCs/>
                <w:i/>
                <w:color w:val="auto"/>
                <w:szCs w:val="22"/>
              </w:rPr>
              <w:t>then</w:t>
            </w:r>
          </w:p>
          <w:p w14:paraId="126DDBD9" w14:textId="77777777" w:rsidR="008E424D" w:rsidRPr="00D255E3" w:rsidRDefault="008E424D" w:rsidP="008E424D">
            <w:pPr>
              <w:spacing w:before="60" w:after="60"/>
              <w:rPr>
                <w:b/>
                <w:bCs/>
                <w:color w:val="auto"/>
                <w:szCs w:val="22"/>
              </w:rPr>
            </w:pPr>
            <w:r w:rsidRPr="00D255E3">
              <w:rPr>
                <w:b/>
                <w:bCs/>
                <w:color w:val="auto"/>
                <w:szCs w:val="22"/>
              </w:rPr>
              <w:t xml:space="preserve">Transfer </w:t>
            </w:r>
            <w:r w:rsidRPr="00D255E3">
              <w:rPr>
                <w:bCs/>
                <w:color w:val="auto"/>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B97DE3D" w14:textId="77777777" w:rsidR="008E424D" w:rsidRPr="00D255E3" w:rsidRDefault="008E424D" w:rsidP="008E424D">
            <w:pPr>
              <w:spacing w:before="60"/>
              <w:jc w:val="center"/>
              <w:rPr>
                <w:rFonts w:asciiTheme="minorHAnsi" w:eastAsia="Times New Roman" w:hAnsiTheme="minorHAnsi"/>
                <w:b/>
                <w:color w:val="auto"/>
                <w:szCs w:val="22"/>
              </w:rPr>
            </w:pPr>
            <w:r w:rsidRPr="00D255E3">
              <w:rPr>
                <w:rFonts w:eastAsia="Calibri" w:cs="Times New Roman"/>
                <w:b/>
                <w:color w:val="auto"/>
                <w:szCs w:val="22"/>
              </w:rPr>
              <w:t>ARCHIVAL</w:t>
            </w:r>
          </w:p>
          <w:p w14:paraId="2C358BCD" w14:textId="77777777" w:rsidR="008E424D" w:rsidRPr="00480D11" w:rsidRDefault="00AB5438" w:rsidP="008E424D">
            <w:pPr>
              <w:jc w:val="center"/>
              <w:rPr>
                <w:rFonts w:eastAsia="Calibri" w:cs="Times New Roman"/>
                <w:color w:val="auto"/>
                <w:sz w:val="20"/>
                <w:szCs w:val="20"/>
              </w:rPr>
            </w:pPr>
            <w:r w:rsidRPr="00AB5438">
              <w:rPr>
                <w:rFonts w:asciiTheme="minorHAnsi" w:eastAsia="Times New Roman" w:hAnsiTheme="minorHAnsi"/>
                <w:b/>
                <w:color w:val="auto"/>
                <w:sz w:val="16"/>
                <w:szCs w:val="18"/>
              </w:rPr>
              <w:t xml:space="preserve">(Permanent </w:t>
            </w:r>
            <w:r w:rsidR="00F212C6">
              <w:rPr>
                <w:rFonts w:asciiTheme="minorHAnsi" w:eastAsia="Times New Roman" w:hAnsiTheme="minorHAnsi"/>
                <w:b/>
                <w:color w:val="auto"/>
                <w:sz w:val="16"/>
                <w:szCs w:val="18"/>
              </w:rPr>
              <w:t>Retention</w:t>
            </w:r>
            <w:r w:rsidRPr="00AB5438">
              <w:rPr>
                <w:rFonts w:asciiTheme="minorHAnsi" w:eastAsia="Times New Roman" w:hAnsiTheme="minorHAnsi"/>
                <w:b/>
                <w:color w:val="auto"/>
                <w:sz w:val="16"/>
                <w:szCs w:val="18"/>
              </w:rPr>
              <w:t>)</w:t>
            </w:r>
            <w:r w:rsidR="008E424D" w:rsidRPr="00480D11">
              <w:rPr>
                <w:rFonts w:eastAsia="Calibri" w:cs="Times New Roman"/>
                <w:color w:val="auto"/>
                <w:sz w:val="20"/>
                <w:szCs w:val="20"/>
              </w:rPr>
              <w:fldChar w:fldCharType="begin"/>
            </w:r>
            <w:r w:rsidR="008E424D" w:rsidRPr="00480D11">
              <w:rPr>
                <w:rFonts w:eastAsia="Calibri" w:cs="Times New Roman"/>
                <w:color w:val="auto"/>
                <w:sz w:val="20"/>
                <w:szCs w:val="20"/>
              </w:rPr>
              <w:instrText xml:space="preserve"> XE "AGENCY MANAGEMENT:</w:instrText>
            </w:r>
            <w:r w:rsidR="00BE78FF" w:rsidRPr="00480D11">
              <w:rPr>
                <w:rFonts w:eastAsia="Calibri" w:cs="Times New Roman"/>
                <w:color w:val="auto"/>
                <w:sz w:val="20"/>
                <w:szCs w:val="20"/>
              </w:rPr>
              <w:instrText>Executive Level Records</w:instrText>
            </w:r>
            <w:r w:rsidR="008E424D" w:rsidRPr="00480D11">
              <w:rPr>
                <w:rFonts w:eastAsia="Calibri" w:cs="Times New Roman"/>
                <w:color w:val="auto"/>
                <w:sz w:val="20"/>
                <w:szCs w:val="20"/>
              </w:rPr>
              <w:instrText>:Commissioner’s Orders" \f “archival”</w:instrText>
            </w:r>
            <w:r w:rsidR="008E424D" w:rsidRPr="00480D11">
              <w:rPr>
                <w:rFonts w:eastAsia="Calibri" w:cs="Times New Roman"/>
                <w:color w:val="auto"/>
                <w:sz w:val="20"/>
                <w:szCs w:val="20"/>
              </w:rPr>
              <w:fldChar w:fldCharType="end"/>
            </w:r>
          </w:p>
          <w:p w14:paraId="1D40EF72" w14:textId="77777777" w:rsidR="008E424D" w:rsidRPr="00FA0591" w:rsidRDefault="008E424D" w:rsidP="008E424D">
            <w:pPr>
              <w:jc w:val="center"/>
              <w:rPr>
                <w:rFonts w:eastAsia="Calibri" w:cs="Times New Roman"/>
                <w:color w:val="auto"/>
                <w:sz w:val="20"/>
                <w:szCs w:val="20"/>
              </w:rPr>
            </w:pPr>
            <w:r w:rsidRPr="00FA0591">
              <w:rPr>
                <w:rFonts w:eastAsia="Calibri" w:cs="Times New Roman"/>
                <w:color w:val="auto"/>
                <w:sz w:val="20"/>
                <w:szCs w:val="20"/>
              </w:rPr>
              <w:t>NON-ESSENTIAL</w:t>
            </w:r>
          </w:p>
          <w:p w14:paraId="5F2EB630" w14:textId="77777777" w:rsidR="008E424D" w:rsidRPr="00D255E3" w:rsidRDefault="008E424D" w:rsidP="008E424D">
            <w:pPr>
              <w:jc w:val="center"/>
              <w:rPr>
                <w:rFonts w:asciiTheme="minorHAnsi" w:eastAsia="Times New Roman" w:hAnsiTheme="minorHAnsi"/>
                <w:color w:val="auto"/>
                <w:szCs w:val="22"/>
              </w:rPr>
            </w:pPr>
            <w:r w:rsidRPr="00FA0591">
              <w:rPr>
                <w:rFonts w:asciiTheme="minorHAnsi" w:eastAsia="Times New Roman" w:hAnsiTheme="minorHAnsi"/>
                <w:color w:val="auto"/>
                <w:sz w:val="20"/>
                <w:szCs w:val="20"/>
              </w:rPr>
              <w:t>OPR</w:t>
            </w:r>
          </w:p>
        </w:tc>
      </w:tr>
    </w:tbl>
    <w:p w14:paraId="702B7682" w14:textId="77777777" w:rsidR="008E424D" w:rsidRDefault="008E424D" w:rsidP="00725C90"/>
    <w:p w14:paraId="4E6E5E39" w14:textId="77777777" w:rsidR="00D864D7" w:rsidRDefault="00D864D7" w:rsidP="006219C6">
      <w:pPr>
        <w:pStyle w:val="Functions"/>
        <w:rPr>
          <w:color w:val="auto"/>
        </w:rPr>
        <w:sectPr w:rsidR="00D864D7" w:rsidSect="0065596A">
          <w:footerReference w:type="default" r:id="rId12"/>
          <w:pgSz w:w="15840" w:h="12240" w:orient="landscape" w:code="1"/>
          <w:pgMar w:top="1080" w:right="720" w:bottom="1080" w:left="720" w:header="1080" w:footer="720" w:gutter="0"/>
          <w:cols w:space="720"/>
          <w:docGrid w:linePitch="360"/>
        </w:sectPr>
      </w:pPr>
    </w:p>
    <w:p w14:paraId="7B219A6D" w14:textId="77777777" w:rsidR="00AF3895" w:rsidRDefault="00AF3895" w:rsidP="00AF3895">
      <w:pPr>
        <w:pStyle w:val="Functions"/>
        <w:spacing w:after="0"/>
        <w:rPr>
          <w:color w:val="auto"/>
        </w:rPr>
      </w:pPr>
      <w:bookmarkStart w:id="5" w:name="_Toc187319445"/>
      <w:r>
        <w:rPr>
          <w:color w:val="auto"/>
        </w:rPr>
        <w:lastRenderedPageBreak/>
        <w:t>ASSET MANAGEMENT</w:t>
      </w:r>
      <w:bookmarkEnd w:id="5"/>
    </w:p>
    <w:p w14:paraId="532E531D" w14:textId="77777777" w:rsidR="00AF3895" w:rsidRPr="00FB64F1" w:rsidRDefault="00AF3895" w:rsidP="00623B6A">
      <w:pPr>
        <w:spacing w:after="120"/>
        <w:rPr>
          <w:i/>
          <w:color w:val="auto"/>
        </w:rPr>
      </w:pPr>
      <w:r>
        <w:t>This section covers records relating to the management of the agency’s</w:t>
      </w:r>
      <w:r w:rsidR="00947E86">
        <w:t xml:space="preserve"> </w:t>
      </w:r>
      <w:r>
        <w:t>facilities, equipment, vehicles</w:t>
      </w:r>
      <w:r w:rsidR="00947E86">
        <w:t xml:space="preserve"> and aircraft</w:t>
      </w:r>
      <w:r>
        <w:t xml:space="preserve"> etc. not currently covered by the </w:t>
      </w:r>
      <w:r w:rsidRPr="00FB64F1">
        <w:rPr>
          <w:i/>
          <w:color w:val="auto"/>
        </w:rPr>
        <w:t>State Government General Records Retention Schedule.</w:t>
      </w:r>
    </w:p>
    <w:p w14:paraId="333761C4" w14:textId="77777777" w:rsidR="00AF3895" w:rsidRPr="00AF3895" w:rsidRDefault="00AF3895" w:rsidP="00D32932">
      <w:pPr>
        <w:spacing w:after="120"/>
      </w:pPr>
      <w:r w:rsidRPr="00FB64F1">
        <w:rPr>
          <w:i/>
          <w:color w:val="auto"/>
        </w:rPr>
        <w:t>See State Government General Records Retention Schedule for additional records relating to asset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47E86" w:rsidRPr="004C34AF" w14:paraId="70192432" w14:textId="77777777" w:rsidTr="00372F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AE7B0F" w14:textId="77777777" w:rsidR="00947E86" w:rsidRPr="004C34AF" w:rsidRDefault="00947E86" w:rsidP="00AF389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B3ED01" w14:textId="77777777" w:rsidR="00947E86" w:rsidRPr="004C34AF" w:rsidRDefault="00947E86" w:rsidP="00AF389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981143" w14:textId="77777777" w:rsidR="00947E86" w:rsidRPr="004C34AF" w:rsidRDefault="00947E86" w:rsidP="00AF3895">
            <w:pPr>
              <w:jc w:val="center"/>
              <w:rPr>
                <w:rFonts w:eastAsia="Calibri" w:cs="Times New Roman"/>
                <w:b/>
                <w:sz w:val="20"/>
                <w:szCs w:val="20"/>
              </w:rPr>
            </w:pPr>
            <w:r>
              <w:rPr>
                <w:rFonts w:eastAsia="Calibri" w:cs="Times New Roman"/>
                <w:b/>
                <w:sz w:val="20"/>
                <w:szCs w:val="20"/>
              </w:rPr>
              <w:t>RETENTION AND</w:t>
            </w:r>
          </w:p>
          <w:p w14:paraId="77DAFF45" w14:textId="77777777" w:rsidR="00947E86" w:rsidRPr="004C34AF" w:rsidRDefault="00947E86" w:rsidP="00AF389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7FE24B" w14:textId="77777777" w:rsidR="00947E86" w:rsidRPr="004C34AF" w:rsidRDefault="00947E86" w:rsidP="00AF3895">
            <w:pPr>
              <w:jc w:val="center"/>
              <w:rPr>
                <w:rFonts w:eastAsia="Calibri" w:cs="Times New Roman"/>
                <w:b/>
                <w:sz w:val="20"/>
                <w:szCs w:val="20"/>
              </w:rPr>
            </w:pPr>
            <w:r w:rsidRPr="004C34AF">
              <w:rPr>
                <w:rFonts w:eastAsia="Calibri" w:cs="Times New Roman"/>
                <w:b/>
                <w:sz w:val="20"/>
                <w:szCs w:val="20"/>
              </w:rPr>
              <w:t>DESIGNATION</w:t>
            </w:r>
          </w:p>
        </w:tc>
      </w:tr>
      <w:tr w:rsidR="00947E86" w:rsidRPr="004E3681" w14:paraId="0289984F" w14:textId="77777777" w:rsidTr="00372F3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8E80E9" w14:textId="77777777" w:rsidR="00947E86" w:rsidRPr="00F6759C" w:rsidRDefault="00947E86" w:rsidP="00AF3895">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85-06-35821</w:t>
            </w:r>
            <w:r w:rsidRPr="00F6759C">
              <w:rPr>
                <w:rFonts w:asciiTheme="minorHAnsi" w:eastAsia="Times New Roman" w:hAnsiTheme="minorHAnsi"/>
                <w:color w:val="auto"/>
                <w:szCs w:val="22"/>
              </w:rPr>
              <w:fldChar w:fldCharType="begin"/>
            </w:r>
            <w:r w:rsidRPr="00F6759C">
              <w:rPr>
                <w:color w:val="auto"/>
                <w:szCs w:val="22"/>
              </w:rPr>
              <w:instrText xml:space="preserve"> XE "85-06-35821" </w:instrText>
            </w:r>
            <w:r w:rsidRPr="00F6759C">
              <w:rPr>
                <w:rFonts w:eastAsia="Calibri" w:cs="Times New Roman"/>
                <w:bCs/>
                <w:color w:val="auto"/>
                <w:szCs w:val="22"/>
              </w:rPr>
              <w:instrText xml:space="preserve">\f “dan” </w:instrText>
            </w:r>
            <w:r w:rsidRPr="00F6759C">
              <w:rPr>
                <w:rFonts w:asciiTheme="minorHAnsi" w:eastAsia="Times New Roman" w:hAnsiTheme="minorHAnsi"/>
                <w:color w:val="auto"/>
                <w:szCs w:val="22"/>
              </w:rPr>
              <w:fldChar w:fldCharType="end"/>
            </w:r>
          </w:p>
          <w:p w14:paraId="68F4301A" w14:textId="5B610BEF" w:rsidR="00947E86" w:rsidRPr="00F6759C" w:rsidRDefault="00947E86" w:rsidP="00E8515A">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 xml:space="preserve">Rev. </w:t>
            </w:r>
            <w:r w:rsidR="00C027DD">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7AE63DE4" w14:textId="77777777" w:rsidR="00947E86" w:rsidRPr="00F6759C" w:rsidRDefault="00947E86" w:rsidP="00AF3895">
            <w:pPr>
              <w:spacing w:before="60" w:after="60"/>
              <w:rPr>
                <w:rFonts w:asciiTheme="minorHAnsi" w:hAnsiTheme="minorHAnsi"/>
                <w:b/>
                <w:bCs/>
                <w:i/>
                <w:color w:val="auto"/>
                <w:szCs w:val="22"/>
              </w:rPr>
            </w:pPr>
            <w:r w:rsidRPr="00F6759C">
              <w:rPr>
                <w:rFonts w:asciiTheme="minorHAnsi" w:hAnsiTheme="minorHAnsi"/>
                <w:b/>
                <w:bCs/>
                <w:i/>
                <w:color w:val="auto"/>
                <w:szCs w:val="22"/>
              </w:rPr>
              <w:t xml:space="preserve">Forest Roads, Bridge and Culverts </w:t>
            </w:r>
            <w:r>
              <w:rPr>
                <w:rFonts w:asciiTheme="minorHAnsi" w:hAnsiTheme="minorHAnsi"/>
                <w:b/>
                <w:bCs/>
                <w:i/>
                <w:color w:val="auto"/>
                <w:szCs w:val="22"/>
              </w:rPr>
              <w:t xml:space="preserve">– </w:t>
            </w:r>
            <w:r w:rsidRPr="00F6759C">
              <w:rPr>
                <w:rFonts w:asciiTheme="minorHAnsi" w:hAnsiTheme="minorHAnsi"/>
                <w:b/>
                <w:bCs/>
                <w:i/>
                <w:color w:val="auto"/>
                <w:szCs w:val="22"/>
              </w:rPr>
              <w:t>Inspection/Maintenance</w:t>
            </w:r>
          </w:p>
          <w:p w14:paraId="6DE15BF8" w14:textId="77777777" w:rsidR="00947E86" w:rsidRPr="00F6759C" w:rsidRDefault="00947E86" w:rsidP="00067151">
            <w:pPr>
              <w:spacing w:before="60" w:after="60"/>
              <w:rPr>
                <w:rFonts w:asciiTheme="minorHAnsi" w:hAnsiTheme="minorHAnsi"/>
                <w:b/>
                <w:bCs/>
                <w:i/>
                <w:color w:val="auto"/>
                <w:sz w:val="21"/>
                <w:szCs w:val="21"/>
              </w:rPr>
            </w:pPr>
            <w:r w:rsidRPr="00F6759C">
              <w:rPr>
                <w:rFonts w:asciiTheme="minorHAnsi" w:hAnsiTheme="minorHAnsi"/>
                <w:color w:val="auto"/>
                <w:szCs w:val="22"/>
              </w:rPr>
              <w:t>Records relating to the inspection of roads, culverts and bridge structures to support logging operations and establish program deliverables. Annual Inspection of bridges are required on active logging haul roads as described in WAC 296-54-531 and must be in accordance with the National Bridge Inspection Standards (NBIS) Inspection standards pursuant to 2</w:t>
            </w:r>
            <w:r>
              <w:rPr>
                <w:rFonts w:asciiTheme="minorHAnsi" w:hAnsiTheme="minorHAnsi"/>
                <w:color w:val="auto"/>
                <w:szCs w:val="22"/>
              </w:rPr>
              <w:t xml:space="preserve">3 CFR § 650(C) and 23 USC 151. </w:t>
            </w:r>
            <w:r w:rsidRPr="00F6759C">
              <w:rPr>
                <w:rFonts w:asciiTheme="minorHAnsi" w:eastAsia="Times New Roman" w:hAnsiTheme="minorHAnsi"/>
                <w:color w:val="auto"/>
                <w:szCs w:val="22"/>
              </w:rPr>
              <w:t>May i</w:t>
            </w:r>
            <w:r w:rsidRPr="00F6759C">
              <w:rPr>
                <w:rFonts w:asciiTheme="minorHAnsi" w:hAnsiTheme="minorHAnsi"/>
                <w:color w:val="auto"/>
                <w:szCs w:val="22"/>
              </w:rPr>
              <w:t>nclude inspecti</w:t>
            </w:r>
            <w:r>
              <w:rPr>
                <w:rFonts w:asciiTheme="minorHAnsi" w:hAnsiTheme="minorHAnsi"/>
                <w:color w:val="auto"/>
                <w:szCs w:val="22"/>
              </w:rPr>
              <w:t>on diaries, field notes, etc.</w:t>
            </w:r>
            <w:r w:rsidRPr="00F6759C">
              <w:rPr>
                <w:rFonts w:asciiTheme="minorHAnsi" w:hAnsiTheme="minorHAnsi"/>
                <w:bCs/>
                <w:color w:val="auto"/>
                <w:szCs w:val="22"/>
              </w:rPr>
              <w:t xml:space="preserve"> </w:t>
            </w:r>
            <w:r w:rsidRPr="00F6759C">
              <w:rPr>
                <w:rFonts w:asciiTheme="minorHAnsi" w:hAnsiTheme="minorHAnsi"/>
                <w:bCs/>
                <w:color w:val="auto"/>
                <w:szCs w:val="22"/>
              </w:rPr>
              <w:fldChar w:fldCharType="begin"/>
            </w:r>
            <w:r w:rsidRPr="00F6759C">
              <w:rPr>
                <w:rFonts w:asciiTheme="minorHAnsi" w:hAnsiTheme="minorHAnsi"/>
                <w:bCs/>
                <w:color w:val="auto"/>
                <w:szCs w:val="22"/>
              </w:rPr>
              <w:instrText xml:space="preserve"> xe "forest roads – inspection/maintenance" \f “subject” </w:instrText>
            </w:r>
            <w:r w:rsidRPr="00F6759C">
              <w:rPr>
                <w:rFonts w:asciiTheme="minorHAnsi" w:hAnsiTheme="minorHAnsi"/>
                <w:bCs/>
                <w:color w:val="auto"/>
                <w:szCs w:val="22"/>
              </w:rPr>
              <w:fldChar w:fldCharType="end"/>
            </w:r>
            <w:r w:rsidRPr="00F6759C">
              <w:rPr>
                <w:rFonts w:asciiTheme="minorHAnsi" w:hAnsiTheme="minorHAnsi"/>
                <w:bCs/>
                <w:color w:val="auto"/>
                <w:szCs w:val="22"/>
              </w:rPr>
              <w:fldChar w:fldCharType="begin"/>
            </w:r>
            <w:r w:rsidRPr="00F6759C">
              <w:rPr>
                <w:rFonts w:asciiTheme="minorHAnsi" w:hAnsiTheme="minorHAnsi"/>
                <w:bCs/>
                <w:color w:val="auto"/>
                <w:szCs w:val="22"/>
              </w:rPr>
              <w:instrText xml:space="preserve"> xe "bridge and culverts – inspection/maintenance" \f “subject” </w:instrText>
            </w:r>
            <w:r w:rsidRPr="00F6759C">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923AF1" w14:textId="77777777" w:rsidR="00947E86" w:rsidRPr="00F6759C" w:rsidRDefault="00947E86" w:rsidP="00AF3895">
            <w:pPr>
              <w:spacing w:before="60" w:after="60"/>
              <w:rPr>
                <w:bCs/>
                <w:color w:val="auto"/>
                <w:szCs w:val="22"/>
              </w:rPr>
            </w:pPr>
            <w:r w:rsidRPr="00F6759C">
              <w:rPr>
                <w:b/>
                <w:bCs/>
                <w:color w:val="auto"/>
                <w:szCs w:val="22"/>
              </w:rPr>
              <w:t>Retain</w:t>
            </w:r>
            <w:r w:rsidRPr="00F6759C">
              <w:rPr>
                <w:bCs/>
                <w:color w:val="auto"/>
                <w:szCs w:val="22"/>
              </w:rPr>
              <w:t xml:space="preserve"> for 6 years after no longer owned by agency</w:t>
            </w:r>
          </w:p>
          <w:p w14:paraId="79EC2782" w14:textId="77777777" w:rsidR="00947E86" w:rsidRPr="00F6759C" w:rsidRDefault="00947E86" w:rsidP="00AF3895">
            <w:pPr>
              <w:spacing w:before="60" w:after="60"/>
              <w:rPr>
                <w:bCs/>
                <w:i/>
                <w:color w:val="auto"/>
                <w:szCs w:val="22"/>
              </w:rPr>
            </w:pPr>
            <w:r w:rsidRPr="00F6759C">
              <w:rPr>
                <w:bCs/>
                <w:color w:val="auto"/>
                <w:szCs w:val="22"/>
              </w:rPr>
              <w:t xml:space="preserve">   </w:t>
            </w:r>
            <w:r w:rsidRPr="00F6759C">
              <w:rPr>
                <w:bCs/>
                <w:i/>
                <w:color w:val="auto"/>
                <w:szCs w:val="22"/>
              </w:rPr>
              <w:t>then</w:t>
            </w:r>
          </w:p>
          <w:p w14:paraId="73B49F15" w14:textId="77777777" w:rsidR="00947E86" w:rsidRPr="00F6759C" w:rsidRDefault="00947E86" w:rsidP="00AF3895">
            <w:pPr>
              <w:spacing w:before="60" w:after="60"/>
              <w:rPr>
                <w:b/>
                <w:bCs/>
                <w:color w:val="auto"/>
                <w:szCs w:val="22"/>
              </w:rPr>
            </w:pPr>
            <w:r w:rsidRPr="00F6759C">
              <w:rPr>
                <w:b/>
                <w:bCs/>
                <w:color w:val="auto"/>
                <w:szCs w:val="22"/>
              </w:rPr>
              <w:t>Destroy</w:t>
            </w:r>
            <w:r w:rsidRPr="00F6759C">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47E861" w14:textId="77777777" w:rsidR="00947E86" w:rsidRPr="00FB64F1" w:rsidRDefault="00947E86" w:rsidP="00AF3895">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4AF43B93" w14:textId="77777777" w:rsidR="00A950FE" w:rsidRPr="00FB64F1" w:rsidRDefault="00A950FE" w:rsidP="00A950FE">
            <w:pPr>
              <w:jc w:val="center"/>
              <w:rPr>
                <w:rFonts w:eastAsia="Calibri" w:cs="Times New Roman"/>
                <w:color w:val="auto"/>
                <w:sz w:val="20"/>
                <w:szCs w:val="20"/>
              </w:rPr>
            </w:pPr>
            <w:r w:rsidRPr="00FB64F1">
              <w:rPr>
                <w:rFonts w:eastAsia="Calibri" w:cs="Times New Roman"/>
                <w:color w:val="auto"/>
                <w:sz w:val="20"/>
                <w:szCs w:val="20"/>
              </w:rPr>
              <w:t>NON-ESSENTIAL</w:t>
            </w:r>
          </w:p>
          <w:p w14:paraId="3A7701B7" w14:textId="77777777" w:rsidR="00947E86" w:rsidRPr="004E3681" w:rsidRDefault="00947E86" w:rsidP="00AF3895">
            <w:pPr>
              <w:jc w:val="center"/>
              <w:rPr>
                <w:rFonts w:eastAsia="Times New Roman"/>
                <w:color w:val="auto"/>
                <w:szCs w:val="22"/>
              </w:rPr>
            </w:pPr>
            <w:r w:rsidRPr="00FB64F1">
              <w:rPr>
                <w:rFonts w:asciiTheme="minorHAnsi" w:eastAsia="Times New Roman" w:hAnsiTheme="minorHAnsi"/>
                <w:color w:val="auto"/>
                <w:sz w:val="20"/>
                <w:szCs w:val="20"/>
              </w:rPr>
              <w:t>OPR</w:t>
            </w:r>
          </w:p>
        </w:tc>
      </w:tr>
      <w:tr w:rsidR="00947E86" w:rsidRPr="004E3681" w14:paraId="5BAB88F0" w14:textId="77777777" w:rsidTr="00372F3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A4C578" w14:textId="77777777" w:rsidR="00947E86" w:rsidRPr="00F6759C" w:rsidRDefault="00947E86" w:rsidP="00AF3895">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74-12-08063</w:t>
            </w:r>
            <w:r w:rsidRPr="00F6759C">
              <w:rPr>
                <w:rFonts w:asciiTheme="minorHAnsi" w:hAnsiTheme="minorHAnsi"/>
                <w:color w:val="auto"/>
                <w:szCs w:val="22"/>
              </w:rPr>
              <w:fldChar w:fldCharType="begin"/>
            </w:r>
            <w:r w:rsidRPr="00F6759C">
              <w:rPr>
                <w:rFonts w:asciiTheme="minorHAnsi" w:hAnsiTheme="minorHAnsi"/>
                <w:color w:val="auto"/>
                <w:szCs w:val="22"/>
              </w:rPr>
              <w:instrText xml:space="preserve"> XE "74-12-08063" </w:instrText>
            </w:r>
            <w:r w:rsidRPr="00F6759C">
              <w:rPr>
                <w:rFonts w:asciiTheme="minorHAnsi" w:eastAsia="Calibri" w:hAnsiTheme="minorHAnsi" w:cs="Times New Roman"/>
                <w:bCs/>
                <w:color w:val="auto"/>
                <w:szCs w:val="22"/>
              </w:rPr>
              <w:instrText xml:space="preserve">\f “dan” </w:instrText>
            </w:r>
            <w:r w:rsidRPr="00F6759C">
              <w:rPr>
                <w:rFonts w:asciiTheme="minorHAnsi" w:hAnsiTheme="minorHAnsi"/>
                <w:color w:val="auto"/>
                <w:szCs w:val="22"/>
              </w:rPr>
              <w:fldChar w:fldCharType="end"/>
            </w:r>
          </w:p>
          <w:p w14:paraId="13388456" w14:textId="77777777" w:rsidR="00947E86" w:rsidRPr="00F6759C" w:rsidRDefault="00947E86" w:rsidP="00AF3895">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7A398578" w14:textId="77777777" w:rsidR="00947E86" w:rsidRPr="00F6759C" w:rsidRDefault="00947E86" w:rsidP="00AF3895">
            <w:pPr>
              <w:spacing w:before="60" w:after="60"/>
              <w:rPr>
                <w:rFonts w:asciiTheme="minorHAnsi" w:hAnsiTheme="minorHAnsi"/>
                <w:b/>
                <w:bCs/>
                <w:i/>
                <w:color w:val="auto"/>
                <w:szCs w:val="22"/>
              </w:rPr>
            </w:pPr>
            <w:r w:rsidRPr="00F6759C">
              <w:rPr>
                <w:rFonts w:asciiTheme="minorHAnsi" w:hAnsiTheme="minorHAnsi"/>
                <w:b/>
                <w:bCs/>
                <w:i/>
                <w:color w:val="auto"/>
                <w:szCs w:val="22"/>
              </w:rPr>
              <w:t>Usage and Dispersal Records</w:t>
            </w:r>
          </w:p>
          <w:p w14:paraId="0BC24F92" w14:textId="77777777" w:rsidR="00E272C3" w:rsidRDefault="00947E86" w:rsidP="00AF3895">
            <w:pPr>
              <w:pStyle w:val="Default"/>
              <w:spacing w:before="60" w:after="60"/>
              <w:rPr>
                <w:rFonts w:asciiTheme="minorHAnsi" w:eastAsia="Times New Roman" w:hAnsiTheme="minorHAnsi"/>
                <w:sz w:val="22"/>
                <w:szCs w:val="19"/>
              </w:rPr>
            </w:pPr>
            <w:r w:rsidRPr="00F6759C">
              <w:rPr>
                <w:rFonts w:asciiTheme="minorHAnsi" w:hAnsiTheme="minorHAnsi"/>
                <w:color w:val="auto"/>
                <w:sz w:val="22"/>
                <w:szCs w:val="22"/>
              </w:rPr>
              <w:t>Records relating to the region’s dispersal and usage of the agency’s assets used to reconcile and maintain inventory. Includes items owned, rented, leased and/or maintained by the agency.</w:t>
            </w:r>
            <w:r w:rsidRPr="00F6759C">
              <w:rPr>
                <w:rFonts w:asciiTheme="minorHAnsi" w:hAnsiTheme="minorHAnsi"/>
                <w:bCs/>
                <w:color w:val="auto"/>
                <w:sz w:val="22"/>
                <w:szCs w:val="22"/>
              </w:rPr>
              <w:t xml:space="preserve"> </w:t>
            </w:r>
            <w:r w:rsidRPr="00F6759C">
              <w:rPr>
                <w:rFonts w:asciiTheme="minorHAnsi" w:hAnsiTheme="minorHAnsi"/>
                <w:bCs/>
                <w:color w:val="auto"/>
                <w:sz w:val="22"/>
                <w:szCs w:val="22"/>
              </w:rPr>
              <w:fldChar w:fldCharType="begin"/>
            </w:r>
            <w:r w:rsidRPr="00F6759C">
              <w:rPr>
                <w:rFonts w:asciiTheme="minorHAnsi" w:hAnsiTheme="minorHAnsi"/>
                <w:bCs/>
                <w:color w:val="auto"/>
                <w:sz w:val="22"/>
                <w:szCs w:val="22"/>
              </w:rPr>
              <w:instrText xml:space="preserve"> xe "usage and dispersal records" \f “subject” </w:instrText>
            </w:r>
            <w:r w:rsidRPr="00F6759C">
              <w:rPr>
                <w:rFonts w:asciiTheme="minorHAnsi" w:hAnsiTheme="minorHAnsi"/>
                <w:bCs/>
                <w:color w:val="auto"/>
                <w:sz w:val="22"/>
                <w:szCs w:val="22"/>
              </w:rPr>
              <w:fldChar w:fldCharType="end"/>
            </w:r>
            <w:r w:rsidRPr="00F6759C">
              <w:rPr>
                <w:rFonts w:asciiTheme="minorHAnsi" w:eastAsia="Times New Roman" w:hAnsiTheme="minorHAnsi"/>
                <w:sz w:val="22"/>
                <w:szCs w:val="19"/>
              </w:rPr>
              <w:fldChar w:fldCharType="begin"/>
            </w:r>
            <w:r w:rsidRPr="00F6759C">
              <w:rPr>
                <w:rFonts w:asciiTheme="minorHAnsi" w:eastAsia="Times New Roman" w:hAnsiTheme="minorHAnsi"/>
                <w:sz w:val="22"/>
                <w:szCs w:val="19"/>
              </w:rPr>
              <w:instrText xml:space="preserve"> xe " Fuel/oil usage</w:instrText>
            </w:r>
          </w:p>
          <w:p w14:paraId="38735AFF" w14:textId="77777777" w:rsidR="00947E86" w:rsidRDefault="00947E86" w:rsidP="00AF3895">
            <w:pPr>
              <w:pStyle w:val="Default"/>
              <w:spacing w:before="60" w:after="60"/>
              <w:rPr>
                <w:rFonts w:asciiTheme="minorHAnsi" w:hAnsiTheme="minorHAnsi"/>
                <w:color w:val="auto"/>
                <w:sz w:val="22"/>
                <w:szCs w:val="22"/>
              </w:rPr>
            </w:pPr>
            <w:r w:rsidRPr="00F6759C">
              <w:rPr>
                <w:rFonts w:asciiTheme="minorHAnsi" w:eastAsia="Times New Roman" w:hAnsiTheme="minorHAnsi"/>
                <w:sz w:val="22"/>
                <w:szCs w:val="19"/>
              </w:rPr>
              <w:instrText xml:space="preserve"> " \f “subject” </w:instrText>
            </w:r>
            <w:r w:rsidRPr="00F6759C">
              <w:rPr>
                <w:rFonts w:asciiTheme="minorHAnsi" w:eastAsia="Times New Roman" w:hAnsiTheme="minorHAnsi"/>
                <w:sz w:val="22"/>
                <w:szCs w:val="19"/>
              </w:rPr>
              <w:fldChar w:fldCharType="end"/>
            </w:r>
            <w:r w:rsidRPr="00F6759C">
              <w:rPr>
                <w:rFonts w:asciiTheme="minorHAnsi" w:eastAsia="Times New Roman" w:hAnsiTheme="minorHAnsi"/>
                <w:sz w:val="22"/>
                <w:szCs w:val="19"/>
              </w:rPr>
              <w:fldChar w:fldCharType="begin"/>
            </w:r>
            <w:r w:rsidRPr="00F6759C">
              <w:rPr>
                <w:rFonts w:asciiTheme="minorHAnsi" w:eastAsia="Times New Roman" w:hAnsiTheme="minorHAnsi"/>
                <w:sz w:val="22"/>
                <w:szCs w:val="19"/>
              </w:rPr>
              <w:instrText xml:space="preserve"> xe " pit and quarry material " \f “subject” </w:instrText>
            </w:r>
            <w:r w:rsidRPr="00F6759C">
              <w:rPr>
                <w:rFonts w:asciiTheme="minorHAnsi" w:eastAsia="Times New Roman" w:hAnsiTheme="minorHAnsi"/>
                <w:sz w:val="22"/>
                <w:szCs w:val="19"/>
              </w:rPr>
              <w:fldChar w:fldCharType="end"/>
            </w:r>
            <w:r w:rsidRPr="00F6759C">
              <w:rPr>
                <w:rFonts w:asciiTheme="minorHAnsi" w:eastAsia="Times New Roman" w:hAnsiTheme="minorHAnsi"/>
                <w:sz w:val="22"/>
                <w:szCs w:val="19"/>
              </w:rPr>
              <w:fldChar w:fldCharType="begin"/>
            </w:r>
            <w:r w:rsidRPr="00F6759C">
              <w:rPr>
                <w:rFonts w:asciiTheme="minorHAnsi" w:eastAsia="Times New Roman" w:hAnsiTheme="minorHAnsi"/>
                <w:sz w:val="22"/>
                <w:szCs w:val="19"/>
              </w:rPr>
              <w:instrText xml:space="preserve"> xe " pump/tank records " \f “subject” </w:instrText>
            </w:r>
            <w:r w:rsidRPr="00F6759C">
              <w:rPr>
                <w:rFonts w:asciiTheme="minorHAnsi" w:eastAsia="Times New Roman" w:hAnsiTheme="minorHAnsi"/>
                <w:sz w:val="22"/>
                <w:szCs w:val="19"/>
              </w:rPr>
              <w:fldChar w:fldCharType="end"/>
            </w:r>
          </w:p>
          <w:p w14:paraId="3C76C300" w14:textId="77777777" w:rsidR="00947E86" w:rsidRPr="00F6759C" w:rsidRDefault="00947E86" w:rsidP="00AF3895">
            <w:pPr>
              <w:pStyle w:val="Default"/>
              <w:spacing w:before="60" w:after="60"/>
              <w:rPr>
                <w:rFonts w:asciiTheme="minorHAnsi" w:hAnsiTheme="minorHAnsi"/>
                <w:color w:val="auto"/>
                <w:sz w:val="22"/>
                <w:szCs w:val="22"/>
              </w:rPr>
            </w:pPr>
            <w:r w:rsidRPr="00F6759C">
              <w:rPr>
                <w:rFonts w:asciiTheme="minorHAnsi" w:hAnsiTheme="minorHAnsi"/>
                <w:color w:val="auto"/>
                <w:sz w:val="22"/>
                <w:szCs w:val="22"/>
              </w:rPr>
              <w:t xml:space="preserve">Includes, but is not limited to: </w:t>
            </w:r>
          </w:p>
          <w:p w14:paraId="3323B317" w14:textId="77777777" w:rsidR="00947E86" w:rsidRPr="00F6759C" w:rsidRDefault="00947E86" w:rsidP="00AF3895">
            <w:pPr>
              <w:pStyle w:val="ListParagraph"/>
              <w:widowControl w:val="0"/>
              <w:numPr>
                <w:ilvl w:val="0"/>
                <w:numId w:val="4"/>
              </w:numPr>
              <w:contextualSpacing w:val="0"/>
              <w:rPr>
                <w:rFonts w:asciiTheme="minorHAnsi" w:eastAsia="Times New Roman" w:hAnsiTheme="minorHAnsi"/>
              </w:rPr>
            </w:pPr>
            <w:r w:rsidRPr="00F6759C">
              <w:rPr>
                <w:rFonts w:asciiTheme="minorHAnsi" w:eastAsia="Times New Roman" w:hAnsiTheme="minorHAnsi"/>
              </w:rPr>
              <w:t>Fuel/oil usage and dispersal data;</w:t>
            </w:r>
          </w:p>
          <w:p w14:paraId="7B9A35E5" w14:textId="77777777" w:rsidR="00947E86" w:rsidRPr="00F6759C" w:rsidRDefault="00947E86" w:rsidP="00AF3895">
            <w:pPr>
              <w:pStyle w:val="ListParagraph"/>
              <w:widowControl w:val="0"/>
              <w:numPr>
                <w:ilvl w:val="0"/>
                <w:numId w:val="4"/>
              </w:numPr>
              <w:contextualSpacing w:val="0"/>
              <w:rPr>
                <w:rFonts w:asciiTheme="minorHAnsi" w:eastAsia="Times New Roman" w:hAnsiTheme="minorHAnsi"/>
              </w:rPr>
            </w:pPr>
            <w:r w:rsidRPr="00F6759C">
              <w:rPr>
                <w:rFonts w:asciiTheme="minorHAnsi" w:eastAsia="Times New Roman" w:hAnsiTheme="minorHAnsi"/>
              </w:rPr>
              <w:t>Supporting documentation;</w:t>
            </w:r>
          </w:p>
          <w:p w14:paraId="66128966" w14:textId="77777777" w:rsidR="00947E86" w:rsidRPr="00F6759C" w:rsidRDefault="00947E86" w:rsidP="00AF3895">
            <w:pPr>
              <w:pStyle w:val="ListParagraph"/>
              <w:widowControl w:val="0"/>
              <w:numPr>
                <w:ilvl w:val="0"/>
                <w:numId w:val="4"/>
              </w:numPr>
              <w:contextualSpacing w:val="0"/>
              <w:rPr>
                <w:rFonts w:asciiTheme="minorHAnsi" w:eastAsia="Times New Roman" w:hAnsiTheme="minorHAnsi"/>
              </w:rPr>
            </w:pPr>
            <w:r w:rsidRPr="00F6759C">
              <w:rPr>
                <w:rFonts w:asciiTheme="minorHAnsi" w:eastAsia="Times New Roman" w:hAnsiTheme="minorHAnsi"/>
              </w:rPr>
              <w:t>Pit and quarry material control files;</w:t>
            </w:r>
          </w:p>
          <w:p w14:paraId="702E0DF4" w14:textId="77777777" w:rsidR="00947E86" w:rsidRPr="00D16E88" w:rsidRDefault="00947E86" w:rsidP="00D32932">
            <w:pPr>
              <w:pStyle w:val="ListParagraph"/>
              <w:widowControl w:val="0"/>
              <w:numPr>
                <w:ilvl w:val="0"/>
                <w:numId w:val="4"/>
              </w:numPr>
              <w:spacing w:after="60"/>
              <w:contextualSpacing w:val="0"/>
              <w:rPr>
                <w:rFonts w:asciiTheme="minorHAnsi" w:eastAsia="Times New Roman" w:hAnsiTheme="minorHAnsi"/>
              </w:rPr>
            </w:pPr>
            <w:r w:rsidRPr="00F6759C">
              <w:rPr>
                <w:rFonts w:asciiTheme="minorHAnsi" w:eastAsia="Times New Roman" w:hAnsiTheme="minorHAnsi"/>
              </w:rPr>
              <w:t>Pump/tank records; mileage data, delivery records</w:t>
            </w:r>
            <w:r>
              <w:rPr>
                <w:rFonts w:asciiTheme="minorHAnsi" w:eastAsia="Times New Roman" w:hAnsiTheme="minorHAnsi"/>
              </w:rPr>
              <w:t>,</w:t>
            </w:r>
            <w:r w:rsidRPr="00F6759C">
              <w:rPr>
                <w:rFonts w:asciiTheme="minorHAnsi" w:eastAsia="Times New Roman" w:hAnsiTheme="minorHAnsi"/>
              </w:rPr>
              <w:t xml:space="preserve">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DA4C2B" w14:textId="77777777" w:rsidR="00947E86" w:rsidRPr="00F6759C" w:rsidRDefault="00947E86" w:rsidP="00AF3895">
            <w:pPr>
              <w:pStyle w:val="Default"/>
              <w:spacing w:before="60" w:after="60"/>
              <w:rPr>
                <w:color w:val="auto"/>
                <w:sz w:val="22"/>
                <w:szCs w:val="22"/>
              </w:rPr>
            </w:pPr>
            <w:r w:rsidRPr="00F6759C">
              <w:rPr>
                <w:b/>
                <w:bCs/>
                <w:color w:val="auto"/>
                <w:sz w:val="22"/>
                <w:szCs w:val="22"/>
              </w:rPr>
              <w:t xml:space="preserve">Retain </w:t>
            </w:r>
            <w:r w:rsidRPr="00F6759C">
              <w:rPr>
                <w:color w:val="auto"/>
                <w:sz w:val="22"/>
                <w:szCs w:val="22"/>
              </w:rPr>
              <w:t>for 4 years after end of fiscal year</w:t>
            </w:r>
          </w:p>
          <w:p w14:paraId="1EA8D149" w14:textId="77777777" w:rsidR="00947E86" w:rsidRPr="00F6759C" w:rsidRDefault="00947E86" w:rsidP="00AF3895">
            <w:pPr>
              <w:spacing w:before="60" w:after="60"/>
              <w:rPr>
                <w:bCs/>
                <w:i/>
                <w:color w:val="auto"/>
                <w:szCs w:val="22"/>
              </w:rPr>
            </w:pPr>
            <w:r w:rsidRPr="00F6759C">
              <w:rPr>
                <w:bCs/>
                <w:color w:val="auto"/>
                <w:szCs w:val="22"/>
              </w:rPr>
              <w:t xml:space="preserve">   </w:t>
            </w:r>
            <w:r w:rsidRPr="00F6759C">
              <w:rPr>
                <w:bCs/>
                <w:i/>
                <w:color w:val="auto"/>
                <w:szCs w:val="22"/>
              </w:rPr>
              <w:t>then</w:t>
            </w:r>
          </w:p>
          <w:p w14:paraId="4D7191D2" w14:textId="77777777" w:rsidR="00947E86" w:rsidRPr="00F6759C" w:rsidRDefault="00947E86" w:rsidP="00AF3895">
            <w:pPr>
              <w:pStyle w:val="TableText-AllOther"/>
              <w:jc w:val="left"/>
              <w:rPr>
                <w:b/>
                <w:bCs/>
                <w:szCs w:val="22"/>
              </w:rPr>
            </w:pPr>
            <w:r w:rsidRPr="00F6759C">
              <w:rPr>
                <w:b/>
                <w:bCs/>
                <w:szCs w:val="22"/>
              </w:rPr>
              <w:t>Destroy</w:t>
            </w:r>
            <w:r w:rsidRPr="00F6759C">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F3F6E4" w14:textId="77777777" w:rsidR="00947E86" w:rsidRPr="00FB64F1" w:rsidRDefault="00947E86" w:rsidP="00AF3895">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25334E2" w14:textId="77777777" w:rsidR="00947E86" w:rsidRPr="00FB64F1" w:rsidRDefault="00947E86" w:rsidP="00AF3895">
            <w:pPr>
              <w:jc w:val="center"/>
              <w:rPr>
                <w:rFonts w:eastAsia="Calibri" w:cs="Times New Roman"/>
                <w:color w:val="auto"/>
                <w:sz w:val="20"/>
                <w:szCs w:val="20"/>
              </w:rPr>
            </w:pPr>
            <w:r w:rsidRPr="00FB64F1">
              <w:rPr>
                <w:rFonts w:eastAsia="Calibri" w:cs="Times New Roman"/>
                <w:color w:val="auto"/>
                <w:sz w:val="20"/>
                <w:szCs w:val="20"/>
              </w:rPr>
              <w:t>NON-ESSENTIAL</w:t>
            </w:r>
          </w:p>
          <w:p w14:paraId="2D20BAD0" w14:textId="77777777" w:rsidR="00947E86" w:rsidRPr="004E3681" w:rsidRDefault="00947E86" w:rsidP="00AF3895">
            <w:pPr>
              <w:jc w:val="center"/>
              <w:rPr>
                <w:szCs w:val="22"/>
              </w:rPr>
            </w:pPr>
            <w:r w:rsidRPr="00FB64F1">
              <w:rPr>
                <w:rFonts w:asciiTheme="minorHAnsi" w:eastAsia="Times New Roman" w:hAnsiTheme="minorHAnsi"/>
                <w:color w:val="auto"/>
                <w:sz w:val="20"/>
                <w:szCs w:val="20"/>
              </w:rPr>
              <w:t>OPR</w:t>
            </w:r>
          </w:p>
        </w:tc>
      </w:tr>
    </w:tbl>
    <w:p w14:paraId="5EB1550C" w14:textId="77777777" w:rsidR="00AF3895" w:rsidRDefault="00AF3895" w:rsidP="00AF3895"/>
    <w:p w14:paraId="5418A2D9" w14:textId="77777777" w:rsidR="00AF3895" w:rsidRDefault="00AF3895"/>
    <w:p w14:paraId="502C317A" w14:textId="77777777" w:rsidR="0050508B" w:rsidRDefault="0050508B" w:rsidP="003B5B0A">
      <w:pPr>
        <w:pStyle w:val="Functions"/>
        <w:rPr>
          <w:color w:val="auto"/>
        </w:rPr>
        <w:sectPr w:rsidR="0050508B" w:rsidSect="00255C92">
          <w:footerReference w:type="default" r:id="rId13"/>
          <w:pgSz w:w="15840" w:h="12240" w:orient="landscape" w:code="1"/>
          <w:pgMar w:top="1080" w:right="720" w:bottom="1080" w:left="720" w:header="1080" w:footer="720" w:gutter="0"/>
          <w:cols w:space="720"/>
          <w:docGrid w:linePitch="360"/>
        </w:sectPr>
      </w:pPr>
    </w:p>
    <w:p w14:paraId="4A72FC92" w14:textId="77777777" w:rsidR="003B5B0A" w:rsidRPr="0004415A" w:rsidRDefault="003B5B0A" w:rsidP="003B5B0A">
      <w:pPr>
        <w:pStyle w:val="Functions"/>
        <w:rPr>
          <w:color w:val="auto"/>
        </w:rPr>
      </w:pPr>
      <w:bookmarkStart w:id="6" w:name="_Toc187319446"/>
      <w:r w:rsidRPr="0004415A">
        <w:rPr>
          <w:color w:val="auto"/>
        </w:rPr>
        <w:lastRenderedPageBreak/>
        <w:t>ENFORCEMENT</w:t>
      </w:r>
      <w:bookmarkEnd w:id="6"/>
    </w:p>
    <w:p w14:paraId="3850526B" w14:textId="2B7F1A27" w:rsidR="003B5B0A" w:rsidRPr="00BD6C24" w:rsidRDefault="0072251A" w:rsidP="003B5B0A">
      <w:pPr>
        <w:overflowPunct w:val="0"/>
        <w:autoSpaceDE w:val="0"/>
        <w:autoSpaceDN w:val="0"/>
        <w:adjustRightInd w:val="0"/>
        <w:spacing w:after="120"/>
        <w:textAlignment w:val="baseline"/>
        <w:rPr>
          <w:iCs/>
          <w:color w:val="auto"/>
        </w:rPr>
      </w:pPr>
      <w:r>
        <w:t>This section covers the</w:t>
      </w:r>
      <w:r w:rsidR="00657DF0">
        <w:t xml:space="preserve"> function of enforcement as a limited authority law enforcement agency (RCW 10.93.020)</w:t>
      </w:r>
      <w:r w:rsidR="006B4F8C">
        <w:t xml:space="preserve"> not otherwise covered under the </w:t>
      </w:r>
      <w:r w:rsidR="006B4F8C">
        <w:rPr>
          <w:i/>
          <w:iCs/>
        </w:rPr>
        <w:t xml:space="preserve">State Government General Records Retention Schedule </w:t>
      </w:r>
      <w:r w:rsidR="006B4F8C">
        <w:t>or</w:t>
      </w:r>
      <w:r>
        <w:t xml:space="preserve"> the </w:t>
      </w:r>
      <w:r>
        <w:rPr>
          <w:i/>
          <w:iCs/>
        </w:rPr>
        <w:t xml:space="preserve">Law Enforcement Records Retention </w:t>
      </w:r>
      <w:r w:rsidRPr="00877C9A">
        <w:rPr>
          <w:i/>
          <w:iCs/>
        </w:rPr>
        <w:t>Schedule</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19"/>
        <w:gridCol w:w="1800"/>
      </w:tblGrid>
      <w:tr w:rsidR="003B5B0A" w:rsidRPr="004C34AF" w14:paraId="1A79A54C" w14:textId="77777777" w:rsidTr="006B682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76A37E" w14:textId="77777777" w:rsidR="003B5B0A" w:rsidRPr="00FC4508" w:rsidRDefault="005676E0" w:rsidP="005676E0">
            <w:pPr>
              <w:pStyle w:val="Activties"/>
              <w:tabs>
                <w:tab w:val="clear" w:pos="720"/>
              </w:tabs>
              <w:ind w:left="864" w:hanging="864"/>
            </w:pPr>
            <w:bookmarkStart w:id="7" w:name="_Toc187319447"/>
            <w:r>
              <w:t>ADMINISTRATION</w:t>
            </w:r>
            <w:bookmarkEnd w:id="7"/>
          </w:p>
          <w:p w14:paraId="6E6B03B2" w14:textId="77777777" w:rsidR="003B5B0A" w:rsidRPr="0088505F" w:rsidRDefault="003B5B0A" w:rsidP="006E647D">
            <w:pPr>
              <w:pStyle w:val="ActivityText"/>
            </w:pPr>
            <w:r w:rsidRPr="0088505F">
              <w:t>The activity relating to the law enforcement management functions of the enforcement jurisdiction of the agency.</w:t>
            </w:r>
          </w:p>
        </w:tc>
      </w:tr>
      <w:tr w:rsidR="003B5B0A" w:rsidRPr="004C34AF" w14:paraId="7A859B32" w14:textId="77777777" w:rsidTr="006B682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7C72229" w14:textId="77777777" w:rsidR="003B5B0A" w:rsidRPr="004C34AF" w:rsidRDefault="003B5B0A" w:rsidP="003B5B0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658A9" w14:textId="77777777" w:rsidR="003B5B0A" w:rsidRPr="004C34AF" w:rsidRDefault="003B5B0A" w:rsidP="003B5B0A">
            <w:pPr>
              <w:jc w:val="center"/>
              <w:rPr>
                <w:rFonts w:eastAsia="Calibri" w:cs="Times New Roman"/>
                <w:b/>
                <w:bCs/>
                <w:sz w:val="20"/>
                <w:szCs w:val="20"/>
              </w:rPr>
            </w:pPr>
            <w:r w:rsidRPr="004C34AF">
              <w:rPr>
                <w:rFonts w:eastAsia="Calibri" w:cs="Times New Roman"/>
                <w:b/>
                <w:sz w:val="20"/>
                <w:szCs w:val="20"/>
              </w:rPr>
              <w:t>DESCRIPTION OF RECORDS</w:t>
            </w:r>
          </w:p>
        </w:tc>
        <w:tc>
          <w:tcPr>
            <w:tcW w:w="281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34161A" w14:textId="77777777" w:rsidR="003B5B0A" w:rsidRPr="004C34AF" w:rsidRDefault="003B5B0A" w:rsidP="003B5B0A">
            <w:pPr>
              <w:jc w:val="center"/>
              <w:rPr>
                <w:rFonts w:eastAsia="Calibri" w:cs="Times New Roman"/>
                <w:b/>
                <w:sz w:val="20"/>
                <w:szCs w:val="20"/>
              </w:rPr>
            </w:pPr>
            <w:r>
              <w:rPr>
                <w:rFonts w:eastAsia="Calibri" w:cs="Times New Roman"/>
                <w:b/>
                <w:sz w:val="20"/>
                <w:szCs w:val="20"/>
              </w:rPr>
              <w:t>RETENTION AND</w:t>
            </w:r>
          </w:p>
          <w:p w14:paraId="69409A97" w14:textId="77777777" w:rsidR="003B5B0A" w:rsidRPr="004C34AF" w:rsidRDefault="003B5B0A" w:rsidP="003B5B0A">
            <w:pPr>
              <w:jc w:val="center"/>
              <w:rPr>
                <w:rFonts w:eastAsia="Calibri" w:cs="Times New Roman"/>
                <w:b/>
                <w:sz w:val="20"/>
                <w:szCs w:val="20"/>
              </w:rPr>
            </w:pPr>
            <w:r w:rsidRPr="004C34AF">
              <w:rPr>
                <w:rFonts w:eastAsia="Calibri" w:cs="Times New Roman"/>
                <w:b/>
                <w:sz w:val="20"/>
                <w:szCs w:val="20"/>
              </w:rPr>
              <w:t>DISPOSITION ACTION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778711" w14:textId="77777777" w:rsidR="003B5B0A" w:rsidRPr="004C34AF" w:rsidRDefault="003B5B0A" w:rsidP="003B5B0A">
            <w:pPr>
              <w:jc w:val="center"/>
              <w:rPr>
                <w:rFonts w:eastAsia="Calibri" w:cs="Times New Roman"/>
                <w:b/>
                <w:sz w:val="20"/>
                <w:szCs w:val="20"/>
              </w:rPr>
            </w:pPr>
            <w:r w:rsidRPr="004C34AF">
              <w:rPr>
                <w:rFonts w:eastAsia="Calibri" w:cs="Times New Roman"/>
                <w:b/>
                <w:sz w:val="20"/>
                <w:szCs w:val="20"/>
              </w:rPr>
              <w:t>DESIGNATION</w:t>
            </w:r>
          </w:p>
        </w:tc>
      </w:tr>
      <w:tr w:rsidR="003B5B0A" w:rsidRPr="00941F22" w14:paraId="060F3907" w14:textId="77777777" w:rsidTr="006B682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9FCF76" w14:textId="77777777" w:rsidR="003B5B0A" w:rsidRPr="005676E0" w:rsidRDefault="003B5B0A" w:rsidP="005676E0">
            <w:pPr>
              <w:spacing w:before="60" w:after="60"/>
              <w:jc w:val="center"/>
              <w:rPr>
                <w:rFonts w:asciiTheme="minorHAnsi" w:eastAsia="Times New Roman" w:hAnsiTheme="minorHAnsi"/>
                <w:color w:val="auto"/>
                <w:szCs w:val="22"/>
              </w:rPr>
            </w:pPr>
            <w:r w:rsidRPr="005676E0">
              <w:rPr>
                <w:rFonts w:asciiTheme="minorHAnsi" w:eastAsia="Times New Roman" w:hAnsiTheme="minorHAnsi"/>
                <w:color w:val="auto"/>
                <w:szCs w:val="22"/>
              </w:rPr>
              <w:t>99-11-59314</w:t>
            </w:r>
            <w:r w:rsidRPr="005676E0">
              <w:rPr>
                <w:rFonts w:asciiTheme="minorHAnsi" w:eastAsia="Times New Roman" w:hAnsiTheme="minorHAnsi"/>
                <w:color w:val="auto"/>
                <w:szCs w:val="22"/>
              </w:rPr>
              <w:fldChar w:fldCharType="begin"/>
            </w:r>
            <w:r w:rsidRPr="005676E0">
              <w:rPr>
                <w:color w:val="auto"/>
              </w:rPr>
              <w:instrText xml:space="preserve"> XE "</w:instrText>
            </w:r>
            <w:r w:rsidRPr="005676E0">
              <w:rPr>
                <w:rFonts w:asciiTheme="minorHAnsi" w:eastAsia="Times New Roman" w:hAnsiTheme="minorHAnsi"/>
                <w:color w:val="auto"/>
                <w:szCs w:val="22"/>
              </w:rPr>
              <w:instrText>99-11-59314</w:instrText>
            </w:r>
            <w:r w:rsidRPr="005676E0">
              <w:rPr>
                <w:color w:val="auto"/>
              </w:rPr>
              <w:instrText xml:space="preserve">" </w:instrText>
            </w:r>
            <w:r w:rsidRPr="005676E0">
              <w:rPr>
                <w:rFonts w:eastAsia="Calibri" w:cs="Times New Roman"/>
                <w:bCs/>
                <w:color w:val="auto"/>
                <w:szCs w:val="17"/>
              </w:rPr>
              <w:instrText xml:space="preserve">\f “dan” </w:instrText>
            </w:r>
            <w:r w:rsidRPr="005676E0">
              <w:rPr>
                <w:rFonts w:asciiTheme="minorHAnsi" w:eastAsia="Times New Roman" w:hAnsiTheme="minorHAnsi"/>
                <w:color w:val="auto"/>
                <w:szCs w:val="22"/>
              </w:rPr>
              <w:fldChar w:fldCharType="end"/>
            </w:r>
          </w:p>
          <w:p w14:paraId="77E6DD45" w14:textId="6A8C9C4B" w:rsidR="003B5B0A" w:rsidRPr="005676E0" w:rsidRDefault="003B5B0A" w:rsidP="005676E0">
            <w:pPr>
              <w:spacing w:before="60" w:after="60"/>
              <w:jc w:val="center"/>
              <w:rPr>
                <w:rFonts w:asciiTheme="minorHAnsi" w:eastAsia="Times New Roman" w:hAnsiTheme="minorHAnsi"/>
                <w:color w:val="auto"/>
                <w:szCs w:val="22"/>
              </w:rPr>
            </w:pPr>
            <w:r w:rsidRPr="005676E0">
              <w:rPr>
                <w:rFonts w:asciiTheme="minorHAnsi" w:eastAsia="Times New Roman" w:hAnsiTheme="minorHAnsi"/>
                <w:color w:val="auto"/>
                <w:szCs w:val="22"/>
              </w:rPr>
              <w:t xml:space="preserve">Rev. </w:t>
            </w:r>
            <w:r w:rsidR="00F32C92">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6EC3A68F" w14:textId="77777777" w:rsidR="003B5B0A" w:rsidRPr="005676E0" w:rsidRDefault="003B5B0A" w:rsidP="005676E0">
            <w:pPr>
              <w:spacing w:before="60" w:after="60"/>
              <w:rPr>
                <w:rFonts w:asciiTheme="minorHAnsi" w:hAnsiTheme="minorHAnsi"/>
                <w:b/>
                <w:bCs/>
                <w:i/>
                <w:color w:val="auto"/>
                <w:szCs w:val="22"/>
              </w:rPr>
            </w:pPr>
            <w:r w:rsidRPr="005676E0">
              <w:rPr>
                <w:rFonts w:asciiTheme="minorHAnsi" w:hAnsiTheme="minorHAnsi"/>
                <w:b/>
                <w:bCs/>
                <w:i/>
                <w:color w:val="auto"/>
                <w:szCs w:val="22"/>
              </w:rPr>
              <w:t>Officer Activity Reports</w:t>
            </w:r>
          </w:p>
          <w:p w14:paraId="62D9BDF3" w14:textId="294657DF" w:rsidR="003B5B0A" w:rsidRPr="005676E0" w:rsidRDefault="003B5B0A" w:rsidP="005676E0">
            <w:pPr>
              <w:spacing w:before="60" w:after="60"/>
              <w:rPr>
                <w:rFonts w:asciiTheme="minorHAnsi" w:eastAsia="Times New Roman" w:hAnsiTheme="minorHAnsi"/>
                <w:color w:val="auto"/>
                <w:szCs w:val="22"/>
              </w:rPr>
            </w:pPr>
            <w:r w:rsidRPr="005676E0">
              <w:rPr>
                <w:rFonts w:asciiTheme="minorHAnsi" w:eastAsia="Times New Roman" w:hAnsiTheme="minorHAnsi"/>
                <w:color w:val="auto"/>
                <w:szCs w:val="22"/>
              </w:rPr>
              <w:t xml:space="preserve">Records relating to </w:t>
            </w:r>
            <w:r w:rsidR="008E1C4E">
              <w:rPr>
                <w:rFonts w:asciiTheme="minorHAnsi" w:eastAsia="Times New Roman" w:hAnsiTheme="minorHAnsi"/>
                <w:color w:val="auto"/>
                <w:szCs w:val="22"/>
              </w:rPr>
              <w:t xml:space="preserve">daily activities, </w:t>
            </w:r>
            <w:r w:rsidRPr="005676E0">
              <w:rPr>
                <w:rFonts w:asciiTheme="minorHAnsi" w:eastAsia="Times New Roman" w:hAnsiTheme="minorHAnsi"/>
                <w:color w:val="auto"/>
                <w:szCs w:val="22"/>
              </w:rPr>
              <w:t>any incident, investigations</w:t>
            </w:r>
            <w:r w:rsidR="00731CA1" w:rsidRPr="005676E0">
              <w:rPr>
                <w:rFonts w:asciiTheme="minorHAnsi" w:eastAsia="Times New Roman" w:hAnsiTheme="minorHAnsi"/>
                <w:color w:val="auto"/>
                <w:szCs w:val="22"/>
              </w:rPr>
              <w:t>,</w:t>
            </w:r>
            <w:r w:rsidRPr="005676E0">
              <w:rPr>
                <w:rFonts w:asciiTheme="minorHAnsi" w:eastAsia="Times New Roman" w:hAnsiTheme="minorHAnsi"/>
                <w:color w:val="auto"/>
                <w:szCs w:val="22"/>
              </w:rPr>
              <w:t xml:space="preserve"> written activity reports as designated by the Chief LEO</w:t>
            </w:r>
            <w:r w:rsidR="007D7962">
              <w:rPr>
                <w:rFonts w:asciiTheme="minorHAnsi" w:eastAsia="Times New Roman" w:hAnsiTheme="minorHAnsi"/>
                <w:color w:val="auto"/>
                <w:szCs w:val="22"/>
              </w:rPr>
              <w:t xml:space="preserve"> </w:t>
            </w:r>
            <w:r w:rsidRPr="005676E0">
              <w:rPr>
                <w:rFonts w:asciiTheme="minorHAnsi" w:eastAsia="Times New Roman" w:hAnsiTheme="minorHAnsi"/>
                <w:color w:val="auto"/>
                <w:szCs w:val="22"/>
              </w:rPr>
              <w:t xml:space="preserve">that the investigative </w:t>
            </w:r>
            <w:r w:rsidR="005676E0">
              <w:rPr>
                <w:rFonts w:asciiTheme="minorHAnsi" w:eastAsia="Times New Roman" w:hAnsiTheme="minorHAnsi"/>
                <w:color w:val="auto"/>
                <w:szCs w:val="22"/>
              </w:rPr>
              <w:t xml:space="preserve">officers </w:t>
            </w:r>
            <w:r w:rsidR="007D7962">
              <w:rPr>
                <w:rFonts w:asciiTheme="minorHAnsi" w:eastAsia="Times New Roman" w:hAnsiTheme="minorHAnsi"/>
                <w:color w:val="auto"/>
                <w:szCs w:val="22"/>
              </w:rPr>
              <w:t>make</w:t>
            </w:r>
            <w:r w:rsidR="005676E0">
              <w:rPr>
                <w:rFonts w:asciiTheme="minorHAnsi" w:eastAsia="Times New Roman" w:hAnsiTheme="minorHAnsi"/>
                <w:color w:val="auto"/>
                <w:szCs w:val="22"/>
              </w:rPr>
              <w:t xml:space="preserve"> written note of.</w:t>
            </w:r>
            <w:r w:rsidR="005676E0" w:rsidRPr="005676E0">
              <w:rPr>
                <w:rFonts w:asciiTheme="minorHAnsi" w:hAnsiTheme="minorHAnsi"/>
                <w:bCs/>
                <w:color w:val="auto"/>
                <w:szCs w:val="22"/>
              </w:rPr>
              <w:t xml:space="preserve"> </w:t>
            </w:r>
            <w:r w:rsidR="005676E0" w:rsidRPr="005676E0">
              <w:rPr>
                <w:rFonts w:asciiTheme="minorHAnsi" w:hAnsiTheme="minorHAnsi"/>
                <w:bCs/>
                <w:color w:val="auto"/>
                <w:szCs w:val="22"/>
              </w:rPr>
              <w:fldChar w:fldCharType="begin"/>
            </w:r>
            <w:r w:rsidR="005676E0" w:rsidRPr="005676E0">
              <w:rPr>
                <w:rFonts w:asciiTheme="minorHAnsi" w:hAnsiTheme="minorHAnsi"/>
                <w:bCs/>
                <w:color w:val="auto"/>
                <w:szCs w:val="22"/>
              </w:rPr>
              <w:instrText xml:space="preserve"> xe "</w:instrText>
            </w:r>
            <w:r w:rsidR="005676E0" w:rsidRPr="005676E0">
              <w:rPr>
                <w:rFonts w:asciiTheme="minorHAnsi" w:hAnsiTheme="minorHAnsi"/>
                <w:color w:val="auto"/>
                <w:szCs w:val="22"/>
              </w:rPr>
              <w:instrText xml:space="preserve">officer activity reports </w:instrText>
            </w:r>
            <w:r w:rsidR="005676E0" w:rsidRPr="005676E0">
              <w:rPr>
                <w:rFonts w:asciiTheme="minorHAnsi" w:hAnsiTheme="minorHAnsi"/>
                <w:bCs/>
                <w:color w:val="auto"/>
                <w:szCs w:val="22"/>
              </w:rPr>
              <w:instrText xml:space="preserve">" \f “subject” </w:instrText>
            </w:r>
            <w:r w:rsidR="005676E0" w:rsidRPr="005676E0">
              <w:rPr>
                <w:rFonts w:asciiTheme="minorHAnsi" w:hAnsiTheme="minorHAnsi"/>
                <w:bCs/>
                <w:color w:val="auto"/>
                <w:szCs w:val="22"/>
              </w:rPr>
              <w:fldChar w:fldCharType="end"/>
            </w:r>
          </w:p>
          <w:p w14:paraId="5658F2CF" w14:textId="77777777" w:rsidR="003B5B0A" w:rsidRPr="00CB42B5" w:rsidRDefault="00323092" w:rsidP="00372F36">
            <w:pPr>
              <w:pStyle w:val="Default"/>
              <w:rPr>
                <w:rFonts w:asciiTheme="minorHAnsi" w:hAnsiTheme="minorHAnsi"/>
                <w:b/>
                <w:bCs/>
                <w:i/>
                <w:color w:val="auto"/>
                <w:sz w:val="21"/>
                <w:szCs w:val="21"/>
              </w:rPr>
            </w:pPr>
            <w:r w:rsidRPr="00CB42B5">
              <w:rPr>
                <w:i/>
                <w:iCs/>
                <w:sz w:val="21"/>
                <w:szCs w:val="21"/>
              </w:rPr>
              <w:t>Note: As with all public records, these records must be retained until final resolution of the case if they are requested or used in litigation.</w:t>
            </w:r>
          </w:p>
        </w:tc>
        <w:tc>
          <w:tcPr>
            <w:tcW w:w="281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7DFBE" w14:textId="0AA5BED0" w:rsidR="003B5B0A" w:rsidRPr="005676E0" w:rsidRDefault="003B5B0A" w:rsidP="005676E0">
            <w:pPr>
              <w:spacing w:before="60" w:after="60"/>
              <w:rPr>
                <w:bCs/>
                <w:color w:val="auto"/>
                <w:szCs w:val="17"/>
              </w:rPr>
            </w:pPr>
            <w:r w:rsidRPr="005676E0">
              <w:rPr>
                <w:b/>
                <w:bCs/>
                <w:color w:val="auto"/>
                <w:szCs w:val="17"/>
              </w:rPr>
              <w:t>Retain</w:t>
            </w:r>
            <w:r w:rsidRPr="005676E0">
              <w:rPr>
                <w:bCs/>
                <w:color w:val="auto"/>
                <w:szCs w:val="17"/>
              </w:rPr>
              <w:t xml:space="preserve"> for</w:t>
            </w:r>
            <w:r w:rsidR="008E1C4E">
              <w:rPr>
                <w:bCs/>
                <w:color w:val="auto"/>
                <w:szCs w:val="17"/>
              </w:rPr>
              <w:t xml:space="preserve"> </w:t>
            </w:r>
            <w:r w:rsidR="00123145">
              <w:rPr>
                <w:bCs/>
                <w:color w:val="auto"/>
                <w:szCs w:val="17"/>
              </w:rPr>
              <w:t>6</w:t>
            </w:r>
            <w:r w:rsidRPr="005676E0">
              <w:rPr>
                <w:bCs/>
                <w:color w:val="auto"/>
                <w:szCs w:val="17"/>
              </w:rPr>
              <w:t xml:space="preserve"> year</w:t>
            </w:r>
            <w:r w:rsidR="008E1C4E">
              <w:rPr>
                <w:bCs/>
                <w:color w:val="auto"/>
                <w:szCs w:val="17"/>
              </w:rPr>
              <w:t>s</w:t>
            </w:r>
            <w:r w:rsidRPr="005676E0">
              <w:rPr>
                <w:bCs/>
                <w:color w:val="auto"/>
                <w:szCs w:val="17"/>
              </w:rPr>
              <w:t xml:space="preserve"> after action or case</w:t>
            </w:r>
            <w:r w:rsidR="00284145" w:rsidRPr="005676E0">
              <w:rPr>
                <w:bCs/>
                <w:color w:val="auto"/>
                <w:szCs w:val="17"/>
              </w:rPr>
              <w:t xml:space="preserve"> resolved</w:t>
            </w:r>
          </w:p>
          <w:p w14:paraId="04FF4F1F" w14:textId="77777777" w:rsidR="003B5B0A" w:rsidRPr="005676E0" w:rsidRDefault="003B5B0A" w:rsidP="005676E0">
            <w:pPr>
              <w:spacing w:before="60" w:after="60"/>
              <w:rPr>
                <w:bCs/>
                <w:i/>
                <w:color w:val="auto"/>
                <w:szCs w:val="17"/>
              </w:rPr>
            </w:pPr>
            <w:r w:rsidRPr="005676E0">
              <w:rPr>
                <w:bCs/>
                <w:color w:val="auto"/>
                <w:szCs w:val="17"/>
              </w:rPr>
              <w:t xml:space="preserve">   </w:t>
            </w:r>
            <w:r w:rsidRPr="005676E0">
              <w:rPr>
                <w:bCs/>
                <w:i/>
                <w:color w:val="auto"/>
                <w:szCs w:val="17"/>
              </w:rPr>
              <w:t>then</w:t>
            </w:r>
          </w:p>
          <w:p w14:paraId="518B1C98" w14:textId="77777777" w:rsidR="003B5B0A" w:rsidRPr="005676E0" w:rsidRDefault="003B5B0A" w:rsidP="005676E0">
            <w:pPr>
              <w:spacing w:before="60" w:after="60"/>
              <w:rPr>
                <w:b/>
                <w:bCs/>
                <w:color w:val="auto"/>
                <w:szCs w:val="17"/>
              </w:rPr>
            </w:pPr>
            <w:r w:rsidRPr="005676E0">
              <w:rPr>
                <w:b/>
                <w:bCs/>
                <w:color w:val="auto"/>
                <w:szCs w:val="17"/>
              </w:rPr>
              <w:t>Destroy</w:t>
            </w:r>
            <w:r w:rsidRPr="005676E0">
              <w:rPr>
                <w:bCs/>
                <w:color w:val="auto"/>
                <w:szCs w:val="17"/>
              </w:rPr>
              <w:t>.</w:t>
            </w:r>
          </w:p>
        </w:tc>
        <w:tc>
          <w:tcPr>
            <w:tcW w:w="180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D4E63B" w14:textId="77777777" w:rsidR="003B5B0A" w:rsidRPr="00056110" w:rsidRDefault="003B5B0A" w:rsidP="003B5B0A">
            <w:pPr>
              <w:spacing w:before="60"/>
              <w:jc w:val="center"/>
              <w:rPr>
                <w:rFonts w:asciiTheme="minorHAnsi" w:eastAsia="Times New Roman" w:hAnsiTheme="minorHAnsi"/>
                <w:color w:val="auto"/>
                <w:sz w:val="20"/>
                <w:szCs w:val="20"/>
              </w:rPr>
            </w:pPr>
            <w:r w:rsidRPr="00056110">
              <w:rPr>
                <w:rFonts w:eastAsia="Calibri" w:cs="Times New Roman"/>
                <w:color w:val="auto"/>
                <w:sz w:val="20"/>
                <w:szCs w:val="20"/>
              </w:rPr>
              <w:t>NON-ARCHIVAL</w:t>
            </w:r>
          </w:p>
          <w:p w14:paraId="62915EAA" w14:textId="77777777" w:rsidR="003B5B0A" w:rsidRPr="00056110" w:rsidRDefault="003B5B0A" w:rsidP="003B5B0A">
            <w:pPr>
              <w:jc w:val="center"/>
              <w:rPr>
                <w:rFonts w:eastAsia="Calibri" w:cs="Times New Roman"/>
                <w:color w:val="auto"/>
                <w:sz w:val="20"/>
                <w:szCs w:val="20"/>
              </w:rPr>
            </w:pPr>
            <w:r w:rsidRPr="00056110">
              <w:rPr>
                <w:rFonts w:eastAsia="Calibri" w:cs="Times New Roman"/>
                <w:color w:val="auto"/>
                <w:sz w:val="20"/>
                <w:szCs w:val="20"/>
              </w:rPr>
              <w:t>NON-ESSENTIAL</w:t>
            </w:r>
          </w:p>
          <w:p w14:paraId="7DE99BE9" w14:textId="77777777" w:rsidR="003B5B0A" w:rsidRPr="00056110" w:rsidRDefault="003B5B0A" w:rsidP="003B5B0A">
            <w:pPr>
              <w:jc w:val="center"/>
              <w:rPr>
                <w:rFonts w:asciiTheme="minorHAnsi" w:eastAsia="Times New Roman" w:hAnsiTheme="minorHAnsi"/>
                <w:color w:val="auto"/>
                <w:sz w:val="20"/>
                <w:szCs w:val="20"/>
              </w:rPr>
            </w:pPr>
            <w:r w:rsidRPr="00056110">
              <w:rPr>
                <w:rFonts w:asciiTheme="minorHAnsi" w:eastAsia="Times New Roman" w:hAnsiTheme="minorHAnsi"/>
                <w:color w:val="auto"/>
                <w:sz w:val="20"/>
                <w:szCs w:val="20"/>
              </w:rPr>
              <w:t>OFM</w:t>
            </w:r>
          </w:p>
        </w:tc>
      </w:tr>
    </w:tbl>
    <w:p w14:paraId="0F234B5C" w14:textId="77777777" w:rsidR="00B57185" w:rsidRDefault="00B57185" w:rsidP="003B5B0A">
      <w:pPr>
        <w:rPr>
          <w:color w:val="auto"/>
        </w:rPr>
        <w:sectPr w:rsidR="00B57185" w:rsidSect="00255C92">
          <w:footerReference w:type="default" r:id="rId14"/>
          <w:pgSz w:w="15840" w:h="12240" w:orient="landscape" w:code="1"/>
          <w:pgMar w:top="1080" w:right="720" w:bottom="1080" w:left="720" w:header="1080" w:footer="720" w:gutter="0"/>
          <w:cols w:space="720"/>
          <w:docGrid w:linePitch="360"/>
        </w:sectPr>
      </w:pPr>
    </w:p>
    <w:p w14:paraId="5B300443" w14:textId="77777777" w:rsidR="00E56649" w:rsidRPr="009C1C5B" w:rsidRDefault="00E56649" w:rsidP="00E56649">
      <w:pPr>
        <w:pStyle w:val="Functions"/>
        <w:rPr>
          <w:color w:val="auto"/>
        </w:rPr>
      </w:pPr>
      <w:bookmarkStart w:id="8" w:name="_Toc382835425"/>
      <w:bookmarkStart w:id="9" w:name="_Toc187319448"/>
      <w:r w:rsidRPr="009C1C5B">
        <w:rPr>
          <w:color w:val="auto"/>
        </w:rPr>
        <w:lastRenderedPageBreak/>
        <w:t xml:space="preserve">ENVIRONMENTAL </w:t>
      </w:r>
      <w:bookmarkEnd w:id="8"/>
      <w:r w:rsidR="000636E5">
        <w:rPr>
          <w:color w:val="auto"/>
        </w:rPr>
        <w:t>REVIEW</w:t>
      </w:r>
      <w:bookmarkEnd w:id="9"/>
    </w:p>
    <w:p w14:paraId="5C205F4C" w14:textId="77777777" w:rsidR="00E56649" w:rsidRPr="0007120C" w:rsidRDefault="00E56649" w:rsidP="00E56649">
      <w:pPr>
        <w:overflowPunct w:val="0"/>
        <w:autoSpaceDE w:val="0"/>
        <w:autoSpaceDN w:val="0"/>
        <w:adjustRightInd w:val="0"/>
        <w:spacing w:after="120"/>
        <w:textAlignment w:val="baseline"/>
        <w:rPr>
          <w:i/>
          <w:color w:val="auto"/>
        </w:rPr>
      </w:pPr>
      <w:r w:rsidRPr="00C04DC1">
        <w:t>This section covers records relating to</w:t>
      </w:r>
      <w:r w:rsidR="000636E5">
        <w:t xml:space="preserve"> environmental </w:t>
      </w:r>
      <w:r w:rsidR="0007120C">
        <w:t xml:space="preserve">oversight </w:t>
      </w:r>
      <w:r w:rsidR="000636E5">
        <w:t>and the State Environmental Policy Act</w:t>
      </w:r>
      <w:r w:rsidR="0007120C">
        <w:t xml:space="preserve"> which are not covered by </w:t>
      </w:r>
      <w:r w:rsidR="0007120C" w:rsidRPr="0007120C">
        <w:rPr>
          <w:i/>
        </w:rPr>
        <w:t>the State Government General Records Retention Schedule</w:t>
      </w:r>
      <w:r w:rsidRPr="0007120C">
        <w:rPr>
          <w:i/>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56649" w:rsidRPr="004C34AF" w14:paraId="76EEA7C2" w14:textId="77777777" w:rsidTr="00EA24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F4C218" w14:textId="77777777" w:rsidR="00E56649" w:rsidRPr="00FC4508" w:rsidRDefault="00E56649" w:rsidP="006E4EA5">
            <w:pPr>
              <w:pStyle w:val="Activties"/>
              <w:tabs>
                <w:tab w:val="clear" w:pos="720"/>
              </w:tabs>
              <w:ind w:left="864" w:hanging="864"/>
            </w:pPr>
            <w:bookmarkStart w:id="10" w:name="_Toc382835426"/>
            <w:bookmarkStart w:id="11" w:name="_Toc187319449"/>
            <w:r>
              <w:t>ENVIRONMENTAL REVIEW</w:t>
            </w:r>
            <w:bookmarkEnd w:id="10"/>
            <w:r w:rsidR="0007120C">
              <w:t xml:space="preserve"> AND COMPLIANCE</w:t>
            </w:r>
            <w:bookmarkEnd w:id="11"/>
          </w:p>
          <w:p w14:paraId="28C70A9B" w14:textId="77777777" w:rsidR="00E56649" w:rsidRPr="00B64159" w:rsidRDefault="00E56649" w:rsidP="0007120C">
            <w:pPr>
              <w:pStyle w:val="ActivityText"/>
            </w:pPr>
            <w:r w:rsidRPr="00D63836">
              <w:t xml:space="preserve">The activity </w:t>
            </w:r>
            <w:r>
              <w:t>relating</w:t>
            </w:r>
            <w:r w:rsidR="0007120C">
              <w:t xml:space="preserve"> to the review and compliance in accordance with the</w:t>
            </w:r>
            <w:r>
              <w:t xml:space="preserve"> State Environmental Policy Act.</w:t>
            </w:r>
          </w:p>
        </w:tc>
      </w:tr>
      <w:tr w:rsidR="00E56649" w:rsidRPr="004C34AF" w14:paraId="64914309" w14:textId="77777777" w:rsidTr="00EA24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A6BA4F" w14:textId="77777777" w:rsidR="00E56649" w:rsidRPr="004C34AF" w:rsidRDefault="00E56649" w:rsidP="006E4EA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633DA" w14:textId="77777777" w:rsidR="00E56649" w:rsidRPr="004C34AF" w:rsidRDefault="00E56649" w:rsidP="006E4EA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401328" w14:textId="77777777" w:rsidR="00E56649" w:rsidRPr="004C34AF" w:rsidRDefault="00E56649" w:rsidP="006E4EA5">
            <w:pPr>
              <w:jc w:val="center"/>
              <w:rPr>
                <w:rFonts w:eastAsia="Calibri" w:cs="Times New Roman"/>
                <w:b/>
                <w:sz w:val="20"/>
                <w:szCs w:val="20"/>
              </w:rPr>
            </w:pPr>
            <w:r>
              <w:rPr>
                <w:rFonts w:eastAsia="Calibri" w:cs="Times New Roman"/>
                <w:b/>
                <w:sz w:val="20"/>
                <w:szCs w:val="20"/>
              </w:rPr>
              <w:t>RETENTION AND</w:t>
            </w:r>
          </w:p>
          <w:p w14:paraId="102B9AA9" w14:textId="77777777" w:rsidR="00E56649" w:rsidRPr="004C34AF" w:rsidRDefault="00E56649" w:rsidP="006E4EA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D8F08D" w14:textId="77777777" w:rsidR="00E56649" w:rsidRPr="004C34AF" w:rsidRDefault="00E56649" w:rsidP="006E4EA5">
            <w:pPr>
              <w:jc w:val="center"/>
              <w:rPr>
                <w:rFonts w:eastAsia="Calibri" w:cs="Times New Roman"/>
                <w:b/>
                <w:sz w:val="20"/>
                <w:szCs w:val="20"/>
              </w:rPr>
            </w:pPr>
            <w:r w:rsidRPr="004C34AF">
              <w:rPr>
                <w:rFonts w:eastAsia="Calibri" w:cs="Times New Roman"/>
                <w:b/>
                <w:sz w:val="20"/>
                <w:szCs w:val="20"/>
              </w:rPr>
              <w:t>DESIGNATION</w:t>
            </w:r>
          </w:p>
        </w:tc>
      </w:tr>
      <w:tr w:rsidR="00E56649" w:rsidRPr="00941F22" w14:paraId="1ED32098" w14:textId="77777777" w:rsidTr="00EA248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C5AD2D" w14:textId="77777777" w:rsidR="00E56649" w:rsidRPr="00D407FE" w:rsidRDefault="00E56649" w:rsidP="006E4EA5">
            <w:pPr>
              <w:spacing w:before="60" w:after="60"/>
              <w:jc w:val="center"/>
              <w:rPr>
                <w:rFonts w:asciiTheme="minorHAnsi" w:eastAsia="Times New Roman" w:hAnsiTheme="minorHAnsi"/>
                <w:szCs w:val="22"/>
              </w:rPr>
            </w:pPr>
            <w:r w:rsidRPr="00D407FE">
              <w:rPr>
                <w:rFonts w:asciiTheme="minorHAnsi" w:eastAsia="Times New Roman" w:hAnsiTheme="minorHAnsi"/>
                <w:szCs w:val="22"/>
              </w:rPr>
              <w:t>92-12-51713</w:t>
            </w:r>
            <w:r w:rsidRPr="00D407FE">
              <w:rPr>
                <w:rFonts w:asciiTheme="minorHAnsi" w:hAnsiTheme="minorHAnsi"/>
                <w:szCs w:val="22"/>
              </w:rPr>
              <w:fldChar w:fldCharType="begin"/>
            </w:r>
            <w:r w:rsidRPr="00D407FE">
              <w:rPr>
                <w:rFonts w:asciiTheme="minorHAnsi" w:hAnsiTheme="minorHAnsi"/>
                <w:szCs w:val="22"/>
              </w:rPr>
              <w:instrText xml:space="preserve"> XE "92-12-51713" </w:instrText>
            </w:r>
            <w:r w:rsidRPr="00D407FE">
              <w:rPr>
                <w:rFonts w:asciiTheme="minorHAnsi" w:eastAsia="Calibri" w:hAnsiTheme="minorHAnsi" w:cs="Times New Roman"/>
                <w:bCs/>
                <w:szCs w:val="22"/>
              </w:rPr>
              <w:instrText xml:space="preserve">\f “dan” </w:instrText>
            </w:r>
            <w:r w:rsidRPr="00D407FE">
              <w:rPr>
                <w:rFonts w:asciiTheme="minorHAnsi" w:hAnsiTheme="minorHAnsi"/>
                <w:szCs w:val="22"/>
              </w:rPr>
              <w:fldChar w:fldCharType="end"/>
            </w:r>
          </w:p>
          <w:p w14:paraId="41916952" w14:textId="77777777" w:rsidR="00E56649" w:rsidRPr="00D407FE" w:rsidRDefault="00E56649" w:rsidP="006E4EA5">
            <w:pPr>
              <w:spacing w:before="60" w:after="60"/>
              <w:jc w:val="center"/>
              <w:rPr>
                <w:rFonts w:asciiTheme="minorHAnsi" w:eastAsia="Times New Roman" w:hAnsiTheme="minorHAnsi"/>
                <w:szCs w:val="22"/>
              </w:rPr>
            </w:pPr>
            <w:r w:rsidRPr="00D407FE">
              <w:rPr>
                <w:rFonts w:asciiTheme="minorHAnsi" w:eastAsia="Times New Roman" w:hAnsiTheme="minorHAnsi"/>
                <w:szCs w:val="22"/>
              </w:rPr>
              <w:t xml:space="preserve">Rev. </w:t>
            </w:r>
            <w:r w:rsidR="00E8515A">
              <w:rPr>
                <w:rFonts w:asciiTheme="minorHAnsi" w:eastAsia="Times New Roman" w:hAnsiTheme="minorHAnsi"/>
                <w:szCs w:val="22"/>
              </w:rPr>
              <w:t>5</w:t>
            </w:r>
          </w:p>
        </w:tc>
        <w:tc>
          <w:tcPr>
            <w:tcW w:w="8342" w:type="dxa"/>
            <w:tcBorders>
              <w:top w:val="single" w:sz="4" w:space="0" w:color="000000"/>
              <w:bottom w:val="single" w:sz="4" w:space="0" w:color="000000"/>
            </w:tcBorders>
          </w:tcPr>
          <w:p w14:paraId="02823DB1" w14:textId="77777777" w:rsidR="00E56649" w:rsidRPr="00D407FE" w:rsidRDefault="00E56649" w:rsidP="006E4EA5">
            <w:pPr>
              <w:spacing w:before="60" w:after="60"/>
              <w:rPr>
                <w:rFonts w:asciiTheme="minorHAnsi" w:hAnsiTheme="minorHAnsi"/>
                <w:b/>
                <w:bCs/>
                <w:i/>
                <w:szCs w:val="22"/>
              </w:rPr>
            </w:pPr>
            <w:r w:rsidRPr="00D407FE">
              <w:rPr>
                <w:rFonts w:asciiTheme="minorHAnsi" w:hAnsiTheme="minorHAnsi"/>
                <w:b/>
                <w:bCs/>
                <w:i/>
                <w:szCs w:val="22"/>
              </w:rPr>
              <w:t>SEPA (State Environmental Policy Act) Documents – Lead Agency</w:t>
            </w:r>
          </w:p>
          <w:p w14:paraId="59856D0A" w14:textId="1DBBE40C" w:rsidR="00E56649" w:rsidRDefault="00E56649" w:rsidP="00E56649">
            <w:pPr>
              <w:spacing w:before="60" w:after="60"/>
              <w:rPr>
                <w:rFonts w:asciiTheme="minorHAnsi" w:eastAsia="Times New Roman" w:hAnsiTheme="minorHAnsi"/>
                <w:szCs w:val="22"/>
              </w:rPr>
            </w:pPr>
            <w:r w:rsidRPr="00D407FE">
              <w:rPr>
                <w:rFonts w:asciiTheme="minorHAnsi" w:eastAsia="Times New Roman" w:hAnsiTheme="minorHAnsi"/>
                <w:szCs w:val="22"/>
              </w:rPr>
              <w:t>D</w:t>
            </w:r>
            <w:r>
              <w:rPr>
                <w:rFonts w:asciiTheme="minorHAnsi" w:eastAsia="Times New Roman" w:hAnsiTheme="minorHAnsi"/>
                <w:szCs w:val="22"/>
              </w:rPr>
              <w:t>ocumentation of SEPA Det</w:t>
            </w:r>
            <w:r w:rsidRPr="00F8039B">
              <w:rPr>
                <w:rFonts w:asciiTheme="minorHAnsi" w:hAnsiTheme="minorHAnsi"/>
                <w:bCs/>
                <w:color w:val="auto"/>
                <w:szCs w:val="22"/>
              </w:rPr>
              <w:t>erminations (Threshold, Final)</w:t>
            </w:r>
            <w:r>
              <w:rPr>
                <w:rFonts w:asciiTheme="minorHAnsi" w:hAnsiTheme="minorHAnsi"/>
                <w:bCs/>
                <w:color w:val="auto"/>
                <w:szCs w:val="22"/>
              </w:rPr>
              <w:t xml:space="preserve"> and other SEPA Documents</w:t>
            </w:r>
            <w:r>
              <w:rPr>
                <w:rFonts w:asciiTheme="minorHAnsi" w:eastAsia="Times New Roman" w:hAnsiTheme="minorHAnsi"/>
                <w:szCs w:val="22"/>
              </w:rPr>
              <w:t xml:space="preserve"> </w:t>
            </w:r>
            <w:r w:rsidRPr="00D407FE">
              <w:rPr>
                <w:rFonts w:asciiTheme="minorHAnsi" w:eastAsia="Times New Roman" w:hAnsiTheme="minorHAnsi"/>
                <w:szCs w:val="22"/>
              </w:rPr>
              <w:t xml:space="preserve">for which DNR is </w:t>
            </w:r>
            <w:r w:rsidR="006F0E4F">
              <w:rPr>
                <w:rFonts w:asciiTheme="minorHAnsi" w:eastAsia="Times New Roman" w:hAnsiTheme="minorHAnsi"/>
                <w:szCs w:val="22"/>
              </w:rPr>
              <w:t xml:space="preserve">the </w:t>
            </w:r>
            <w:r w:rsidRPr="00D407FE">
              <w:rPr>
                <w:rFonts w:asciiTheme="minorHAnsi" w:eastAsia="Times New Roman" w:hAnsiTheme="minorHAnsi"/>
                <w:szCs w:val="22"/>
              </w:rPr>
              <w:t>lead agency under the State Environmental Policy Act.</w:t>
            </w:r>
            <w:r>
              <w:rPr>
                <w:rFonts w:asciiTheme="minorHAnsi" w:eastAsia="Times New Roman" w:hAnsiTheme="minorHAnsi"/>
                <w:szCs w:val="22"/>
              </w:rPr>
              <w:t xml:space="preserve"> </w:t>
            </w:r>
            <w:r w:rsidR="006230E9">
              <w:rPr>
                <w:rFonts w:asciiTheme="minorHAnsi" w:eastAsia="Times New Roman" w:hAnsiTheme="minorHAnsi"/>
                <w:szCs w:val="22"/>
              </w:rPr>
              <w:t xml:space="preserve"> Records may include: </w:t>
            </w:r>
            <w:r w:rsidR="00BC2C9C" w:rsidRPr="000611F6">
              <w:rPr>
                <w:color w:val="auto"/>
              </w:rPr>
              <w:fldChar w:fldCharType="begin"/>
            </w:r>
            <w:r w:rsidR="00BC2C9C" w:rsidRPr="000611F6">
              <w:rPr>
                <w:color w:val="auto"/>
              </w:rPr>
              <w:instrText xml:space="preserve"> XE "</w:instrText>
            </w:r>
            <w:r w:rsidR="00BC2C9C">
              <w:rPr>
                <w:color w:val="auto"/>
              </w:rPr>
              <w:instrText>SEPA Documents</w:instrText>
            </w:r>
            <w:r w:rsidR="00BC2C9C" w:rsidRPr="000611F6">
              <w:rPr>
                <w:color w:val="auto"/>
              </w:rPr>
              <w:instrText xml:space="preserve">” \f “subject” </w:instrText>
            </w:r>
            <w:r w:rsidR="00BC2C9C" w:rsidRPr="000611F6">
              <w:rPr>
                <w:color w:val="auto"/>
              </w:rPr>
              <w:fldChar w:fldCharType="end"/>
            </w:r>
            <w:r w:rsidR="00BC2C9C" w:rsidRPr="000611F6">
              <w:rPr>
                <w:color w:val="auto"/>
              </w:rPr>
              <w:fldChar w:fldCharType="begin"/>
            </w:r>
            <w:r w:rsidR="00BC2C9C" w:rsidRPr="000611F6">
              <w:rPr>
                <w:color w:val="auto"/>
              </w:rPr>
              <w:instrText xml:space="preserve"> XE "</w:instrText>
            </w:r>
            <w:r w:rsidR="00BC2C9C">
              <w:rPr>
                <w:color w:val="auto"/>
              </w:rPr>
              <w:instrText>SEPA Determinations</w:instrText>
            </w:r>
            <w:r w:rsidR="00BC2C9C" w:rsidRPr="000611F6">
              <w:rPr>
                <w:color w:val="auto"/>
              </w:rPr>
              <w:instrText xml:space="preserve">” \f “subject” </w:instrText>
            </w:r>
            <w:r w:rsidR="00BC2C9C" w:rsidRPr="000611F6">
              <w:rPr>
                <w:color w:val="auto"/>
              </w:rPr>
              <w:fldChar w:fldCharType="end"/>
            </w:r>
          </w:p>
          <w:p w14:paraId="6EB50C3F" w14:textId="77777777" w:rsidR="006230E9" w:rsidRDefault="006230E9"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 xml:space="preserve">Environmental </w:t>
            </w:r>
            <w:r w:rsidR="006F0E4F">
              <w:rPr>
                <w:rFonts w:asciiTheme="minorHAnsi" w:eastAsia="Times New Roman" w:hAnsiTheme="minorHAnsi"/>
                <w:szCs w:val="22"/>
              </w:rPr>
              <w:t>Checklist;</w:t>
            </w:r>
          </w:p>
          <w:p w14:paraId="32A3C825"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Comment letters</w:t>
            </w:r>
            <w:r w:rsidR="00EF1CCC">
              <w:rPr>
                <w:rFonts w:asciiTheme="minorHAnsi" w:eastAsia="Times New Roman" w:hAnsiTheme="minorHAnsi"/>
                <w:szCs w:val="22"/>
              </w:rPr>
              <w:t>;</w:t>
            </w:r>
          </w:p>
          <w:p w14:paraId="504205A3"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Determination of Non-Significance;</w:t>
            </w:r>
          </w:p>
          <w:p w14:paraId="0FDF2206"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Mitigation Determination of Non-Significance;</w:t>
            </w:r>
          </w:p>
          <w:p w14:paraId="7E28F18E"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 xml:space="preserve">Determination </w:t>
            </w:r>
            <w:r w:rsidR="00EF1CCC">
              <w:rPr>
                <w:rFonts w:asciiTheme="minorHAnsi" w:eastAsia="Times New Roman" w:hAnsiTheme="minorHAnsi"/>
                <w:szCs w:val="22"/>
              </w:rPr>
              <w:t>of Significance/scoping notices;</w:t>
            </w:r>
          </w:p>
          <w:p w14:paraId="03C7C954"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Environmental Impact Statements;</w:t>
            </w:r>
          </w:p>
          <w:p w14:paraId="22834EFE"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Amendments;</w:t>
            </w:r>
          </w:p>
          <w:p w14:paraId="227A37F3" w14:textId="77777777" w:rsidR="006F0E4F" w:rsidRPr="006230E9"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Notice of Action Taken &amp; other related documents</w:t>
            </w:r>
            <w:r w:rsidR="00C5424A">
              <w:rPr>
                <w:rFonts w:asciiTheme="minorHAnsi" w:eastAsia="Times New Roman" w:hAnsiTheme="minorHAnsi"/>
                <w:szCs w:val="22"/>
              </w:rPr>
              <w:t>.</w:t>
            </w:r>
          </w:p>
          <w:p w14:paraId="45C1184E" w14:textId="77777777" w:rsidR="00E56649" w:rsidRPr="00EA2480" w:rsidRDefault="008F1BB5" w:rsidP="00C5424A">
            <w:pPr>
              <w:spacing w:before="60" w:after="60"/>
              <w:rPr>
                <w:rFonts w:asciiTheme="minorHAnsi" w:eastAsia="Times New Roman" w:hAnsiTheme="minorHAnsi"/>
                <w:i/>
                <w:sz w:val="21"/>
                <w:szCs w:val="21"/>
              </w:rPr>
            </w:pPr>
            <w:r w:rsidRPr="00EA2480">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bottom w:val="single" w:sz="4" w:space="0" w:color="000000"/>
            </w:tcBorders>
            <w:tcMar>
              <w:top w:w="43" w:type="dxa"/>
              <w:left w:w="115" w:type="dxa"/>
              <w:bottom w:w="43" w:type="dxa"/>
              <w:right w:w="115" w:type="dxa"/>
            </w:tcMar>
          </w:tcPr>
          <w:p w14:paraId="1BCE3690" w14:textId="77777777" w:rsidR="00E56649" w:rsidRPr="009C1C5B" w:rsidRDefault="00E56649" w:rsidP="006E4EA5">
            <w:pPr>
              <w:spacing w:before="60" w:after="60"/>
              <w:rPr>
                <w:bCs/>
                <w:szCs w:val="22"/>
              </w:rPr>
            </w:pPr>
            <w:r w:rsidRPr="009C1C5B">
              <w:rPr>
                <w:b/>
                <w:bCs/>
                <w:szCs w:val="22"/>
              </w:rPr>
              <w:t xml:space="preserve">Retain </w:t>
            </w:r>
            <w:r w:rsidRPr="009C1C5B">
              <w:rPr>
                <w:bCs/>
                <w:szCs w:val="22"/>
              </w:rPr>
              <w:t xml:space="preserve">for </w:t>
            </w:r>
            <w:r w:rsidR="00EF1CCC">
              <w:rPr>
                <w:bCs/>
                <w:szCs w:val="22"/>
              </w:rPr>
              <w:t>25</w:t>
            </w:r>
            <w:r w:rsidRPr="009C1C5B">
              <w:rPr>
                <w:bCs/>
                <w:szCs w:val="22"/>
              </w:rPr>
              <w:t xml:space="preserve"> years after issuance</w:t>
            </w:r>
          </w:p>
          <w:p w14:paraId="510FFE10" w14:textId="77777777" w:rsidR="00E56649" w:rsidRPr="009C1C5B" w:rsidRDefault="00E56649" w:rsidP="006E4EA5">
            <w:pPr>
              <w:spacing w:before="60" w:after="60"/>
              <w:rPr>
                <w:bCs/>
                <w:i/>
                <w:szCs w:val="22"/>
              </w:rPr>
            </w:pPr>
            <w:r w:rsidRPr="009C1C5B">
              <w:rPr>
                <w:bCs/>
                <w:szCs w:val="22"/>
              </w:rPr>
              <w:t xml:space="preserve">   </w:t>
            </w:r>
            <w:r w:rsidRPr="009C1C5B">
              <w:rPr>
                <w:bCs/>
                <w:i/>
                <w:szCs w:val="22"/>
              </w:rPr>
              <w:t>then</w:t>
            </w:r>
          </w:p>
          <w:p w14:paraId="6D929E27" w14:textId="77777777" w:rsidR="00E56649" w:rsidRPr="009C1C5B" w:rsidRDefault="00E56649" w:rsidP="006E4EA5">
            <w:pPr>
              <w:spacing w:before="60" w:after="60"/>
              <w:rPr>
                <w:b/>
                <w:bCs/>
                <w:szCs w:val="22"/>
              </w:rPr>
            </w:pPr>
            <w:r w:rsidRPr="009C1C5B">
              <w:rPr>
                <w:b/>
                <w:bCs/>
                <w:szCs w:val="22"/>
              </w:rPr>
              <w:t>Destroy</w:t>
            </w:r>
            <w:r w:rsidRPr="009C1C5B">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CCA1F0D" w14:textId="77777777" w:rsidR="00E56649" w:rsidRPr="00EA2480" w:rsidRDefault="00E56649" w:rsidP="006E4EA5">
            <w:pPr>
              <w:spacing w:before="60"/>
              <w:jc w:val="center"/>
              <w:rPr>
                <w:rFonts w:eastAsia="Calibri" w:cs="Times New Roman"/>
                <w:sz w:val="20"/>
                <w:szCs w:val="20"/>
              </w:rPr>
            </w:pPr>
            <w:r w:rsidRPr="00EA2480">
              <w:rPr>
                <w:rFonts w:eastAsia="Calibri" w:cs="Times New Roman"/>
                <w:sz w:val="20"/>
                <w:szCs w:val="20"/>
              </w:rPr>
              <w:t>NON-ARCHIVAL</w:t>
            </w:r>
          </w:p>
          <w:p w14:paraId="1BE9DE6C"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61160A51" w14:textId="17860E56" w:rsidR="00E56649"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6890" w:rsidRPr="005C15E7">
              <w:rPr>
                <w:color w:val="auto"/>
                <w:sz w:val="20"/>
                <w:szCs w:val="20"/>
              </w:rPr>
              <w:t xml:space="preserve"> </w:t>
            </w:r>
            <w:r w:rsidR="00E8515A" w:rsidRPr="005C15E7">
              <w:rPr>
                <w:color w:val="auto"/>
                <w:sz w:val="20"/>
                <w:szCs w:val="20"/>
              </w:rPr>
              <w:fldChar w:fldCharType="begin"/>
            </w:r>
            <w:r w:rsidR="00E8515A" w:rsidRPr="005C15E7">
              <w:rPr>
                <w:color w:val="auto"/>
                <w:sz w:val="20"/>
                <w:szCs w:val="20"/>
              </w:rPr>
              <w:instrText xml:space="preserve"> XE "</w:instrText>
            </w:r>
            <w:r w:rsidR="00E8515A">
              <w:rPr>
                <w:color w:val="auto"/>
                <w:sz w:val="20"/>
                <w:szCs w:val="20"/>
              </w:rPr>
              <w:instrText>ENVIRONMENTAL REVIEW</w:instrText>
            </w:r>
            <w:r w:rsidR="00E8515A" w:rsidRPr="005C15E7">
              <w:rPr>
                <w:color w:val="auto"/>
                <w:sz w:val="20"/>
                <w:szCs w:val="20"/>
              </w:rPr>
              <w:instrText>:</w:instrText>
            </w:r>
            <w:r w:rsidR="00E8515A">
              <w:rPr>
                <w:color w:val="auto"/>
                <w:sz w:val="20"/>
                <w:szCs w:val="20"/>
              </w:rPr>
              <w:instrText>Environmental Review and Compliance</w:instrText>
            </w:r>
            <w:r w:rsidR="00E8515A" w:rsidRPr="005C15E7">
              <w:rPr>
                <w:color w:val="auto"/>
                <w:sz w:val="20"/>
                <w:szCs w:val="20"/>
              </w:rPr>
              <w:instrText>:</w:instrText>
            </w:r>
            <w:r w:rsidR="00E8515A">
              <w:rPr>
                <w:color w:val="auto"/>
                <w:sz w:val="20"/>
                <w:szCs w:val="20"/>
              </w:rPr>
              <w:instrText>SEPA (State Environmental Policy Act) Documents – Lead Agency</w:instrText>
            </w:r>
            <w:r w:rsidR="00E8515A" w:rsidRPr="005C15E7">
              <w:rPr>
                <w:color w:val="auto"/>
                <w:sz w:val="20"/>
                <w:szCs w:val="20"/>
              </w:rPr>
              <w:instrText>" \f “</w:instrText>
            </w:r>
            <w:r w:rsidR="00E8515A">
              <w:rPr>
                <w:color w:val="auto"/>
                <w:sz w:val="20"/>
                <w:szCs w:val="20"/>
              </w:rPr>
              <w:instrText>essential</w:instrText>
            </w:r>
            <w:r w:rsidR="00E8515A" w:rsidRPr="005C15E7">
              <w:rPr>
                <w:color w:val="auto"/>
                <w:sz w:val="20"/>
                <w:szCs w:val="20"/>
              </w:rPr>
              <w:instrText xml:space="preserve">” </w:instrText>
            </w:r>
            <w:r w:rsidR="00E8515A" w:rsidRPr="005C15E7">
              <w:rPr>
                <w:color w:val="auto"/>
                <w:sz w:val="20"/>
                <w:szCs w:val="20"/>
              </w:rPr>
              <w:fldChar w:fldCharType="end"/>
            </w:r>
          </w:p>
          <w:p w14:paraId="2596A20A" w14:textId="77777777" w:rsidR="00E56649" w:rsidRPr="009C1C5B" w:rsidRDefault="00E56649" w:rsidP="006E4EA5">
            <w:pPr>
              <w:jc w:val="center"/>
              <w:rPr>
                <w:rFonts w:eastAsia="Times New Roman"/>
                <w:szCs w:val="22"/>
              </w:rPr>
            </w:pPr>
            <w:r w:rsidRPr="00EA2480">
              <w:rPr>
                <w:rFonts w:eastAsia="Times New Roman"/>
                <w:sz w:val="20"/>
                <w:szCs w:val="20"/>
              </w:rPr>
              <w:t>OFM</w:t>
            </w:r>
          </w:p>
        </w:tc>
      </w:tr>
    </w:tbl>
    <w:p w14:paraId="24961B39" w14:textId="77777777" w:rsidR="009C1C5B" w:rsidRDefault="009C1C5B" w:rsidP="009C1C5B"/>
    <w:p w14:paraId="2D9F0F6F" w14:textId="77777777" w:rsidR="009C1C5B" w:rsidRDefault="009C1C5B" w:rsidP="009C1C5B"/>
    <w:p w14:paraId="4A1FD1DE" w14:textId="77777777" w:rsidR="00480979" w:rsidRDefault="00480979" w:rsidP="00480979">
      <w:pPr>
        <w:pStyle w:val="Functions"/>
        <w:rPr>
          <w:color w:val="FF0000"/>
        </w:rPr>
        <w:sectPr w:rsidR="00480979" w:rsidSect="00255C92">
          <w:pgSz w:w="15840" w:h="12240" w:orient="landscape" w:code="1"/>
          <w:pgMar w:top="1080" w:right="720" w:bottom="1080" w:left="720" w:header="1080" w:footer="720" w:gutter="0"/>
          <w:cols w:space="720"/>
          <w:docGrid w:linePitch="360"/>
        </w:sectPr>
      </w:pPr>
      <w:bookmarkStart w:id="12" w:name="_Toc364164677"/>
    </w:p>
    <w:p w14:paraId="41C3027F" w14:textId="77777777" w:rsidR="00E975DD" w:rsidRPr="00E975DD" w:rsidRDefault="00E975DD" w:rsidP="00E975DD">
      <w:pPr>
        <w:pStyle w:val="Functions"/>
        <w:rPr>
          <w:color w:val="auto"/>
        </w:rPr>
      </w:pPr>
      <w:bookmarkStart w:id="13" w:name="_Toc187319450"/>
      <w:bookmarkEnd w:id="12"/>
      <w:r>
        <w:rPr>
          <w:color w:val="auto"/>
        </w:rPr>
        <w:lastRenderedPageBreak/>
        <w:t>FINANCIAL MANAGEMENT</w:t>
      </w:r>
      <w:bookmarkEnd w:id="13"/>
    </w:p>
    <w:p w14:paraId="71439B99" w14:textId="77777777" w:rsidR="00E975DD" w:rsidRPr="003B677C" w:rsidRDefault="00E975DD" w:rsidP="00E975DD">
      <w:pPr>
        <w:overflowPunct w:val="0"/>
        <w:autoSpaceDE w:val="0"/>
        <w:autoSpaceDN w:val="0"/>
        <w:adjustRightInd w:val="0"/>
        <w:spacing w:after="120"/>
        <w:textAlignment w:val="baseline"/>
        <w:rPr>
          <w:color w:val="auto"/>
        </w:rPr>
      </w:pPr>
      <w:r w:rsidRPr="003B677C">
        <w:rPr>
          <w:color w:val="auto"/>
        </w:rPr>
        <w:t xml:space="preserve">This section covers records relating to function of managing the state government agency’s unique financial resources, obligations and monetary infrastructure not currently covered by the </w:t>
      </w:r>
      <w:r w:rsidRPr="003B677C">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14EDE658" w14:textId="77777777" w:rsidTr="00EA24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B53823" w14:textId="77777777" w:rsidR="00E975DD" w:rsidRPr="00FC4508" w:rsidRDefault="003B677C" w:rsidP="003B677C">
            <w:pPr>
              <w:pStyle w:val="Activties"/>
              <w:tabs>
                <w:tab w:val="clear" w:pos="720"/>
              </w:tabs>
              <w:ind w:left="864" w:hanging="864"/>
            </w:pPr>
            <w:bookmarkStart w:id="14" w:name="_Toc187319451"/>
            <w:r>
              <w:t>TRUST LAND ACCOUNTS</w:t>
            </w:r>
            <w:bookmarkEnd w:id="14"/>
          </w:p>
          <w:p w14:paraId="483784C9" w14:textId="77777777" w:rsidR="00E975DD" w:rsidRPr="00B64159" w:rsidRDefault="00E975DD" w:rsidP="006E647D">
            <w:pPr>
              <w:pStyle w:val="ActivityText"/>
            </w:pPr>
            <w:r w:rsidRPr="00D63836">
              <w:t xml:space="preserve">The activity of </w:t>
            </w:r>
            <w:r w:rsidR="00AB71DD">
              <w:t xml:space="preserve">monitoring financial performance of </w:t>
            </w:r>
            <w:r w:rsidR="00DC1940">
              <w:t>state trust lands subject to permanent fiduciary obligations and ongoing land management.</w:t>
            </w:r>
          </w:p>
        </w:tc>
      </w:tr>
      <w:tr w:rsidR="00E975DD" w:rsidRPr="004C34AF" w14:paraId="00070630" w14:textId="77777777" w:rsidTr="00EA24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AA70D9"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7F51E"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437A43"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59B60147"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5BEFB0"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4A0CA6" w:rsidRPr="00941F22" w14:paraId="277F3686" w14:textId="77777777" w:rsidTr="00EA248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850B59" w14:textId="77777777" w:rsidR="004A0CA6" w:rsidRPr="00491BDF" w:rsidRDefault="004A7DDF" w:rsidP="003B67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6269E2">
              <w:rPr>
                <w:rFonts w:asciiTheme="minorHAnsi" w:eastAsia="Times New Roman" w:hAnsiTheme="minorHAnsi"/>
                <w:color w:val="auto"/>
                <w:szCs w:val="22"/>
              </w:rPr>
              <w:t>68709</w:t>
            </w:r>
            <w:r w:rsidR="004A0CA6" w:rsidRPr="00491BDF">
              <w:rPr>
                <w:rFonts w:asciiTheme="minorHAnsi" w:eastAsia="Times New Roman" w:hAnsiTheme="minorHAnsi"/>
                <w:color w:val="auto"/>
                <w:szCs w:val="22"/>
              </w:rPr>
              <w:fldChar w:fldCharType="begin"/>
            </w:r>
            <w:r w:rsidR="004A0CA6"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68709</w:instrText>
            </w:r>
            <w:r w:rsidR="004A0CA6" w:rsidRPr="00491BDF">
              <w:rPr>
                <w:rFonts w:asciiTheme="minorHAnsi" w:eastAsia="Times New Roman" w:hAnsiTheme="minorHAnsi"/>
                <w:color w:val="auto"/>
                <w:szCs w:val="22"/>
              </w:rPr>
              <w:instrText xml:space="preserve">" \f “dan” </w:instrText>
            </w:r>
            <w:r w:rsidR="004A0CA6" w:rsidRPr="00491BDF">
              <w:rPr>
                <w:rFonts w:asciiTheme="minorHAnsi" w:eastAsia="Times New Roman" w:hAnsiTheme="minorHAnsi"/>
                <w:color w:val="auto"/>
                <w:szCs w:val="22"/>
              </w:rPr>
              <w:fldChar w:fldCharType="end"/>
            </w:r>
          </w:p>
          <w:p w14:paraId="131119BF" w14:textId="77777777" w:rsidR="004A0CA6" w:rsidRPr="00D332C3" w:rsidRDefault="004A0CA6" w:rsidP="00E8515A">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E8515A">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2156F49" w14:textId="77777777" w:rsidR="004A0CA6" w:rsidRPr="00D332C3" w:rsidRDefault="004A0CA6" w:rsidP="003B677C">
            <w:pPr>
              <w:spacing w:before="60" w:after="60"/>
              <w:rPr>
                <w:rFonts w:asciiTheme="minorHAnsi" w:hAnsiTheme="minorHAnsi"/>
                <w:bCs/>
                <w:color w:val="auto"/>
                <w:szCs w:val="22"/>
              </w:rPr>
            </w:pPr>
            <w:r>
              <w:rPr>
                <w:rFonts w:asciiTheme="minorHAnsi" w:hAnsiTheme="minorHAnsi"/>
                <w:b/>
                <w:bCs/>
                <w:i/>
                <w:szCs w:val="22"/>
              </w:rPr>
              <w:t xml:space="preserve">Trust </w:t>
            </w:r>
            <w:r w:rsidR="00F404C5">
              <w:rPr>
                <w:rFonts w:asciiTheme="minorHAnsi" w:hAnsiTheme="minorHAnsi"/>
                <w:b/>
                <w:bCs/>
                <w:i/>
                <w:szCs w:val="22"/>
              </w:rPr>
              <w:t xml:space="preserve">Land </w:t>
            </w:r>
            <w:r>
              <w:rPr>
                <w:rFonts w:asciiTheme="minorHAnsi" w:hAnsiTheme="minorHAnsi"/>
                <w:b/>
                <w:bCs/>
                <w:i/>
                <w:szCs w:val="22"/>
              </w:rPr>
              <w:t xml:space="preserve">Accounts </w:t>
            </w:r>
            <w:r w:rsidR="00F404C5">
              <w:rPr>
                <w:rFonts w:asciiTheme="minorHAnsi" w:hAnsiTheme="minorHAnsi"/>
                <w:b/>
                <w:bCs/>
                <w:i/>
                <w:szCs w:val="22"/>
              </w:rPr>
              <w:t>Annual Reports</w:t>
            </w:r>
          </w:p>
          <w:p w14:paraId="5B5AEE27" w14:textId="77777777" w:rsidR="00E27EB5" w:rsidRDefault="004A0CA6" w:rsidP="003B677C">
            <w:pPr>
              <w:spacing w:before="60" w:after="60"/>
              <w:rPr>
                <w:rFonts w:asciiTheme="minorHAnsi" w:hAnsiTheme="minorHAnsi"/>
                <w:bCs/>
                <w:color w:val="auto"/>
                <w:szCs w:val="22"/>
              </w:rPr>
            </w:pPr>
            <w:r w:rsidRPr="00407B47">
              <w:rPr>
                <w:rFonts w:asciiTheme="minorHAnsi" w:hAnsiTheme="minorHAnsi"/>
                <w:bCs/>
                <w:szCs w:val="22"/>
              </w:rPr>
              <w:t xml:space="preserve">Documentation on </w:t>
            </w:r>
            <w:r>
              <w:rPr>
                <w:rFonts w:asciiTheme="minorHAnsi" w:hAnsiTheme="minorHAnsi"/>
                <w:bCs/>
                <w:szCs w:val="22"/>
              </w:rPr>
              <w:t xml:space="preserve">trust management activities, revenue and expenditures of state </w:t>
            </w:r>
            <w:r w:rsidRPr="00407B47">
              <w:rPr>
                <w:rFonts w:asciiTheme="minorHAnsi" w:hAnsiTheme="minorHAnsi"/>
                <w:bCs/>
                <w:szCs w:val="22"/>
              </w:rPr>
              <w:t>trust funds managed by DNR</w:t>
            </w:r>
            <w:r>
              <w:rPr>
                <w:rFonts w:asciiTheme="minorHAnsi" w:hAnsiTheme="minorHAnsi"/>
                <w:bCs/>
                <w:szCs w:val="22"/>
              </w:rPr>
              <w:t>, in context of overall agency functions and reporting</w:t>
            </w:r>
            <w:r w:rsidRPr="00407B47">
              <w:rPr>
                <w:rFonts w:asciiTheme="minorHAnsi" w:hAnsiTheme="minorHAnsi"/>
                <w:bCs/>
                <w:szCs w:val="22"/>
              </w:rPr>
              <w:t>.</w:t>
            </w:r>
          </w:p>
          <w:p w14:paraId="4A6F3592" w14:textId="77777777" w:rsidR="004A0CA6" w:rsidRPr="00EA2480" w:rsidRDefault="004E3B8B" w:rsidP="0025630B">
            <w:pPr>
              <w:spacing w:before="60" w:after="60"/>
              <w:rPr>
                <w:rFonts w:asciiTheme="minorHAnsi" w:hAnsiTheme="minorHAnsi"/>
                <w:bCs/>
                <w:i/>
                <w:color w:val="auto"/>
                <w:sz w:val="21"/>
                <w:szCs w:val="21"/>
              </w:rPr>
            </w:pPr>
            <w:r w:rsidRPr="00EA2480">
              <w:rPr>
                <w:rFonts w:asciiTheme="minorHAnsi" w:hAnsiTheme="minorHAnsi"/>
                <w:bCs/>
                <w:i/>
                <w:sz w:val="21"/>
                <w:szCs w:val="21"/>
              </w:rPr>
              <w:t>Note: Trust accounts are managed by the State Investment Board</w:t>
            </w:r>
            <w:r w:rsidRPr="00EA2480">
              <w:rPr>
                <w:rFonts w:asciiTheme="minorHAnsi" w:hAnsiTheme="minorHAnsi"/>
                <w:bCs/>
                <w:i/>
                <w:color w:val="auto"/>
                <w:sz w:val="21"/>
                <w:szCs w:val="21"/>
              </w:rPr>
              <w:t xml:space="preserve"> </w:t>
            </w:r>
            <w:r w:rsidR="0025630B" w:rsidRPr="00EA2480">
              <w:rPr>
                <w:rFonts w:asciiTheme="minorHAnsi" w:hAnsiTheme="minorHAnsi"/>
                <w:bCs/>
                <w:i/>
                <w:color w:val="auto"/>
                <w:sz w:val="21"/>
                <w:szCs w:val="21"/>
              </w:rPr>
              <w:t>but these</w:t>
            </w:r>
            <w:r w:rsidRPr="00EA2480">
              <w:rPr>
                <w:rFonts w:asciiTheme="minorHAnsi" w:hAnsiTheme="minorHAnsi"/>
                <w:bCs/>
                <w:i/>
                <w:color w:val="auto"/>
                <w:sz w:val="21"/>
                <w:szCs w:val="21"/>
              </w:rPr>
              <w:t xml:space="preserve"> reports</w:t>
            </w:r>
            <w:r w:rsidR="0025630B" w:rsidRPr="00EA2480">
              <w:rPr>
                <w:rFonts w:asciiTheme="minorHAnsi" w:hAnsiTheme="minorHAnsi"/>
                <w:bCs/>
                <w:i/>
                <w:color w:val="auto"/>
                <w:sz w:val="21"/>
                <w:szCs w:val="21"/>
              </w:rPr>
              <w:t xml:space="preserve"> are</w:t>
            </w:r>
            <w:r w:rsidRPr="00EA2480">
              <w:rPr>
                <w:rFonts w:asciiTheme="minorHAnsi" w:hAnsiTheme="minorHAnsi"/>
                <w:bCs/>
                <w:i/>
                <w:color w:val="auto"/>
                <w:sz w:val="21"/>
                <w:szCs w:val="21"/>
              </w:rPr>
              <w:t xml:space="preserve"> managed by DNR.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66EEFE" w14:textId="77777777" w:rsidR="004A0CA6" w:rsidRPr="00407B47" w:rsidRDefault="004A0CA6" w:rsidP="003B677C">
            <w:pPr>
              <w:spacing w:before="60" w:after="60"/>
              <w:rPr>
                <w:bCs/>
                <w:szCs w:val="22"/>
              </w:rPr>
            </w:pPr>
            <w:r w:rsidRPr="00407B47">
              <w:rPr>
                <w:b/>
                <w:bCs/>
                <w:szCs w:val="22"/>
              </w:rPr>
              <w:t>Retain</w:t>
            </w:r>
            <w:r w:rsidRPr="00407B47">
              <w:rPr>
                <w:bCs/>
                <w:szCs w:val="22"/>
              </w:rPr>
              <w:t xml:space="preserve"> for life of agency</w:t>
            </w:r>
          </w:p>
          <w:p w14:paraId="32EB4EA8" w14:textId="77777777" w:rsidR="004A0CA6" w:rsidRPr="00407B47" w:rsidRDefault="003B677C" w:rsidP="003B677C">
            <w:pPr>
              <w:pStyle w:val="Default"/>
              <w:spacing w:before="60" w:after="60"/>
              <w:rPr>
                <w:sz w:val="22"/>
                <w:szCs w:val="22"/>
              </w:rPr>
            </w:pPr>
            <w:r>
              <w:rPr>
                <w:i/>
                <w:iCs/>
                <w:sz w:val="22"/>
                <w:szCs w:val="22"/>
              </w:rPr>
              <w:t xml:space="preserve">   </w:t>
            </w:r>
            <w:r w:rsidR="004A0CA6" w:rsidRPr="00407B47">
              <w:rPr>
                <w:i/>
                <w:iCs/>
                <w:sz w:val="22"/>
                <w:szCs w:val="22"/>
              </w:rPr>
              <w:t>then</w:t>
            </w:r>
          </w:p>
          <w:p w14:paraId="08354858" w14:textId="77777777" w:rsidR="004A0CA6" w:rsidRPr="00407B47" w:rsidRDefault="004A0CA6" w:rsidP="003B677C">
            <w:pPr>
              <w:spacing w:before="60" w:after="60"/>
              <w:rPr>
                <w:bCs/>
                <w:szCs w:val="22"/>
              </w:rPr>
            </w:pPr>
            <w:r w:rsidRPr="00407B47">
              <w:rPr>
                <w:b/>
                <w:bCs/>
                <w:szCs w:val="22"/>
              </w:rPr>
              <w:t>Destroy</w:t>
            </w:r>
            <w:r w:rsidR="003B677C" w:rsidRPr="003B677C">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250C1E" w14:textId="77777777" w:rsidR="004A0CA6" w:rsidRPr="00056110" w:rsidRDefault="004A0CA6" w:rsidP="003B677C">
            <w:pPr>
              <w:pStyle w:val="Default"/>
              <w:spacing w:before="60"/>
              <w:jc w:val="center"/>
              <w:rPr>
                <w:sz w:val="20"/>
                <w:szCs w:val="20"/>
              </w:rPr>
            </w:pPr>
            <w:r w:rsidRPr="00056110">
              <w:rPr>
                <w:sz w:val="20"/>
                <w:szCs w:val="20"/>
              </w:rPr>
              <w:t>NON</w:t>
            </w:r>
            <w:r w:rsidRPr="00056110">
              <w:rPr>
                <w:rFonts w:cs="Arial"/>
                <w:sz w:val="20"/>
                <w:szCs w:val="20"/>
              </w:rPr>
              <w:t>-</w:t>
            </w:r>
            <w:r w:rsidRPr="00056110">
              <w:rPr>
                <w:sz w:val="20"/>
                <w:szCs w:val="20"/>
              </w:rPr>
              <w:t>ARCHIVAL</w:t>
            </w:r>
          </w:p>
          <w:p w14:paraId="3212BF14"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4B4EC4EC" w14:textId="21F004C9" w:rsidR="004A0CA6"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6890" w:rsidRPr="005C15E7">
              <w:rPr>
                <w:color w:val="auto"/>
                <w:sz w:val="20"/>
                <w:szCs w:val="20"/>
              </w:rPr>
              <w:t xml:space="preserve"> </w:t>
            </w:r>
            <w:r w:rsidR="00E8515A" w:rsidRPr="005C15E7">
              <w:rPr>
                <w:color w:val="auto"/>
                <w:sz w:val="20"/>
                <w:szCs w:val="20"/>
              </w:rPr>
              <w:fldChar w:fldCharType="begin"/>
            </w:r>
            <w:r w:rsidR="00E8515A" w:rsidRPr="005C15E7">
              <w:rPr>
                <w:color w:val="auto"/>
                <w:sz w:val="20"/>
                <w:szCs w:val="20"/>
              </w:rPr>
              <w:instrText xml:space="preserve"> XE "</w:instrText>
            </w:r>
            <w:r w:rsidR="00E8515A">
              <w:rPr>
                <w:color w:val="auto"/>
                <w:sz w:val="20"/>
                <w:szCs w:val="20"/>
              </w:rPr>
              <w:instrText>FINANCIAL</w:instrText>
            </w:r>
            <w:r w:rsidR="00E8515A" w:rsidRPr="005C15E7">
              <w:rPr>
                <w:color w:val="auto"/>
                <w:sz w:val="20"/>
                <w:szCs w:val="20"/>
              </w:rPr>
              <w:instrText xml:space="preserve"> MANAGEMENT:</w:instrText>
            </w:r>
            <w:r w:rsidR="00E8515A">
              <w:rPr>
                <w:color w:val="auto"/>
                <w:sz w:val="20"/>
                <w:szCs w:val="20"/>
              </w:rPr>
              <w:instrText>Trust Land Accounts</w:instrText>
            </w:r>
            <w:r w:rsidR="00E8515A" w:rsidRPr="005C15E7">
              <w:rPr>
                <w:color w:val="auto"/>
                <w:sz w:val="20"/>
                <w:szCs w:val="20"/>
              </w:rPr>
              <w:instrText>:</w:instrText>
            </w:r>
            <w:r w:rsidR="00E8515A">
              <w:rPr>
                <w:color w:val="auto"/>
                <w:sz w:val="20"/>
                <w:szCs w:val="20"/>
              </w:rPr>
              <w:instrText>Trust Land Accounts Annual Reports</w:instrText>
            </w:r>
            <w:r w:rsidR="00E8515A" w:rsidRPr="005C15E7">
              <w:rPr>
                <w:color w:val="auto"/>
                <w:sz w:val="20"/>
                <w:szCs w:val="20"/>
              </w:rPr>
              <w:instrText>" \f “</w:instrText>
            </w:r>
            <w:r w:rsidR="00E8515A">
              <w:rPr>
                <w:color w:val="auto"/>
                <w:sz w:val="20"/>
                <w:szCs w:val="20"/>
              </w:rPr>
              <w:instrText>essential</w:instrText>
            </w:r>
            <w:r w:rsidR="00E8515A" w:rsidRPr="005C15E7">
              <w:rPr>
                <w:color w:val="auto"/>
                <w:sz w:val="20"/>
                <w:szCs w:val="20"/>
              </w:rPr>
              <w:instrText xml:space="preserve">” </w:instrText>
            </w:r>
            <w:r w:rsidR="00E8515A" w:rsidRPr="005C15E7">
              <w:rPr>
                <w:color w:val="auto"/>
                <w:sz w:val="20"/>
                <w:szCs w:val="20"/>
              </w:rPr>
              <w:fldChar w:fldCharType="end"/>
            </w:r>
          </w:p>
          <w:p w14:paraId="27E56C79" w14:textId="77777777" w:rsidR="004A0CA6" w:rsidRPr="00056110" w:rsidRDefault="004A0CA6" w:rsidP="0077563D">
            <w:pPr>
              <w:jc w:val="center"/>
              <w:rPr>
                <w:rFonts w:eastAsia="Times New Roman"/>
                <w:sz w:val="20"/>
                <w:szCs w:val="20"/>
              </w:rPr>
            </w:pPr>
            <w:r w:rsidRPr="00056110">
              <w:rPr>
                <w:sz w:val="20"/>
                <w:szCs w:val="20"/>
              </w:rPr>
              <w:t>OPR</w:t>
            </w:r>
          </w:p>
        </w:tc>
      </w:tr>
    </w:tbl>
    <w:p w14:paraId="565B80FB" w14:textId="77777777" w:rsidR="00E975DD" w:rsidRDefault="00E975DD" w:rsidP="00E975DD">
      <w:pPr>
        <w:overflowPunct w:val="0"/>
        <w:autoSpaceDE w:val="0"/>
        <w:autoSpaceDN w:val="0"/>
        <w:adjustRightInd w:val="0"/>
        <w:textAlignment w:val="baseline"/>
      </w:pPr>
    </w:p>
    <w:p w14:paraId="0F6FEFE8" w14:textId="77777777" w:rsidR="003B677C" w:rsidRDefault="003B677C" w:rsidP="00E975DD">
      <w:pPr>
        <w:overflowPunct w:val="0"/>
        <w:autoSpaceDE w:val="0"/>
        <w:autoSpaceDN w:val="0"/>
        <w:adjustRightInd w:val="0"/>
        <w:textAlignment w:val="baseline"/>
      </w:pPr>
    </w:p>
    <w:p w14:paraId="54535F23" w14:textId="77777777" w:rsidR="00E975DD" w:rsidRDefault="00E975DD" w:rsidP="00E975DD">
      <w:pPr>
        <w:overflowPunct w:val="0"/>
        <w:autoSpaceDE w:val="0"/>
        <w:autoSpaceDN w:val="0"/>
        <w:adjustRightInd w:val="0"/>
        <w:spacing w:after="120"/>
        <w:textAlignment w:val="baseline"/>
        <w:sectPr w:rsidR="00E975DD" w:rsidSect="00255C92">
          <w:footerReference w:type="default" r:id="rId15"/>
          <w:pgSz w:w="15840" w:h="12240" w:orient="landscape" w:code="1"/>
          <w:pgMar w:top="1080" w:right="720" w:bottom="1080" w:left="720" w:header="1080" w:footer="720" w:gutter="0"/>
          <w:cols w:space="720"/>
          <w:docGrid w:linePitch="360"/>
        </w:sectPr>
      </w:pPr>
    </w:p>
    <w:p w14:paraId="1D75A2F9" w14:textId="77777777" w:rsidR="00E975DD" w:rsidRPr="0004415A" w:rsidRDefault="0004415A" w:rsidP="00E975DD">
      <w:pPr>
        <w:pStyle w:val="Functions"/>
        <w:rPr>
          <w:color w:val="auto"/>
        </w:rPr>
      </w:pPr>
      <w:bookmarkStart w:id="15" w:name="_Toc187319452"/>
      <w:r>
        <w:rPr>
          <w:color w:val="auto"/>
        </w:rPr>
        <w:lastRenderedPageBreak/>
        <w:t>FOREST PRACTICE</w:t>
      </w:r>
      <w:r w:rsidR="00BC37D8">
        <w:rPr>
          <w:color w:val="auto"/>
        </w:rPr>
        <w:t xml:space="preserve"> MANAGEMENT</w:t>
      </w:r>
      <w:bookmarkEnd w:id="15"/>
    </w:p>
    <w:p w14:paraId="44F9FB74" w14:textId="77777777" w:rsidR="0004415A" w:rsidRPr="00FB64F1" w:rsidRDefault="00E975DD" w:rsidP="0004415A">
      <w:pPr>
        <w:overflowPunct w:val="0"/>
        <w:autoSpaceDE w:val="0"/>
        <w:autoSpaceDN w:val="0"/>
        <w:adjustRightInd w:val="0"/>
        <w:spacing w:after="120"/>
        <w:textAlignment w:val="baseline"/>
        <w:rPr>
          <w:i/>
          <w:color w:val="auto"/>
        </w:rPr>
      </w:pPr>
      <w:r w:rsidRPr="00C04DC1">
        <w:t xml:space="preserve">This section covers records relating to </w:t>
      </w:r>
      <w:r w:rsidR="00C62090">
        <w:rPr>
          <w:color w:val="auto"/>
        </w:rPr>
        <w:t xml:space="preserve">public resource protection, applications, notifications, small forest landowner support, stakeholder </w:t>
      </w:r>
      <w:r w:rsidR="00F051E7">
        <w:rPr>
          <w:color w:val="auto"/>
        </w:rPr>
        <w:t>collaboration</w:t>
      </w:r>
      <w:r w:rsidR="00C62090">
        <w:rPr>
          <w:color w:val="auto"/>
        </w:rPr>
        <w:t xml:space="preserve">, training, compliance </w:t>
      </w:r>
      <w:r w:rsidR="003B677C">
        <w:rPr>
          <w:color w:val="auto"/>
        </w:rPr>
        <w:t>and</w:t>
      </w:r>
      <w:r w:rsidR="00C62090">
        <w:rPr>
          <w:color w:val="auto"/>
        </w:rPr>
        <w:t xml:space="preserve"> enforcement (RCW 76.09) </w:t>
      </w:r>
      <w:r w:rsidR="00DC1940">
        <w:rPr>
          <w:color w:val="auto"/>
        </w:rPr>
        <w:t xml:space="preserve">of DNR staff responsible for administering the Forest Practices Act for the Forest Practices Board </w:t>
      </w:r>
      <w:r w:rsidR="00C62090">
        <w:rPr>
          <w:color w:val="auto"/>
        </w:rPr>
        <w:t>that are</w:t>
      </w:r>
      <w:r w:rsidR="0004415A" w:rsidRPr="0004415A">
        <w:rPr>
          <w:color w:val="auto"/>
        </w:rPr>
        <w:t xml:space="preserve"> </w:t>
      </w:r>
      <w:r w:rsidR="0004415A" w:rsidRPr="00FB64F1">
        <w:rPr>
          <w:color w:val="auto"/>
        </w:rPr>
        <w:t xml:space="preserve">not currently covered by the </w:t>
      </w:r>
      <w:r w:rsidR="0004415A" w:rsidRPr="00FB64F1">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17E1B929" w14:textId="77777777" w:rsidTr="00EA24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30788B" w14:textId="77777777" w:rsidR="00E975DD" w:rsidRPr="00FC4508" w:rsidRDefault="0053503D" w:rsidP="003B677C">
            <w:pPr>
              <w:pStyle w:val="Activties"/>
              <w:tabs>
                <w:tab w:val="clear" w:pos="720"/>
              </w:tabs>
              <w:ind w:left="864" w:hanging="864"/>
            </w:pPr>
            <w:bookmarkStart w:id="16" w:name="_Toc187319453"/>
            <w:r>
              <w:t>FOREST PRACTICE ACTIVITIES</w:t>
            </w:r>
            <w:bookmarkEnd w:id="16"/>
          </w:p>
          <w:p w14:paraId="6F8D3972" w14:textId="77777777" w:rsidR="00E975DD" w:rsidRPr="00B64159" w:rsidRDefault="00E975DD" w:rsidP="006E647D">
            <w:pPr>
              <w:pStyle w:val="ActivityText"/>
            </w:pPr>
            <w:r w:rsidRPr="00D63836">
              <w:t xml:space="preserve">The activity of </w:t>
            </w:r>
            <w:r w:rsidR="00841C0D">
              <w:t>managing forest practice activities</w:t>
            </w:r>
            <w:r w:rsidR="007865A0">
              <w:t>.</w:t>
            </w:r>
          </w:p>
        </w:tc>
      </w:tr>
      <w:tr w:rsidR="00E975DD" w:rsidRPr="004C34AF" w14:paraId="2C7FD380" w14:textId="77777777" w:rsidTr="00EA24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891F5A"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84A826"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337538"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6924E71E"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C35AD1"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4A0CA6" w:rsidRPr="00941F22" w14:paraId="7430FC09" w14:textId="77777777" w:rsidTr="00EA248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E1AB98" w14:textId="77777777" w:rsidR="004A0CA6" w:rsidRPr="00491BDF" w:rsidRDefault="003B677C" w:rsidP="003B67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w:t>
            </w:r>
            <w:r w:rsidR="004A0CA6">
              <w:rPr>
                <w:rFonts w:asciiTheme="minorHAnsi" w:eastAsia="Times New Roman" w:hAnsiTheme="minorHAnsi"/>
                <w:color w:val="auto"/>
                <w:szCs w:val="22"/>
              </w:rPr>
              <w:t>-</w:t>
            </w:r>
            <w:r w:rsidR="00D863DE">
              <w:rPr>
                <w:rFonts w:asciiTheme="minorHAnsi" w:eastAsia="Times New Roman" w:hAnsiTheme="minorHAnsi"/>
                <w:color w:val="auto"/>
                <w:szCs w:val="22"/>
              </w:rPr>
              <w:t>12</w:t>
            </w:r>
            <w:r w:rsidR="004A0CA6">
              <w:rPr>
                <w:rFonts w:asciiTheme="minorHAnsi" w:eastAsia="Times New Roman" w:hAnsiTheme="minorHAnsi"/>
                <w:color w:val="auto"/>
                <w:szCs w:val="22"/>
              </w:rPr>
              <w:t>-</w:t>
            </w:r>
            <w:r w:rsidR="006269E2">
              <w:rPr>
                <w:rFonts w:asciiTheme="minorHAnsi" w:eastAsia="Times New Roman" w:hAnsiTheme="minorHAnsi"/>
                <w:color w:val="auto"/>
                <w:szCs w:val="22"/>
              </w:rPr>
              <w:t>68696</w:t>
            </w:r>
            <w:r w:rsidR="004A0CA6" w:rsidRPr="00491BDF">
              <w:rPr>
                <w:rFonts w:asciiTheme="minorHAnsi" w:eastAsia="Times New Roman" w:hAnsiTheme="minorHAnsi"/>
                <w:color w:val="auto"/>
                <w:szCs w:val="22"/>
              </w:rPr>
              <w:fldChar w:fldCharType="begin"/>
            </w:r>
            <w:r w:rsidR="004A0CA6" w:rsidRPr="00491BDF">
              <w:rPr>
                <w:rFonts w:asciiTheme="minorHAnsi" w:eastAsia="Times New Roman" w:hAnsiTheme="minorHAnsi"/>
                <w:color w:val="auto"/>
                <w:szCs w:val="22"/>
              </w:rPr>
              <w:instrText xml:space="preserve"> XE "</w:instrText>
            </w:r>
            <w:r w:rsidR="004A7DDF">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68696</w:instrText>
            </w:r>
            <w:r w:rsidR="004A0CA6" w:rsidRPr="00491BDF">
              <w:rPr>
                <w:rFonts w:asciiTheme="minorHAnsi" w:eastAsia="Times New Roman" w:hAnsiTheme="minorHAnsi"/>
                <w:color w:val="auto"/>
                <w:szCs w:val="22"/>
              </w:rPr>
              <w:instrText xml:space="preserve">" \f “dan” </w:instrText>
            </w:r>
            <w:r w:rsidR="004A0CA6" w:rsidRPr="00491BDF">
              <w:rPr>
                <w:rFonts w:asciiTheme="minorHAnsi" w:eastAsia="Times New Roman" w:hAnsiTheme="minorHAnsi"/>
                <w:color w:val="auto"/>
                <w:szCs w:val="22"/>
              </w:rPr>
              <w:fldChar w:fldCharType="end"/>
            </w:r>
          </w:p>
          <w:p w14:paraId="7280B4BE" w14:textId="77777777" w:rsidR="004A0CA6" w:rsidRPr="00D332C3" w:rsidRDefault="004A0CA6" w:rsidP="008111D4">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8111D4">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4EA2C4A6" w14:textId="77777777" w:rsidR="004A0CA6" w:rsidRPr="00D332C3" w:rsidRDefault="004A0CA6" w:rsidP="003B677C">
            <w:pPr>
              <w:spacing w:before="60" w:after="60"/>
              <w:rPr>
                <w:rFonts w:asciiTheme="minorHAnsi" w:hAnsiTheme="minorHAnsi"/>
                <w:bCs/>
                <w:color w:val="auto"/>
                <w:szCs w:val="22"/>
              </w:rPr>
            </w:pPr>
            <w:r>
              <w:rPr>
                <w:rFonts w:asciiTheme="minorHAnsi" w:hAnsiTheme="minorHAnsi"/>
                <w:b/>
                <w:bCs/>
                <w:i/>
                <w:color w:val="auto"/>
                <w:szCs w:val="22"/>
              </w:rPr>
              <w:t>Civil Penalties and Appeal Hearings</w:t>
            </w:r>
          </w:p>
          <w:p w14:paraId="555EF63C" w14:textId="77777777" w:rsidR="003B677C" w:rsidRDefault="004A0CA6" w:rsidP="00217566">
            <w:pPr>
              <w:spacing w:before="60" w:after="60"/>
              <w:rPr>
                <w:rFonts w:asciiTheme="minorHAnsi" w:hAnsiTheme="minorHAnsi"/>
                <w:bCs/>
                <w:color w:val="auto"/>
                <w:szCs w:val="22"/>
              </w:rPr>
            </w:pPr>
            <w:r>
              <w:rPr>
                <w:rFonts w:asciiTheme="minorHAnsi" w:hAnsiTheme="minorHAnsi"/>
                <w:bCs/>
                <w:color w:val="auto"/>
                <w:szCs w:val="22"/>
              </w:rPr>
              <w:t>Records of Brief Adjudicative Hearings (BAP) and associated reports, reviews, notes and correspondence of the Department’s rulings as they pertain to Forest Practice.</w:t>
            </w:r>
            <w:r w:rsidR="003B677C" w:rsidRPr="00D332C3">
              <w:rPr>
                <w:rFonts w:asciiTheme="minorHAnsi" w:hAnsiTheme="minorHAnsi"/>
                <w:bCs/>
                <w:color w:val="auto"/>
                <w:szCs w:val="22"/>
              </w:rPr>
              <w:t xml:space="preserve"> </w:t>
            </w:r>
            <w:r w:rsidR="003B677C" w:rsidRPr="00D332C3">
              <w:rPr>
                <w:rFonts w:asciiTheme="minorHAnsi" w:hAnsiTheme="minorHAnsi"/>
                <w:bCs/>
                <w:color w:val="auto"/>
                <w:szCs w:val="22"/>
              </w:rPr>
              <w:fldChar w:fldCharType="begin"/>
            </w:r>
            <w:r w:rsidR="003B677C" w:rsidRPr="00D332C3">
              <w:rPr>
                <w:rFonts w:asciiTheme="minorHAnsi" w:hAnsiTheme="minorHAnsi"/>
                <w:bCs/>
                <w:color w:val="auto"/>
                <w:szCs w:val="22"/>
              </w:rPr>
              <w:instrText xml:space="preserve"> xe "</w:instrText>
            </w:r>
            <w:r w:rsidR="003B677C">
              <w:rPr>
                <w:rFonts w:asciiTheme="minorHAnsi" w:hAnsiTheme="minorHAnsi"/>
                <w:bCs/>
                <w:color w:val="auto"/>
                <w:szCs w:val="22"/>
              </w:rPr>
              <w:instrText>civil penalties &amp; appeal hearings</w:instrText>
            </w:r>
            <w:r w:rsidR="003B677C" w:rsidRPr="00D332C3">
              <w:rPr>
                <w:rFonts w:asciiTheme="minorHAnsi" w:hAnsiTheme="minorHAnsi"/>
                <w:bCs/>
                <w:color w:val="auto"/>
                <w:szCs w:val="22"/>
              </w:rPr>
              <w:instrText xml:space="preserve"> " \f “subject” </w:instrText>
            </w:r>
            <w:r w:rsidR="003B677C" w:rsidRPr="00D332C3">
              <w:rPr>
                <w:rFonts w:asciiTheme="minorHAnsi" w:hAnsiTheme="minorHAnsi"/>
                <w:bCs/>
                <w:color w:val="auto"/>
                <w:szCs w:val="22"/>
              </w:rPr>
              <w:fldChar w:fldCharType="end"/>
            </w:r>
          </w:p>
          <w:p w14:paraId="37194526" w14:textId="77777777" w:rsidR="003B677C" w:rsidRDefault="004A0CA6" w:rsidP="00217566">
            <w:pPr>
              <w:spacing w:before="60" w:after="60"/>
              <w:rPr>
                <w:rFonts w:asciiTheme="minorHAnsi" w:hAnsiTheme="minorHAnsi"/>
                <w:bCs/>
                <w:color w:val="auto"/>
                <w:szCs w:val="22"/>
              </w:rPr>
            </w:pPr>
            <w:r>
              <w:rPr>
                <w:rFonts w:asciiTheme="minorHAnsi" w:hAnsiTheme="minorHAnsi"/>
                <w:bCs/>
                <w:color w:val="auto"/>
                <w:szCs w:val="22"/>
              </w:rPr>
              <w:t>Includes, but is not limited to</w:t>
            </w:r>
            <w:r w:rsidR="00D863DE">
              <w:rPr>
                <w:rFonts w:asciiTheme="minorHAnsi" w:hAnsiTheme="minorHAnsi"/>
                <w:bCs/>
                <w:color w:val="auto"/>
                <w:szCs w:val="22"/>
              </w:rPr>
              <w:t xml:space="preserve"> appeals.</w:t>
            </w:r>
          </w:p>
          <w:p w14:paraId="5F7E851D" w14:textId="77777777" w:rsidR="004A0CA6" w:rsidRPr="00EA2480" w:rsidRDefault="00323092" w:rsidP="00EA2480">
            <w:pPr>
              <w:pStyle w:val="Default"/>
              <w:rPr>
                <w:rFonts w:asciiTheme="minorHAnsi" w:hAnsiTheme="minorHAnsi"/>
                <w:b/>
                <w:bCs/>
                <w:i/>
                <w:color w:val="auto"/>
                <w:sz w:val="21"/>
                <w:szCs w:val="21"/>
              </w:rPr>
            </w:pPr>
            <w:r w:rsidRPr="00EA2480">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C5A039" w14:textId="77777777" w:rsidR="004A0CA6" w:rsidRDefault="004A0CA6" w:rsidP="003B677C">
            <w:pPr>
              <w:spacing w:before="60" w:after="60"/>
              <w:rPr>
                <w:bCs/>
                <w:color w:val="auto"/>
                <w:szCs w:val="17"/>
              </w:rPr>
            </w:pPr>
            <w:r w:rsidRPr="00471F42">
              <w:rPr>
                <w:b/>
                <w:bCs/>
                <w:color w:val="auto"/>
                <w:szCs w:val="17"/>
              </w:rPr>
              <w:t>Retain</w:t>
            </w:r>
            <w:r w:rsidRPr="00471F42">
              <w:rPr>
                <w:bCs/>
                <w:color w:val="auto"/>
                <w:szCs w:val="17"/>
              </w:rPr>
              <w:t xml:space="preserve"> for</w:t>
            </w:r>
            <w:r>
              <w:rPr>
                <w:bCs/>
                <w:color w:val="auto"/>
                <w:szCs w:val="17"/>
              </w:rPr>
              <w:t xml:space="preserve"> 6</w:t>
            </w:r>
            <w:r w:rsidRPr="00471F42">
              <w:rPr>
                <w:bCs/>
                <w:color w:val="auto"/>
                <w:szCs w:val="17"/>
              </w:rPr>
              <w:t xml:space="preserve"> years after </w:t>
            </w:r>
            <w:r>
              <w:rPr>
                <w:bCs/>
                <w:color w:val="auto"/>
                <w:szCs w:val="17"/>
              </w:rPr>
              <w:t>resolution</w:t>
            </w:r>
          </w:p>
          <w:p w14:paraId="1FA079C2" w14:textId="77777777" w:rsidR="004A0CA6" w:rsidRPr="007F3497" w:rsidRDefault="007F3497" w:rsidP="003B677C">
            <w:pPr>
              <w:spacing w:before="60" w:after="60"/>
              <w:rPr>
                <w:bCs/>
                <w:i/>
                <w:color w:val="auto"/>
                <w:szCs w:val="17"/>
              </w:rPr>
            </w:pPr>
            <w:r>
              <w:rPr>
                <w:bCs/>
                <w:color w:val="auto"/>
                <w:szCs w:val="17"/>
              </w:rPr>
              <w:t xml:space="preserve">   </w:t>
            </w:r>
            <w:r w:rsidRPr="007F3497">
              <w:rPr>
                <w:bCs/>
                <w:i/>
                <w:color w:val="auto"/>
                <w:szCs w:val="17"/>
              </w:rPr>
              <w:t>and</w:t>
            </w:r>
          </w:p>
          <w:p w14:paraId="6A6BD327" w14:textId="77777777" w:rsidR="004A0CA6" w:rsidRPr="00471F42" w:rsidRDefault="004A0CA6" w:rsidP="003B677C">
            <w:pPr>
              <w:spacing w:before="60" w:after="60"/>
              <w:rPr>
                <w:bCs/>
                <w:color w:val="auto"/>
                <w:szCs w:val="17"/>
              </w:rPr>
            </w:pPr>
            <w:r>
              <w:rPr>
                <w:bCs/>
                <w:color w:val="auto"/>
                <w:szCs w:val="17"/>
              </w:rPr>
              <w:t>appeal period expired</w:t>
            </w:r>
          </w:p>
          <w:p w14:paraId="45906A8A" w14:textId="77777777" w:rsidR="004A0CA6" w:rsidRPr="00471F42" w:rsidRDefault="004A0CA6" w:rsidP="003B677C">
            <w:pPr>
              <w:spacing w:before="60" w:after="60"/>
              <w:rPr>
                <w:bCs/>
                <w:i/>
                <w:color w:val="auto"/>
                <w:szCs w:val="17"/>
              </w:rPr>
            </w:pPr>
            <w:r w:rsidRPr="00471F42">
              <w:rPr>
                <w:bCs/>
                <w:color w:val="auto"/>
                <w:szCs w:val="17"/>
              </w:rPr>
              <w:t xml:space="preserve">   </w:t>
            </w:r>
            <w:r w:rsidRPr="00471F42">
              <w:rPr>
                <w:bCs/>
                <w:i/>
                <w:color w:val="auto"/>
                <w:szCs w:val="17"/>
              </w:rPr>
              <w:t>then</w:t>
            </w:r>
          </w:p>
          <w:p w14:paraId="50541523" w14:textId="77777777" w:rsidR="004A0CA6" w:rsidRPr="00471F42" w:rsidRDefault="004A0CA6" w:rsidP="007F3497">
            <w:pPr>
              <w:spacing w:before="60" w:after="60"/>
              <w:rPr>
                <w:b/>
                <w:bCs/>
                <w:color w:val="auto"/>
                <w:szCs w:val="17"/>
              </w:rPr>
            </w:pPr>
            <w:r w:rsidRPr="00471F42">
              <w:rPr>
                <w:b/>
                <w:bCs/>
                <w:color w:val="auto"/>
                <w:szCs w:val="17"/>
              </w:rPr>
              <w:t>Destroy</w:t>
            </w:r>
            <w:r w:rsidRPr="00471F4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BB3DC" w14:textId="77777777" w:rsidR="004A0CA6" w:rsidRPr="005F7938" w:rsidRDefault="004A0CA6" w:rsidP="0077563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FEFD815" w14:textId="77777777" w:rsidR="004A0CA6" w:rsidRPr="00D23FE2" w:rsidRDefault="004A0CA6" w:rsidP="0077563D">
            <w:pPr>
              <w:jc w:val="center"/>
              <w:rPr>
                <w:rFonts w:eastAsia="Calibri" w:cs="Times New Roman"/>
                <w:color w:val="auto"/>
                <w:sz w:val="20"/>
                <w:szCs w:val="20"/>
              </w:rPr>
            </w:pPr>
            <w:r w:rsidRPr="00D23FE2">
              <w:rPr>
                <w:rFonts w:eastAsia="Calibri" w:cs="Times New Roman"/>
                <w:color w:val="auto"/>
                <w:sz w:val="20"/>
                <w:szCs w:val="20"/>
              </w:rPr>
              <w:t>NON-ESSENTIAL</w:t>
            </w:r>
          </w:p>
          <w:p w14:paraId="5F41A3AD" w14:textId="77777777" w:rsidR="004A0CA6" w:rsidRPr="00D23FE2" w:rsidRDefault="004A0CA6" w:rsidP="0077563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1641DD75" w14:textId="77777777" w:rsidR="00FF3249" w:rsidRDefault="00FF3249" w:rsidP="00E975DD">
      <w:pPr>
        <w:overflowPunct w:val="0"/>
        <w:autoSpaceDE w:val="0"/>
        <w:autoSpaceDN w:val="0"/>
        <w:adjustRightInd w:val="0"/>
        <w:spacing w:after="120"/>
        <w:textAlignment w:val="baseline"/>
      </w:pPr>
    </w:p>
    <w:p w14:paraId="77D99277" w14:textId="77777777" w:rsidR="00FF3249" w:rsidRDefault="00FF324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F3249" w:rsidRPr="004C34AF" w14:paraId="51A90F80" w14:textId="77777777" w:rsidTr="00B66C2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D4CB93" w14:textId="77777777" w:rsidR="00FF3249" w:rsidRPr="004C34AF" w:rsidRDefault="00FF3249" w:rsidP="00B66C27">
            <w:pPr>
              <w:jc w:val="center"/>
              <w:rPr>
                <w:rFonts w:eastAsia="Calibri" w:cs="Times New Roman"/>
                <w:b/>
                <w:sz w:val="18"/>
                <w:szCs w:val="18"/>
              </w:rPr>
            </w:pPr>
            <w:r w:rsidRPr="004C34AF">
              <w:rPr>
                <w:rFonts w:eastAsia="Calibri" w:cs="Times New Roman"/>
                <w:b/>
                <w:sz w:val="18"/>
                <w:szCs w:val="18"/>
              </w:rPr>
              <w:lastRenderedPageBreak/>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2B96B" w14:textId="77777777" w:rsidR="00FF3249" w:rsidRPr="004C34AF" w:rsidRDefault="00FF3249" w:rsidP="00B66C2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E010D1" w14:textId="77777777" w:rsidR="00FF3249" w:rsidRPr="004C34AF" w:rsidRDefault="00FF3249" w:rsidP="00B66C27">
            <w:pPr>
              <w:jc w:val="center"/>
              <w:rPr>
                <w:rFonts w:eastAsia="Calibri" w:cs="Times New Roman"/>
                <w:b/>
                <w:sz w:val="20"/>
                <w:szCs w:val="20"/>
              </w:rPr>
            </w:pPr>
            <w:r>
              <w:rPr>
                <w:rFonts w:eastAsia="Calibri" w:cs="Times New Roman"/>
                <w:b/>
                <w:sz w:val="20"/>
                <w:szCs w:val="20"/>
              </w:rPr>
              <w:t>RETENTION AND</w:t>
            </w:r>
          </w:p>
          <w:p w14:paraId="27F1FEB0" w14:textId="77777777" w:rsidR="00FF3249" w:rsidRPr="004C34AF" w:rsidRDefault="00FF3249" w:rsidP="00B66C2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C47AD6" w14:textId="77777777" w:rsidR="00FF3249" w:rsidRPr="004C34AF" w:rsidRDefault="00FF3249" w:rsidP="00B66C27">
            <w:pPr>
              <w:jc w:val="center"/>
              <w:rPr>
                <w:rFonts w:eastAsia="Calibri" w:cs="Times New Roman"/>
                <w:b/>
                <w:sz w:val="20"/>
                <w:szCs w:val="20"/>
              </w:rPr>
            </w:pPr>
            <w:r w:rsidRPr="004C34AF">
              <w:rPr>
                <w:rFonts w:eastAsia="Calibri" w:cs="Times New Roman"/>
                <w:b/>
                <w:sz w:val="20"/>
                <w:szCs w:val="20"/>
              </w:rPr>
              <w:t>DESIGNATION</w:t>
            </w:r>
          </w:p>
        </w:tc>
      </w:tr>
      <w:tr w:rsidR="00FF3249" w:rsidRPr="00941F22" w14:paraId="7775CD35" w14:textId="77777777" w:rsidTr="0081355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C47E56" w14:textId="77777777" w:rsidR="00FF3249" w:rsidRPr="004A0CA6" w:rsidRDefault="00FF3249" w:rsidP="00B66C27">
            <w:pPr>
              <w:spacing w:before="60" w:after="60"/>
              <w:jc w:val="center"/>
              <w:rPr>
                <w:rFonts w:asciiTheme="minorHAnsi" w:eastAsia="Times New Roman" w:hAnsiTheme="minorHAnsi"/>
                <w:color w:val="auto"/>
                <w:szCs w:val="22"/>
              </w:rPr>
            </w:pPr>
            <w:r w:rsidRPr="004A0CA6">
              <w:rPr>
                <w:rFonts w:asciiTheme="minorHAnsi" w:eastAsia="Times New Roman" w:hAnsiTheme="minorHAnsi"/>
                <w:color w:val="auto"/>
                <w:szCs w:val="22"/>
              </w:rPr>
              <w:t>76-09-17631</w:t>
            </w:r>
            <w:r w:rsidRPr="004A0CA6">
              <w:rPr>
                <w:rFonts w:asciiTheme="minorHAnsi" w:eastAsia="Times New Roman" w:hAnsiTheme="minorHAnsi"/>
                <w:color w:val="auto"/>
                <w:szCs w:val="22"/>
              </w:rPr>
              <w:fldChar w:fldCharType="begin"/>
            </w:r>
            <w:r w:rsidRPr="004A0CA6">
              <w:rPr>
                <w:color w:val="auto"/>
              </w:rPr>
              <w:instrText xml:space="preserve"> XE "</w:instrText>
            </w:r>
            <w:r w:rsidRPr="004A0CA6">
              <w:rPr>
                <w:rFonts w:asciiTheme="minorHAnsi" w:eastAsia="Times New Roman" w:hAnsiTheme="minorHAnsi"/>
                <w:color w:val="auto"/>
                <w:szCs w:val="22"/>
              </w:rPr>
              <w:instrText>76-09-17631</w:instrText>
            </w:r>
            <w:r w:rsidRPr="004A0CA6">
              <w:rPr>
                <w:color w:val="auto"/>
              </w:rPr>
              <w:instrText xml:space="preserve">" </w:instrText>
            </w:r>
            <w:r w:rsidRPr="004A0CA6">
              <w:rPr>
                <w:rFonts w:eastAsia="Calibri" w:cs="Times New Roman"/>
                <w:bCs/>
                <w:color w:val="auto"/>
                <w:szCs w:val="17"/>
              </w:rPr>
              <w:instrText xml:space="preserve">\f “dan” </w:instrText>
            </w:r>
            <w:r w:rsidRPr="004A0CA6">
              <w:rPr>
                <w:rFonts w:asciiTheme="minorHAnsi" w:eastAsia="Times New Roman" w:hAnsiTheme="minorHAnsi"/>
                <w:color w:val="auto"/>
                <w:szCs w:val="22"/>
              </w:rPr>
              <w:fldChar w:fldCharType="end"/>
            </w:r>
          </w:p>
          <w:p w14:paraId="562F851A" w14:textId="3F7B25C3" w:rsidR="00FF3249" w:rsidRPr="004A0CA6" w:rsidRDefault="00FF3249" w:rsidP="00B66C27">
            <w:pPr>
              <w:spacing w:before="60" w:after="60"/>
              <w:jc w:val="center"/>
              <w:rPr>
                <w:rFonts w:asciiTheme="minorHAnsi" w:eastAsia="Times New Roman" w:hAnsiTheme="minorHAnsi"/>
                <w:color w:val="auto"/>
                <w:szCs w:val="22"/>
              </w:rPr>
            </w:pPr>
            <w:r w:rsidRPr="004A0CA6">
              <w:rPr>
                <w:rFonts w:asciiTheme="minorHAnsi" w:eastAsia="Times New Roman" w:hAnsiTheme="minorHAnsi"/>
                <w:color w:val="auto"/>
                <w:szCs w:val="22"/>
              </w:rPr>
              <w:t xml:space="preserve">Rev. </w:t>
            </w:r>
            <w:r w:rsidR="008E732D">
              <w:rPr>
                <w:rFonts w:asciiTheme="minorHAnsi" w:eastAsia="Times New Roman" w:hAnsiTheme="minorHAnsi"/>
                <w:color w:val="auto"/>
                <w:szCs w:val="22"/>
              </w:rPr>
              <w:t>6</w:t>
            </w:r>
          </w:p>
        </w:tc>
        <w:tc>
          <w:tcPr>
            <w:tcW w:w="8342" w:type="dxa"/>
            <w:tcBorders>
              <w:top w:val="single" w:sz="4" w:space="0" w:color="000000"/>
              <w:left w:val="single" w:sz="4" w:space="0" w:color="000000"/>
              <w:bottom w:val="single" w:sz="4" w:space="0" w:color="000000"/>
              <w:right w:val="single" w:sz="4" w:space="0" w:color="000000"/>
            </w:tcBorders>
          </w:tcPr>
          <w:p w14:paraId="78122ACE" w14:textId="77777777" w:rsidR="00FF3249" w:rsidRPr="00D332C3" w:rsidRDefault="00FF3249" w:rsidP="00B66C27">
            <w:pPr>
              <w:spacing w:before="60" w:after="60"/>
              <w:rPr>
                <w:rFonts w:asciiTheme="minorHAnsi" w:hAnsiTheme="minorHAnsi"/>
                <w:bCs/>
                <w:color w:val="auto"/>
                <w:szCs w:val="22"/>
              </w:rPr>
            </w:pPr>
            <w:r w:rsidRPr="00BC37D8">
              <w:rPr>
                <w:rFonts w:asciiTheme="minorHAnsi" w:hAnsiTheme="minorHAnsi"/>
                <w:b/>
                <w:bCs/>
                <w:i/>
                <w:color w:val="auto"/>
                <w:szCs w:val="22"/>
              </w:rPr>
              <w:t xml:space="preserve">Forest Practice </w:t>
            </w:r>
            <w:r>
              <w:rPr>
                <w:rFonts w:asciiTheme="minorHAnsi" w:hAnsiTheme="minorHAnsi"/>
                <w:b/>
                <w:bCs/>
                <w:i/>
                <w:color w:val="auto"/>
                <w:szCs w:val="22"/>
              </w:rPr>
              <w:t>Activitie</w:t>
            </w:r>
            <w:r w:rsidRPr="00BC37D8">
              <w:rPr>
                <w:rFonts w:asciiTheme="minorHAnsi" w:hAnsiTheme="minorHAnsi"/>
                <w:b/>
                <w:bCs/>
                <w:i/>
                <w:color w:val="auto"/>
                <w:szCs w:val="22"/>
              </w:rPr>
              <w:t>s</w:t>
            </w:r>
          </w:p>
          <w:p w14:paraId="6C012468" w14:textId="77777777" w:rsidR="00FF3249" w:rsidRDefault="00FF3249" w:rsidP="00B66C27">
            <w:pPr>
              <w:spacing w:before="60" w:after="60"/>
              <w:rPr>
                <w:rFonts w:asciiTheme="minorHAnsi" w:eastAsia="Times New Roman" w:hAnsiTheme="minorHAnsi"/>
              </w:rPr>
            </w:pPr>
            <w:r w:rsidRPr="00BC37D8">
              <w:rPr>
                <w:rFonts w:asciiTheme="minorHAnsi" w:eastAsia="Times New Roman" w:hAnsiTheme="minorHAnsi"/>
              </w:rPr>
              <w:t>Records relating to review, approval, and land reviews associated with land development applications that require forest practice permits (RCW 76.09). Many activities are managed</w:t>
            </w:r>
            <w:r>
              <w:rPr>
                <w:rFonts w:asciiTheme="minorHAnsi" w:eastAsia="Times New Roman" w:hAnsiTheme="minorHAnsi"/>
              </w:rPr>
              <w:t xml:space="preserve"> and</w:t>
            </w:r>
            <w:r w:rsidRPr="00BC37D8">
              <w:rPr>
                <w:rFonts w:asciiTheme="minorHAnsi" w:eastAsia="Times New Roman" w:hAnsiTheme="minorHAnsi"/>
              </w:rPr>
              <w:t xml:space="preserve"> conducted by regional offices.</w:t>
            </w:r>
            <w:r w:rsidRPr="00506DD0">
              <w:rPr>
                <w:rFonts w:asciiTheme="minorHAnsi" w:hAnsiTheme="minorHAnsi"/>
                <w:bCs/>
                <w:color w:val="auto"/>
                <w:szCs w:val="22"/>
              </w:rPr>
              <w:t xml:space="preserve"> </w:t>
            </w:r>
            <w:r w:rsidRPr="00506DD0">
              <w:rPr>
                <w:rFonts w:asciiTheme="minorHAnsi" w:hAnsiTheme="minorHAnsi"/>
                <w:bCs/>
                <w:color w:val="auto"/>
                <w:szCs w:val="22"/>
              </w:rPr>
              <w:fldChar w:fldCharType="begin"/>
            </w:r>
            <w:r w:rsidRPr="00506DD0">
              <w:rPr>
                <w:rFonts w:asciiTheme="minorHAnsi" w:hAnsiTheme="minorHAnsi"/>
                <w:bCs/>
                <w:color w:val="auto"/>
                <w:szCs w:val="22"/>
              </w:rPr>
              <w:instrText xml:space="preserve"> xe "forest practice activities " \f “subject” </w:instrText>
            </w:r>
            <w:r w:rsidRPr="00506DD0">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w:instrText>
            </w:r>
            <w:r>
              <w:rPr>
                <w:rFonts w:asciiTheme="minorHAnsi" w:hAnsiTheme="minorHAnsi"/>
                <w:bCs/>
                <w:color w:val="auto"/>
                <w:szCs w:val="22"/>
              </w:rPr>
              <w:instrText xml:space="preserve">FPA’s </w:instrText>
            </w:r>
            <w:r w:rsidRPr="009B315D">
              <w:rPr>
                <w:rFonts w:asciiTheme="minorHAnsi" w:hAnsiTheme="minorHAnsi"/>
                <w:bCs/>
                <w:color w:val="auto"/>
                <w:szCs w:val="22"/>
              </w:rPr>
              <w:instrText xml:space="preserve">applications and notifications " \f “subject” </w:instrText>
            </w:r>
            <w:r w:rsidRPr="009B315D">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"cultural resource assessment " \f “subject” </w:instrText>
            </w:r>
            <w:r w:rsidRPr="009B315D">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w:instrText>
            </w:r>
            <w:r>
              <w:rPr>
                <w:rFonts w:asciiTheme="minorHAnsi" w:hAnsiTheme="minorHAnsi"/>
                <w:bCs/>
                <w:color w:val="auto"/>
                <w:szCs w:val="22"/>
              </w:rPr>
              <w:instrText>ICN - informal conferences</w:instrText>
            </w:r>
            <w:r w:rsidRPr="009B315D">
              <w:rPr>
                <w:rFonts w:asciiTheme="minorHAnsi" w:hAnsiTheme="minorHAnsi"/>
                <w:bCs/>
                <w:color w:val="auto"/>
                <w:szCs w:val="22"/>
              </w:rPr>
              <w:instrText xml:space="preserve"> " \f “subject” </w:instrText>
            </w:r>
            <w:r w:rsidRPr="009B315D">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w:instrText>
            </w:r>
            <w:r>
              <w:rPr>
                <w:rFonts w:asciiTheme="minorHAnsi" w:hAnsiTheme="minorHAnsi"/>
                <w:bCs/>
                <w:color w:val="auto"/>
                <w:szCs w:val="22"/>
              </w:rPr>
              <w:instrText>notice of conversion activity</w:instrText>
            </w:r>
            <w:r w:rsidRPr="009B315D">
              <w:rPr>
                <w:rFonts w:asciiTheme="minorHAnsi" w:hAnsiTheme="minorHAnsi"/>
                <w:bCs/>
                <w:color w:val="auto"/>
                <w:szCs w:val="22"/>
              </w:rPr>
              <w:instrText xml:space="preserve"> " \f “subject” </w:instrText>
            </w:r>
            <w:r w:rsidRPr="009B315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notices of civil penalty</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notices of intent to disapprove</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notices to comply</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release of forest practice bonds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p>
          <w:p w14:paraId="02DEA87D" w14:textId="77777777" w:rsidR="00FF3249" w:rsidRPr="00BC37D8" w:rsidRDefault="00FF3249" w:rsidP="00B66C27">
            <w:pPr>
              <w:spacing w:before="60" w:after="60"/>
              <w:rPr>
                <w:rFonts w:asciiTheme="minorHAnsi" w:eastAsia="Times New Roman" w:hAnsiTheme="minorHAnsi"/>
              </w:rPr>
            </w:pPr>
            <w:r>
              <w:rPr>
                <w:rFonts w:asciiTheme="minorHAnsi" w:eastAsia="Times New Roman" w:hAnsiTheme="minorHAnsi"/>
              </w:rPr>
              <w:t>Includes,</w:t>
            </w:r>
            <w:r w:rsidRPr="00BC37D8">
              <w:rPr>
                <w:rFonts w:asciiTheme="minorHAnsi" w:eastAsia="Times New Roman" w:hAnsiTheme="minorHAnsi"/>
              </w:rPr>
              <w:t xml:space="preserve"> but</w:t>
            </w:r>
            <w:r>
              <w:rPr>
                <w:rFonts w:asciiTheme="minorHAnsi" w:eastAsia="Times New Roman" w:hAnsiTheme="minorHAnsi"/>
              </w:rPr>
              <w:t xml:space="preserve"> is</w:t>
            </w:r>
            <w:r w:rsidRPr="00BC37D8">
              <w:rPr>
                <w:rFonts w:asciiTheme="minorHAnsi" w:eastAsia="Times New Roman" w:hAnsiTheme="minorHAnsi"/>
              </w:rPr>
              <w:t xml:space="preserve"> not limited to:</w:t>
            </w:r>
          </w:p>
          <w:p w14:paraId="32F27CE2" w14:textId="77777777" w:rsidR="00FF3249" w:rsidRPr="009B315D"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Applications and Notifications</w:t>
            </w:r>
            <w:r>
              <w:rPr>
                <w:rFonts w:asciiTheme="minorHAnsi" w:hAnsiTheme="minorHAnsi"/>
                <w:bCs/>
                <w:color w:val="auto"/>
                <w:szCs w:val="22"/>
              </w:rPr>
              <w:t>;</w:t>
            </w:r>
          </w:p>
          <w:p w14:paraId="1BADA9CC" w14:textId="6A280B7E" w:rsidR="00FF3249"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 xml:space="preserve">Cultural Resource Assessment, </w:t>
            </w:r>
            <w:r w:rsidR="007D7962">
              <w:rPr>
                <w:rFonts w:asciiTheme="minorHAnsi" w:hAnsiTheme="minorHAnsi"/>
                <w:bCs/>
                <w:color w:val="auto"/>
                <w:szCs w:val="22"/>
              </w:rPr>
              <w:t>F</w:t>
            </w:r>
            <w:r w:rsidRPr="00F8039B">
              <w:rPr>
                <w:rFonts w:asciiTheme="minorHAnsi" w:hAnsiTheme="minorHAnsi"/>
                <w:bCs/>
                <w:color w:val="auto"/>
                <w:szCs w:val="22"/>
              </w:rPr>
              <w:t>P</w:t>
            </w:r>
            <w:r>
              <w:rPr>
                <w:rFonts w:asciiTheme="minorHAnsi" w:hAnsiTheme="minorHAnsi"/>
                <w:bCs/>
                <w:color w:val="auto"/>
                <w:szCs w:val="22"/>
              </w:rPr>
              <w:t>;</w:t>
            </w:r>
          </w:p>
          <w:p w14:paraId="7057AA5C" w14:textId="77777777" w:rsidR="00FF3249" w:rsidRPr="009B315D" w:rsidRDefault="00FF3249" w:rsidP="00FF3249">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SEPA document copies</w:t>
            </w:r>
          </w:p>
          <w:p w14:paraId="6E2F6E8D" w14:textId="77777777" w:rsidR="00FF3249" w:rsidRPr="009B315D"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Informal Conferences (ICN)</w:t>
            </w:r>
            <w:r>
              <w:rPr>
                <w:rFonts w:asciiTheme="minorHAnsi" w:hAnsiTheme="minorHAnsi"/>
                <w:bCs/>
                <w:color w:val="auto"/>
                <w:szCs w:val="22"/>
              </w:rPr>
              <w:t>;</w:t>
            </w:r>
          </w:p>
          <w:p w14:paraId="2CB0FD0D"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Notice of Conversion Activity;</w:t>
            </w:r>
          </w:p>
          <w:p w14:paraId="1CE8AFDF"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Notices of Civil Penalty or Notices of Intent to Disapprove (NOID)</w:t>
            </w:r>
            <w:r>
              <w:rPr>
                <w:rFonts w:asciiTheme="minorHAnsi" w:hAnsiTheme="minorHAnsi"/>
                <w:bCs/>
                <w:color w:val="auto"/>
                <w:szCs w:val="22"/>
              </w:rPr>
              <w:t>;</w:t>
            </w:r>
          </w:p>
          <w:p w14:paraId="25AFB0D1"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Notices to Comply (NTC)</w:t>
            </w:r>
            <w:r>
              <w:rPr>
                <w:rFonts w:asciiTheme="minorHAnsi" w:hAnsiTheme="minorHAnsi"/>
                <w:bCs/>
                <w:color w:val="auto"/>
                <w:szCs w:val="22"/>
              </w:rPr>
              <w:t>;</w:t>
            </w:r>
          </w:p>
          <w:p w14:paraId="601EFB3F"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Permit suspension and revocations</w:t>
            </w:r>
            <w:r>
              <w:rPr>
                <w:rFonts w:asciiTheme="minorHAnsi" w:hAnsiTheme="minorHAnsi"/>
                <w:bCs/>
                <w:color w:val="auto"/>
                <w:szCs w:val="22"/>
              </w:rPr>
              <w:t>;</w:t>
            </w:r>
          </w:p>
          <w:p w14:paraId="1F997801" w14:textId="77777777" w:rsidR="00FF3249"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Release of Forest Practice Bonds</w:t>
            </w:r>
            <w:r>
              <w:rPr>
                <w:rFonts w:asciiTheme="minorHAnsi" w:hAnsiTheme="minorHAnsi"/>
                <w:bCs/>
                <w:color w:val="auto"/>
                <w:szCs w:val="22"/>
              </w:rPr>
              <w:t>;</w:t>
            </w:r>
          </w:p>
          <w:p w14:paraId="58FFC479" w14:textId="0FF4CD1C" w:rsidR="008E732D" w:rsidRPr="00F8039B" w:rsidRDefault="008E732D" w:rsidP="00FF3249">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Road Maintenance and Abandonment Plan (RMAP)</w:t>
            </w:r>
          </w:p>
          <w:p w14:paraId="5D9D8937"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Stop Work Orders (SWO)</w:t>
            </w:r>
            <w:r>
              <w:rPr>
                <w:rFonts w:asciiTheme="minorHAnsi" w:hAnsiTheme="minorHAnsi"/>
                <w:bCs/>
                <w:color w:val="auto"/>
                <w:szCs w:val="22"/>
              </w:rPr>
              <w:t>;</w:t>
            </w:r>
          </w:p>
          <w:p w14:paraId="7FA5EE6D"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Technical Assistance Visits</w:t>
            </w:r>
            <w:r>
              <w:rPr>
                <w:rFonts w:asciiTheme="minorHAnsi" w:hAnsiTheme="minorHAnsi"/>
                <w:bCs/>
                <w:color w:val="auto"/>
                <w:szCs w:val="22"/>
              </w:rPr>
              <w:t>;</w:t>
            </w:r>
          </w:p>
          <w:p w14:paraId="1BB8B792"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Unpermitted activities</w:t>
            </w:r>
            <w:r>
              <w:rPr>
                <w:rFonts w:asciiTheme="minorHAnsi" w:hAnsiTheme="minorHAnsi"/>
                <w:bCs/>
                <w:color w:val="auto"/>
                <w:szCs w:val="22"/>
              </w:rPr>
              <w:t>.</w:t>
            </w:r>
          </w:p>
          <w:p w14:paraId="18672C24" w14:textId="77777777" w:rsidR="00FF3249" w:rsidRDefault="00FF3249" w:rsidP="00B66C27">
            <w:pPr>
              <w:spacing w:before="60" w:after="60"/>
              <w:rPr>
                <w:rFonts w:asciiTheme="minorHAnsi" w:hAnsiTheme="minorHAnsi"/>
                <w:bCs/>
                <w:color w:val="auto"/>
                <w:szCs w:val="22"/>
              </w:rPr>
            </w:pPr>
            <w:r w:rsidRPr="009B315D">
              <w:rPr>
                <w:rFonts w:asciiTheme="minorHAnsi" w:hAnsiTheme="minorHAnsi"/>
                <w:bCs/>
                <w:color w:val="auto"/>
                <w:szCs w:val="22"/>
              </w:rPr>
              <w:t>Excludes citations</w:t>
            </w:r>
            <w:r>
              <w:rPr>
                <w:rFonts w:asciiTheme="minorHAnsi" w:hAnsiTheme="minorHAnsi"/>
                <w:bCs/>
                <w:color w:val="auto"/>
                <w:szCs w:val="22"/>
              </w:rPr>
              <w:t xml:space="preserve"> covered by </w:t>
            </w:r>
            <w:r w:rsidRPr="00EA5306">
              <w:rPr>
                <w:rFonts w:asciiTheme="minorHAnsi" w:hAnsiTheme="minorHAnsi"/>
                <w:bCs/>
                <w:i/>
                <w:color w:val="auto"/>
                <w:szCs w:val="22"/>
              </w:rPr>
              <w:t>Civil Penalty and Appeal Hearings (DAN 14-12-68696)</w:t>
            </w:r>
            <w:r w:rsidRPr="009B315D">
              <w:rPr>
                <w:rFonts w:asciiTheme="minorHAnsi" w:hAnsiTheme="minorHAnsi"/>
                <w:bCs/>
                <w:color w:val="auto"/>
                <w:szCs w:val="22"/>
              </w:rPr>
              <w:t>.</w:t>
            </w:r>
          </w:p>
          <w:p w14:paraId="49151B39" w14:textId="77777777" w:rsidR="00FF3249" w:rsidRPr="00157BEC" w:rsidRDefault="00FF3249" w:rsidP="00B66C27">
            <w:pPr>
              <w:pStyle w:val="Default"/>
            </w:pPr>
            <w:r w:rsidRPr="00EA5306">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C231BF" w14:textId="77777777" w:rsidR="00FF3249" w:rsidRDefault="00FF3249" w:rsidP="00B66C27">
            <w:pPr>
              <w:spacing w:before="60" w:after="60"/>
              <w:rPr>
                <w:bCs/>
                <w:color w:val="auto"/>
                <w:szCs w:val="17"/>
              </w:rPr>
            </w:pPr>
            <w:r>
              <w:rPr>
                <w:b/>
                <w:bCs/>
                <w:color w:val="auto"/>
                <w:szCs w:val="17"/>
              </w:rPr>
              <w:t>Retain</w:t>
            </w:r>
            <w:r>
              <w:rPr>
                <w:bCs/>
                <w:color w:val="auto"/>
                <w:szCs w:val="17"/>
              </w:rPr>
              <w:t xml:space="preserve"> 10 years after expiration or last required action</w:t>
            </w:r>
          </w:p>
          <w:p w14:paraId="39FB56A3" w14:textId="77777777" w:rsidR="00FF3249" w:rsidRPr="00471F42" w:rsidRDefault="00FF3249" w:rsidP="00B66C27">
            <w:pPr>
              <w:spacing w:before="60" w:after="60"/>
              <w:rPr>
                <w:bCs/>
                <w:i/>
                <w:color w:val="auto"/>
                <w:szCs w:val="17"/>
              </w:rPr>
            </w:pPr>
            <w:r w:rsidRPr="00471F42">
              <w:rPr>
                <w:bCs/>
                <w:color w:val="auto"/>
                <w:szCs w:val="17"/>
              </w:rPr>
              <w:t xml:space="preserve">   </w:t>
            </w:r>
            <w:r w:rsidRPr="00471F42">
              <w:rPr>
                <w:bCs/>
                <w:i/>
                <w:color w:val="auto"/>
                <w:szCs w:val="17"/>
              </w:rPr>
              <w:t>then</w:t>
            </w:r>
          </w:p>
          <w:p w14:paraId="7A37746B" w14:textId="77777777" w:rsidR="00FF3249" w:rsidRPr="00BC37D8" w:rsidRDefault="00FF3249" w:rsidP="00B66C27">
            <w:pPr>
              <w:spacing w:before="60" w:after="60"/>
              <w:rPr>
                <w:bCs/>
                <w:color w:val="auto"/>
                <w:szCs w:val="17"/>
              </w:rPr>
            </w:pPr>
            <w:r w:rsidRPr="00471F42">
              <w:rPr>
                <w:b/>
                <w:bCs/>
                <w:color w:val="auto"/>
                <w:szCs w:val="17"/>
              </w:rPr>
              <w:t>Destroy</w:t>
            </w:r>
            <w:r w:rsidRPr="00471F4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7A1878" w14:textId="77777777" w:rsidR="00FF3249" w:rsidRPr="005F7938" w:rsidRDefault="00FF3249" w:rsidP="00B66C2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3098724" w14:textId="77777777" w:rsidR="00FF3249" w:rsidRPr="00D23FE2" w:rsidRDefault="00FF3249" w:rsidP="00B66C27">
            <w:pPr>
              <w:jc w:val="center"/>
              <w:rPr>
                <w:rFonts w:eastAsia="Calibri" w:cs="Times New Roman"/>
                <w:color w:val="auto"/>
                <w:sz w:val="20"/>
                <w:szCs w:val="20"/>
              </w:rPr>
            </w:pPr>
            <w:r w:rsidRPr="00D23FE2">
              <w:rPr>
                <w:rFonts w:eastAsia="Calibri" w:cs="Times New Roman"/>
                <w:color w:val="auto"/>
                <w:sz w:val="20"/>
                <w:szCs w:val="20"/>
              </w:rPr>
              <w:t>NON-ESSENTIAL</w:t>
            </w:r>
          </w:p>
          <w:p w14:paraId="0F9237DD" w14:textId="77777777" w:rsidR="00FF3249" w:rsidRPr="005F7938" w:rsidRDefault="00FF3249" w:rsidP="00B66C27">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7D4E65BB" w14:textId="77777777" w:rsidR="00E975DD" w:rsidRDefault="00E975DD" w:rsidP="00E975DD">
      <w:pPr>
        <w:overflowPunct w:val="0"/>
        <w:autoSpaceDE w:val="0"/>
        <w:autoSpaceDN w:val="0"/>
        <w:adjustRightInd w:val="0"/>
        <w:spacing w:after="120"/>
        <w:textAlignment w:val="baseline"/>
      </w:pPr>
    </w:p>
    <w:p w14:paraId="43A1C453" w14:textId="77777777" w:rsidR="00FF3249" w:rsidRDefault="00FF3249" w:rsidP="00E975DD">
      <w:pPr>
        <w:overflowPunct w:val="0"/>
        <w:autoSpaceDE w:val="0"/>
        <w:autoSpaceDN w:val="0"/>
        <w:adjustRightInd w:val="0"/>
        <w:spacing w:after="120"/>
        <w:textAlignment w:val="baseline"/>
        <w:sectPr w:rsidR="00FF3249" w:rsidSect="00255C92">
          <w:footerReference w:type="default" r:id="rId16"/>
          <w:pgSz w:w="15840" w:h="12240" w:orient="landscape" w:code="1"/>
          <w:pgMar w:top="1080" w:right="720" w:bottom="1080" w:left="720" w:header="1080" w:footer="720" w:gutter="0"/>
          <w:cols w:space="720"/>
          <w:docGrid w:linePitch="360"/>
        </w:sectPr>
      </w:pPr>
    </w:p>
    <w:p w14:paraId="2FF574B4" w14:textId="77777777" w:rsidR="00E975DD" w:rsidRPr="0004415A" w:rsidRDefault="0004415A" w:rsidP="00E975DD">
      <w:pPr>
        <w:pStyle w:val="Functions"/>
        <w:rPr>
          <w:color w:val="auto"/>
        </w:rPr>
      </w:pPr>
      <w:bookmarkStart w:id="17" w:name="_Toc187319454"/>
      <w:r w:rsidRPr="0004415A">
        <w:rPr>
          <w:color w:val="auto"/>
        </w:rPr>
        <w:lastRenderedPageBreak/>
        <w:t>FOREST RESOURCES</w:t>
      </w:r>
      <w:bookmarkEnd w:id="17"/>
    </w:p>
    <w:p w14:paraId="768ADAFB" w14:textId="77777777" w:rsidR="00E975DD" w:rsidRPr="00FB3872" w:rsidRDefault="00E975DD" w:rsidP="00E975DD">
      <w:pPr>
        <w:overflowPunct w:val="0"/>
        <w:autoSpaceDE w:val="0"/>
        <w:autoSpaceDN w:val="0"/>
        <w:adjustRightInd w:val="0"/>
        <w:spacing w:after="120"/>
        <w:textAlignment w:val="baseline"/>
        <w:rPr>
          <w:color w:val="auto"/>
        </w:rPr>
      </w:pPr>
      <w:r w:rsidRPr="00C04DC1">
        <w:t>This section covers records relating to</w:t>
      </w:r>
      <w:r w:rsidR="00FB3872">
        <w:t xml:space="preserve"> the</w:t>
      </w:r>
      <w:r w:rsidRPr="00C04DC1">
        <w:t xml:space="preserve"> </w:t>
      </w:r>
      <w:r w:rsidR="00FB3872" w:rsidRPr="00FB3872">
        <w:rPr>
          <w:color w:val="auto"/>
        </w:rPr>
        <w:t>protection of state and private forest, brush range, and watershed lands (RCW 73)</w:t>
      </w:r>
      <w:r w:rsidR="0021756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664BEB2E"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FFB4DC" w14:textId="77777777" w:rsidR="00E975DD" w:rsidRPr="00FC4508" w:rsidRDefault="009B5C36" w:rsidP="009B5C36">
            <w:pPr>
              <w:pStyle w:val="Activties"/>
              <w:tabs>
                <w:tab w:val="clear" w:pos="720"/>
              </w:tabs>
              <w:ind w:left="864" w:hanging="864"/>
            </w:pPr>
            <w:bookmarkStart w:id="18" w:name="_Toc187319455"/>
            <w:r>
              <w:t>PLANNING AND DATA</w:t>
            </w:r>
            <w:bookmarkEnd w:id="18"/>
          </w:p>
          <w:p w14:paraId="37CA487E" w14:textId="77777777" w:rsidR="00E975DD" w:rsidRPr="00B64159" w:rsidRDefault="00E975DD" w:rsidP="006E647D">
            <w:pPr>
              <w:pStyle w:val="ActivityText"/>
            </w:pPr>
            <w:r w:rsidRPr="00D63836">
              <w:t xml:space="preserve">The activity of </w:t>
            </w:r>
            <w:r w:rsidR="002D1317">
              <w:t xml:space="preserve">restoring and </w:t>
            </w:r>
            <w:r w:rsidR="00AE16E8">
              <w:t>protecting natural habitats.</w:t>
            </w:r>
          </w:p>
        </w:tc>
      </w:tr>
      <w:tr w:rsidR="00E975DD" w:rsidRPr="004C34AF" w14:paraId="3DECA22E"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8A22A6"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FF31A"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FDFA25"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44724524"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D35EE6"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412A21" w:rsidRPr="00941F22" w14:paraId="4A6CEDA2"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1685AB" w14:textId="77777777" w:rsidR="00412A21" w:rsidRPr="00FB3872" w:rsidRDefault="00412A21" w:rsidP="009B5C36">
            <w:pPr>
              <w:spacing w:before="60" w:after="60"/>
              <w:jc w:val="center"/>
              <w:rPr>
                <w:rFonts w:asciiTheme="minorHAnsi" w:eastAsia="Times New Roman" w:hAnsiTheme="minorHAnsi"/>
                <w:color w:val="auto"/>
                <w:szCs w:val="22"/>
              </w:rPr>
            </w:pPr>
            <w:r w:rsidRPr="00FB3872">
              <w:rPr>
                <w:rFonts w:asciiTheme="minorHAnsi" w:eastAsia="Times New Roman" w:hAnsiTheme="minorHAnsi"/>
                <w:color w:val="auto"/>
                <w:szCs w:val="22"/>
              </w:rPr>
              <w:t>98-01-58208</w:t>
            </w:r>
            <w:r w:rsidRPr="00FB3872">
              <w:rPr>
                <w:rFonts w:asciiTheme="minorHAnsi" w:eastAsia="Times New Roman" w:hAnsiTheme="minorHAnsi"/>
                <w:color w:val="auto"/>
                <w:szCs w:val="22"/>
              </w:rPr>
              <w:fldChar w:fldCharType="begin"/>
            </w:r>
            <w:r w:rsidRPr="00FB3872">
              <w:rPr>
                <w:color w:val="auto"/>
              </w:rPr>
              <w:instrText xml:space="preserve"> XE "98-01-58208" </w:instrText>
            </w:r>
            <w:r w:rsidRPr="00FB3872">
              <w:rPr>
                <w:rFonts w:eastAsia="Calibri" w:cs="Times New Roman"/>
                <w:bCs/>
                <w:color w:val="auto"/>
                <w:szCs w:val="17"/>
              </w:rPr>
              <w:instrText xml:space="preserve">\f “dan” </w:instrText>
            </w:r>
            <w:r w:rsidRPr="00FB3872">
              <w:rPr>
                <w:rFonts w:asciiTheme="minorHAnsi" w:eastAsia="Times New Roman" w:hAnsiTheme="minorHAnsi"/>
                <w:color w:val="auto"/>
                <w:szCs w:val="22"/>
              </w:rPr>
              <w:fldChar w:fldCharType="end"/>
            </w:r>
          </w:p>
          <w:p w14:paraId="0D12CB7D" w14:textId="77777777" w:rsidR="00412A21" w:rsidRPr="00FB3872" w:rsidRDefault="00412A21" w:rsidP="009B5C36">
            <w:pPr>
              <w:spacing w:before="60" w:after="60"/>
              <w:jc w:val="center"/>
              <w:rPr>
                <w:rFonts w:asciiTheme="minorHAnsi" w:eastAsia="Times New Roman" w:hAnsiTheme="minorHAnsi"/>
                <w:color w:val="auto"/>
                <w:szCs w:val="22"/>
              </w:rPr>
            </w:pPr>
            <w:r w:rsidRPr="00FB3872">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5153023" w14:textId="77777777" w:rsidR="00412A21" w:rsidRPr="00AE6368" w:rsidRDefault="00412A21" w:rsidP="009B5C36">
            <w:pPr>
              <w:spacing w:before="60" w:after="60"/>
              <w:rPr>
                <w:rFonts w:asciiTheme="minorHAnsi" w:hAnsiTheme="minorHAnsi"/>
                <w:b/>
                <w:bCs/>
                <w:i/>
                <w:color w:val="auto"/>
                <w:szCs w:val="22"/>
              </w:rPr>
            </w:pPr>
            <w:r w:rsidRPr="00AE6368">
              <w:rPr>
                <w:rFonts w:asciiTheme="minorHAnsi" w:hAnsiTheme="minorHAnsi"/>
                <w:b/>
                <w:bCs/>
                <w:i/>
                <w:color w:val="auto"/>
                <w:szCs w:val="22"/>
              </w:rPr>
              <w:t xml:space="preserve">Endangered </w:t>
            </w:r>
            <w:r w:rsidR="00F051E7" w:rsidRPr="00AE6368">
              <w:rPr>
                <w:rFonts w:asciiTheme="minorHAnsi" w:hAnsiTheme="minorHAnsi"/>
                <w:b/>
                <w:bCs/>
                <w:i/>
                <w:color w:val="auto"/>
                <w:szCs w:val="22"/>
              </w:rPr>
              <w:t>a</w:t>
            </w:r>
            <w:r w:rsidRPr="00AE6368">
              <w:rPr>
                <w:rFonts w:asciiTheme="minorHAnsi" w:hAnsiTheme="minorHAnsi"/>
                <w:b/>
                <w:bCs/>
                <w:i/>
                <w:color w:val="auto"/>
                <w:szCs w:val="22"/>
              </w:rPr>
              <w:t>nd Threatened Wildlife Surveys</w:t>
            </w:r>
          </w:p>
          <w:p w14:paraId="38E46B42" w14:textId="77777777" w:rsidR="009B5C36" w:rsidRDefault="00412A21" w:rsidP="009B5C36">
            <w:pPr>
              <w:spacing w:before="60" w:after="60"/>
              <w:rPr>
                <w:rFonts w:asciiTheme="minorHAnsi" w:eastAsia="Times New Roman" w:hAnsiTheme="minorHAnsi"/>
                <w:color w:val="auto"/>
                <w:szCs w:val="22"/>
              </w:rPr>
            </w:pPr>
            <w:r w:rsidRPr="00AE6368">
              <w:rPr>
                <w:rFonts w:asciiTheme="minorHAnsi" w:eastAsia="Times New Roman" w:hAnsiTheme="minorHAnsi"/>
                <w:color w:val="auto"/>
                <w:szCs w:val="22"/>
              </w:rPr>
              <w:t>Records documenting survey data to determine the presence or non-presence of the wildlife (</w:t>
            </w:r>
            <w:r w:rsidR="009B5C36">
              <w:rPr>
                <w:rFonts w:asciiTheme="minorHAnsi" w:eastAsia="Times New Roman" w:hAnsiTheme="minorHAnsi"/>
                <w:color w:val="auto"/>
                <w:szCs w:val="22"/>
              </w:rPr>
              <w:t>such as</w:t>
            </w:r>
            <w:r w:rsidRPr="00AE6368">
              <w:rPr>
                <w:rFonts w:asciiTheme="minorHAnsi" w:eastAsia="Times New Roman" w:hAnsiTheme="minorHAnsi"/>
                <w:color w:val="auto"/>
                <w:szCs w:val="22"/>
              </w:rPr>
              <w:t xml:space="preserve"> spotted owl</w:t>
            </w:r>
            <w:r w:rsidR="00185485" w:rsidRPr="00AE6368">
              <w:rPr>
                <w:rFonts w:asciiTheme="minorHAnsi" w:eastAsia="Times New Roman" w:hAnsiTheme="minorHAnsi"/>
                <w:color w:val="auto"/>
                <w:szCs w:val="22"/>
              </w:rPr>
              <w:t>, Marbled Murr</w:t>
            </w:r>
            <w:r w:rsidR="004A5CC8" w:rsidRPr="00AE6368">
              <w:rPr>
                <w:rFonts w:asciiTheme="minorHAnsi" w:eastAsia="Times New Roman" w:hAnsiTheme="minorHAnsi"/>
                <w:color w:val="auto"/>
                <w:szCs w:val="22"/>
              </w:rPr>
              <w:t>e</w:t>
            </w:r>
            <w:r w:rsidR="00185485" w:rsidRPr="00AE6368">
              <w:rPr>
                <w:rFonts w:asciiTheme="minorHAnsi" w:eastAsia="Times New Roman" w:hAnsiTheme="minorHAnsi"/>
                <w:color w:val="auto"/>
                <w:szCs w:val="22"/>
              </w:rPr>
              <w:t>let, Lynx, Wolf</w:t>
            </w:r>
            <w:r w:rsidRPr="00AE6368">
              <w:rPr>
                <w:rFonts w:asciiTheme="minorHAnsi" w:eastAsia="Times New Roman" w:hAnsiTheme="minorHAnsi"/>
                <w:color w:val="auto"/>
                <w:szCs w:val="22"/>
              </w:rPr>
              <w:t xml:space="preserve">) </w:t>
            </w:r>
            <w:r w:rsidR="004A5CC8" w:rsidRPr="00AE6368">
              <w:rPr>
                <w:rFonts w:asciiTheme="minorHAnsi" w:eastAsia="Times New Roman" w:hAnsiTheme="minorHAnsi"/>
                <w:color w:val="auto"/>
                <w:szCs w:val="22"/>
              </w:rPr>
              <w:t xml:space="preserve">used </w:t>
            </w:r>
            <w:r w:rsidRPr="00AE6368">
              <w:rPr>
                <w:rFonts w:asciiTheme="minorHAnsi" w:eastAsia="Times New Roman" w:hAnsiTheme="minorHAnsi"/>
                <w:color w:val="auto"/>
                <w:szCs w:val="22"/>
              </w:rPr>
              <w:t xml:space="preserve">to </w:t>
            </w:r>
            <w:r w:rsidR="004A5CC8" w:rsidRPr="00AE6368">
              <w:rPr>
                <w:rFonts w:asciiTheme="minorHAnsi" w:eastAsia="Times New Roman" w:hAnsiTheme="minorHAnsi"/>
                <w:color w:val="auto"/>
                <w:szCs w:val="22"/>
              </w:rPr>
              <w:t>evaluate impacts on wildlife or demonstrate compliance with habitat conservation plan</w:t>
            </w:r>
            <w:r w:rsidR="009B5C36">
              <w:rPr>
                <w:rFonts w:asciiTheme="minorHAnsi" w:eastAsia="Times New Roman" w:hAnsiTheme="minorHAnsi"/>
                <w:color w:val="auto"/>
                <w:szCs w:val="22"/>
              </w:rPr>
              <w:t>.</w:t>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endanagered &amp; threatened wildlife surveys</w:instrText>
            </w:r>
            <w:r w:rsidR="009B5C36" w:rsidRPr="00DC308D">
              <w:rPr>
                <w:rFonts w:asciiTheme="minorHAnsi" w:hAnsiTheme="minorHAnsi"/>
                <w:bCs/>
                <w:color w:val="auto"/>
                <w:szCs w:val="22"/>
              </w:rPr>
              <w:instrText xml:space="preserve">" \f “subject” </w:instrText>
            </w:r>
            <w:r w:rsidR="009B5C36" w:rsidRPr="00DC308D">
              <w:rPr>
                <w:rFonts w:asciiTheme="minorHAnsi" w:hAnsiTheme="minorHAnsi"/>
                <w:bCs/>
                <w:color w:val="auto"/>
                <w:szCs w:val="22"/>
              </w:rPr>
              <w:fldChar w:fldCharType="end"/>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spotted owl</w:instrText>
            </w:r>
            <w:r w:rsidR="009B5C36" w:rsidRPr="00DC308D">
              <w:rPr>
                <w:rFonts w:asciiTheme="minorHAnsi" w:hAnsiTheme="minorHAnsi"/>
                <w:bCs/>
                <w:color w:val="auto"/>
                <w:szCs w:val="22"/>
              </w:rPr>
              <w:instrText xml:space="preserve"> " \f “subject” </w:instrText>
            </w:r>
            <w:r w:rsidR="009B5C36" w:rsidRPr="00DC308D">
              <w:rPr>
                <w:rFonts w:asciiTheme="minorHAnsi" w:hAnsiTheme="minorHAnsi"/>
                <w:bCs/>
                <w:color w:val="auto"/>
                <w:szCs w:val="22"/>
              </w:rPr>
              <w:fldChar w:fldCharType="end"/>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marbled murrelet</w:instrText>
            </w:r>
            <w:r w:rsidR="009B5C36" w:rsidRPr="00DC308D">
              <w:rPr>
                <w:rFonts w:asciiTheme="minorHAnsi" w:hAnsiTheme="minorHAnsi"/>
                <w:bCs/>
                <w:color w:val="auto"/>
                <w:szCs w:val="22"/>
              </w:rPr>
              <w:instrText xml:space="preserve"> " \f “subject” </w:instrText>
            </w:r>
            <w:r w:rsidR="009B5C36" w:rsidRPr="00DC308D">
              <w:rPr>
                <w:rFonts w:asciiTheme="minorHAnsi" w:hAnsiTheme="minorHAnsi"/>
                <w:bCs/>
                <w:color w:val="auto"/>
                <w:szCs w:val="22"/>
              </w:rPr>
              <w:fldChar w:fldCharType="end"/>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lynx wolf</w:instrText>
            </w:r>
            <w:r w:rsidR="009B5C36" w:rsidRPr="00DC308D">
              <w:rPr>
                <w:rFonts w:asciiTheme="minorHAnsi" w:hAnsiTheme="minorHAnsi"/>
                <w:bCs/>
                <w:color w:val="auto"/>
                <w:szCs w:val="22"/>
              </w:rPr>
              <w:instrText xml:space="preserve"> " \f “subject” </w:instrText>
            </w:r>
            <w:r w:rsidR="009B5C36" w:rsidRPr="00DC308D">
              <w:rPr>
                <w:rFonts w:asciiTheme="minorHAnsi" w:hAnsiTheme="minorHAnsi"/>
                <w:bCs/>
                <w:color w:val="auto"/>
                <w:szCs w:val="22"/>
              </w:rPr>
              <w:fldChar w:fldCharType="end"/>
            </w:r>
          </w:p>
          <w:p w14:paraId="2DF393D3" w14:textId="77777777" w:rsidR="00412A21" w:rsidRPr="00AE6368" w:rsidRDefault="00412A21" w:rsidP="009B5C36">
            <w:pPr>
              <w:spacing w:before="60" w:after="60"/>
              <w:rPr>
                <w:rFonts w:asciiTheme="minorHAnsi" w:eastAsia="Times New Roman" w:hAnsiTheme="minorHAnsi"/>
                <w:color w:val="auto"/>
                <w:szCs w:val="22"/>
              </w:rPr>
            </w:pPr>
            <w:r w:rsidRPr="00AE6368">
              <w:rPr>
                <w:rFonts w:asciiTheme="minorHAnsi" w:eastAsia="Times New Roman" w:hAnsiTheme="minorHAnsi"/>
                <w:color w:val="auto"/>
                <w:szCs w:val="22"/>
              </w:rPr>
              <w:t>Includes, but is not limited to:</w:t>
            </w:r>
          </w:p>
          <w:p w14:paraId="747ADF1D" w14:textId="77777777" w:rsidR="00412A21" w:rsidRPr="00AE6368" w:rsidRDefault="00412A21" w:rsidP="009B5C36">
            <w:pPr>
              <w:pStyle w:val="ListParagraph"/>
              <w:numPr>
                <w:ilvl w:val="0"/>
                <w:numId w:val="3"/>
              </w:numPr>
              <w:spacing w:before="60" w:after="60"/>
              <w:rPr>
                <w:rFonts w:asciiTheme="minorHAnsi" w:hAnsiTheme="minorHAnsi"/>
                <w:bCs/>
                <w:color w:val="auto"/>
                <w:szCs w:val="22"/>
              </w:rPr>
            </w:pPr>
            <w:r w:rsidRPr="009B5C36">
              <w:rPr>
                <w:rFonts w:asciiTheme="minorHAnsi" w:hAnsiTheme="minorHAnsi"/>
                <w:bCs/>
                <w:color w:val="auto"/>
                <w:szCs w:val="22"/>
              </w:rPr>
              <w:t>Analysis and reports;</w:t>
            </w:r>
          </w:p>
          <w:p w14:paraId="28CE5718" w14:textId="77777777" w:rsidR="00412A21" w:rsidRPr="00AE6368" w:rsidRDefault="00412A21" w:rsidP="009B5C36">
            <w:pPr>
              <w:pStyle w:val="ListParagraph"/>
              <w:numPr>
                <w:ilvl w:val="0"/>
                <w:numId w:val="3"/>
              </w:numPr>
              <w:spacing w:before="60" w:after="60"/>
              <w:rPr>
                <w:rFonts w:asciiTheme="minorHAnsi" w:hAnsiTheme="minorHAnsi"/>
                <w:bCs/>
                <w:color w:val="auto"/>
                <w:szCs w:val="22"/>
              </w:rPr>
            </w:pPr>
            <w:r w:rsidRPr="009B5C36">
              <w:rPr>
                <w:rFonts w:asciiTheme="minorHAnsi" w:hAnsiTheme="minorHAnsi"/>
                <w:bCs/>
                <w:color w:val="auto"/>
                <w:szCs w:val="22"/>
              </w:rPr>
              <w:t xml:space="preserve">Field notes </w:t>
            </w:r>
            <w:r w:rsidR="009B5C36">
              <w:rPr>
                <w:rFonts w:asciiTheme="minorHAnsi" w:hAnsiTheme="minorHAnsi"/>
                <w:bCs/>
                <w:color w:val="auto"/>
                <w:szCs w:val="22"/>
              </w:rPr>
              <w:t>and</w:t>
            </w:r>
            <w:r w:rsidRPr="009B5C36">
              <w:rPr>
                <w:rFonts w:asciiTheme="minorHAnsi" w:hAnsiTheme="minorHAnsi"/>
                <w:bCs/>
                <w:color w:val="auto"/>
                <w:szCs w:val="22"/>
              </w:rPr>
              <w:t xml:space="preserve"> data collection;</w:t>
            </w:r>
          </w:p>
          <w:p w14:paraId="0EEFFB6E" w14:textId="77777777" w:rsidR="00412A21" w:rsidRPr="00AE6368" w:rsidRDefault="00412A21" w:rsidP="00217566">
            <w:pPr>
              <w:pStyle w:val="ListParagraph"/>
              <w:numPr>
                <w:ilvl w:val="0"/>
                <w:numId w:val="3"/>
              </w:numPr>
              <w:spacing w:before="60" w:after="60"/>
              <w:contextualSpacing w:val="0"/>
              <w:rPr>
                <w:rFonts w:asciiTheme="minorHAnsi" w:hAnsiTheme="minorHAnsi"/>
                <w:bCs/>
                <w:color w:val="auto"/>
                <w:szCs w:val="22"/>
              </w:rPr>
            </w:pPr>
            <w:r w:rsidRPr="009B5C36">
              <w:rPr>
                <w:rFonts w:asciiTheme="minorHAnsi" w:hAnsiTheme="minorHAnsi"/>
                <w:bCs/>
                <w:color w:val="auto"/>
                <w:szCs w:val="22"/>
              </w:rPr>
              <w:t>Drawings, maps, and photos.</w:t>
            </w:r>
          </w:p>
          <w:p w14:paraId="278D57EB" w14:textId="77777777" w:rsidR="00412A21" w:rsidRPr="009B5C36" w:rsidRDefault="004A5CC8" w:rsidP="009B5C36">
            <w:pPr>
              <w:spacing w:before="60" w:after="60"/>
              <w:rPr>
                <w:rFonts w:asciiTheme="minorHAnsi" w:hAnsiTheme="minorHAnsi"/>
                <w:b/>
                <w:bCs/>
                <w:i/>
                <w:color w:val="auto"/>
                <w:sz w:val="21"/>
                <w:szCs w:val="21"/>
              </w:rPr>
            </w:pPr>
            <w:r w:rsidRPr="009B5C36">
              <w:rPr>
                <w:i/>
                <w:color w:val="auto"/>
                <w:sz w:val="21"/>
                <w:szCs w:val="21"/>
              </w:rPr>
              <w:t xml:space="preserve">Note: </w:t>
            </w:r>
            <w:r w:rsidRPr="009B5C36">
              <w:rPr>
                <w:rFonts w:cs="Times New Roman"/>
                <w:bCs/>
                <w:i/>
                <w:iCs/>
                <w:color w:val="auto"/>
                <w:sz w:val="21"/>
                <w:szCs w:val="21"/>
              </w:rPr>
              <w:t xml:space="preserve">Confidentiality under the Public Disclosure Act </w:t>
            </w:r>
            <w:r w:rsidR="00E27EB5">
              <w:rPr>
                <w:rFonts w:cs="Times New Roman"/>
                <w:bCs/>
                <w:i/>
                <w:iCs/>
                <w:color w:val="auto"/>
                <w:sz w:val="21"/>
                <w:szCs w:val="21"/>
              </w:rPr>
              <w:t xml:space="preserve">RCW 42.56.430. </w:t>
            </w:r>
            <w:r w:rsidRPr="009B5C36">
              <w:rPr>
                <w:rFonts w:cs="Times New Roman"/>
                <w:i/>
                <w:color w:val="auto"/>
                <w:sz w:val="21"/>
                <w:szCs w:val="21"/>
              </w:rPr>
              <w:t xml:space="preserve">State law provides that certain records in the government’s possession are exempt from public inspection and copying. DNR maintains agreements with Department of Fish </w:t>
            </w:r>
            <w:r w:rsidR="009B5C36" w:rsidRPr="009B5C36">
              <w:rPr>
                <w:rFonts w:cs="Times New Roman"/>
                <w:i/>
                <w:color w:val="auto"/>
                <w:sz w:val="21"/>
                <w:szCs w:val="21"/>
              </w:rPr>
              <w:t>and</w:t>
            </w:r>
            <w:r w:rsidRPr="009B5C36">
              <w:rPr>
                <w:rFonts w:cs="Times New Roman"/>
                <w:i/>
                <w:color w:val="auto"/>
                <w:sz w:val="21"/>
                <w:szCs w:val="21"/>
              </w:rPr>
              <w:t xml:space="preserve"> Wildlife limiting what we can disclose to protect sensitive wildlife.</w:t>
            </w:r>
            <w:r w:rsidR="002A3D4F" w:rsidRPr="009B5C36">
              <w:rPr>
                <w:rFonts w:cs="Times New Roman"/>
                <w:i/>
                <w:color w:val="auto"/>
                <w:sz w:val="21"/>
                <w:szCs w:val="21"/>
              </w:rPr>
              <w:t xml:space="preserve"> </w:t>
            </w:r>
            <w:r w:rsidR="009B5C36" w:rsidRPr="00620DA8">
              <w:rPr>
                <w:rFonts w:cs="Times New Roman"/>
                <w:i/>
                <w:color w:val="auto"/>
                <w:sz w:val="21"/>
                <w:szCs w:val="21"/>
              </w:rPr>
              <w:t>Documents must be separated and</w:t>
            </w:r>
            <w:r w:rsidR="002A3D4F" w:rsidRPr="00620DA8">
              <w:rPr>
                <w:rFonts w:cs="Times New Roman"/>
                <w:i/>
                <w:color w:val="auto"/>
                <w:sz w:val="21"/>
                <w:szCs w:val="21"/>
              </w:rPr>
              <w:t xml:space="preserve"> clearly labeled “confidential/</w:t>
            </w:r>
            <w:r w:rsidR="006B0531" w:rsidRPr="00620DA8">
              <w:rPr>
                <w:rFonts w:cs="Times New Roman"/>
                <w:i/>
                <w:color w:val="auto"/>
                <w:sz w:val="21"/>
                <w:szCs w:val="21"/>
              </w:rPr>
              <w:t xml:space="preserve"> </w:t>
            </w:r>
            <w:r w:rsidR="002A3D4F" w:rsidRPr="00620DA8">
              <w:rPr>
                <w:rFonts w:cs="Times New Roman"/>
                <w:i/>
                <w:color w:val="auto"/>
                <w:sz w:val="21"/>
                <w:szCs w:val="21"/>
              </w:rPr>
              <w:t>non-disclosable” prior to transferring to State Archives</w:t>
            </w:r>
            <w:r w:rsidR="002A3D4F" w:rsidRPr="009B5C36">
              <w:rPr>
                <w:rFonts w:cs="Times New Roman"/>
                <w:b/>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472AB9C" w14:textId="77777777" w:rsidR="00412A21" w:rsidRPr="00412A21" w:rsidRDefault="00412A21" w:rsidP="009B5C36">
            <w:pPr>
              <w:spacing w:before="60" w:after="60"/>
              <w:rPr>
                <w:rFonts w:asciiTheme="minorHAnsi" w:hAnsiTheme="minorHAnsi"/>
                <w:bCs/>
                <w:szCs w:val="22"/>
              </w:rPr>
            </w:pPr>
            <w:r w:rsidRPr="00412A21">
              <w:rPr>
                <w:rFonts w:asciiTheme="minorHAnsi" w:hAnsiTheme="minorHAnsi"/>
                <w:b/>
                <w:bCs/>
                <w:szCs w:val="22"/>
              </w:rPr>
              <w:t xml:space="preserve">Retain </w:t>
            </w:r>
            <w:r w:rsidRPr="00412A21">
              <w:rPr>
                <w:rFonts w:asciiTheme="minorHAnsi" w:hAnsiTheme="minorHAnsi"/>
                <w:bCs/>
                <w:szCs w:val="22"/>
              </w:rPr>
              <w:t>until no longer needed for agency business</w:t>
            </w:r>
          </w:p>
          <w:p w14:paraId="6E2E6652" w14:textId="77777777" w:rsidR="00412A21" w:rsidRPr="00412A21" w:rsidRDefault="00412A21" w:rsidP="009B5C36">
            <w:pPr>
              <w:spacing w:before="60" w:after="60"/>
              <w:rPr>
                <w:rFonts w:asciiTheme="minorHAnsi" w:hAnsiTheme="minorHAnsi"/>
                <w:bCs/>
                <w:i/>
                <w:szCs w:val="22"/>
              </w:rPr>
            </w:pPr>
            <w:r w:rsidRPr="00412A21">
              <w:rPr>
                <w:rFonts w:asciiTheme="minorHAnsi" w:hAnsiTheme="minorHAnsi"/>
                <w:bCs/>
                <w:i/>
                <w:szCs w:val="22"/>
              </w:rPr>
              <w:t xml:space="preserve">   then</w:t>
            </w:r>
          </w:p>
          <w:p w14:paraId="0518524D" w14:textId="77777777" w:rsidR="00412A21" w:rsidRPr="00AE660C" w:rsidRDefault="00412A21" w:rsidP="00EA5306">
            <w:pPr>
              <w:spacing w:before="60" w:after="60"/>
              <w:rPr>
                <w:rFonts w:asciiTheme="minorHAnsi" w:hAnsiTheme="minorHAnsi"/>
                <w:szCs w:val="22"/>
              </w:rPr>
            </w:pPr>
            <w:r w:rsidRPr="00412A21">
              <w:rPr>
                <w:rFonts w:asciiTheme="minorHAnsi" w:hAnsiTheme="minorHAnsi"/>
                <w:b/>
                <w:bCs/>
                <w:szCs w:val="22"/>
              </w:rPr>
              <w:t xml:space="preserve">Transfer </w:t>
            </w:r>
            <w:r w:rsidRPr="00412A21">
              <w:rPr>
                <w:rFonts w:asciiTheme="minorHAnsi" w:hAnsiTheme="minorHAnsi"/>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11A06DA" w14:textId="77777777" w:rsidR="00412A21" w:rsidRPr="006974C2" w:rsidRDefault="00412A21" w:rsidP="0077563D">
            <w:pPr>
              <w:spacing w:before="60"/>
              <w:jc w:val="center"/>
              <w:rPr>
                <w:rFonts w:asciiTheme="minorHAnsi" w:eastAsia="Times New Roman" w:hAnsiTheme="minorHAnsi"/>
                <w:b/>
                <w:szCs w:val="22"/>
              </w:rPr>
            </w:pPr>
            <w:r w:rsidRPr="006974C2">
              <w:rPr>
                <w:rFonts w:asciiTheme="minorHAnsi" w:eastAsia="Calibri" w:hAnsiTheme="minorHAnsi" w:cs="Times New Roman"/>
                <w:b/>
                <w:szCs w:val="22"/>
              </w:rPr>
              <w:t>ARCHIVAL</w:t>
            </w:r>
          </w:p>
          <w:p w14:paraId="2E85997C" w14:textId="77777777" w:rsidR="00412A21" w:rsidRPr="00056110" w:rsidRDefault="00AB5438" w:rsidP="0077563D">
            <w:pPr>
              <w:jc w:val="center"/>
              <w:rPr>
                <w:rFonts w:asciiTheme="minorHAnsi" w:eastAsia="Times New Roman" w:hAnsiTheme="minorHAnsi"/>
                <w:b/>
                <w:sz w:val="20"/>
                <w:szCs w:val="20"/>
              </w:rPr>
            </w:pPr>
            <w:r w:rsidRPr="00AB5438">
              <w:rPr>
                <w:rFonts w:asciiTheme="minorHAnsi" w:eastAsia="Times New Roman" w:hAnsiTheme="minorHAnsi"/>
                <w:b/>
                <w:sz w:val="16"/>
                <w:szCs w:val="18"/>
              </w:rPr>
              <w:t xml:space="preserve">(Permanent </w:t>
            </w:r>
            <w:r w:rsidR="00F212C6">
              <w:rPr>
                <w:rFonts w:asciiTheme="minorHAnsi" w:eastAsia="Times New Roman" w:hAnsiTheme="minorHAnsi"/>
                <w:b/>
                <w:sz w:val="16"/>
                <w:szCs w:val="18"/>
              </w:rPr>
              <w:t>Retention</w:t>
            </w:r>
            <w:r w:rsidRPr="00AB5438">
              <w:rPr>
                <w:rFonts w:asciiTheme="minorHAnsi" w:eastAsia="Times New Roman" w:hAnsiTheme="minorHAnsi"/>
                <w:b/>
                <w:sz w:val="16"/>
                <w:szCs w:val="18"/>
              </w:rPr>
              <w:t>)</w:t>
            </w:r>
            <w:r w:rsidR="00412A21" w:rsidRPr="00056110">
              <w:rPr>
                <w:rFonts w:asciiTheme="minorHAnsi" w:hAnsiTheme="minorHAnsi"/>
                <w:sz w:val="20"/>
                <w:szCs w:val="20"/>
              </w:rPr>
              <w:fldChar w:fldCharType="begin"/>
            </w:r>
            <w:r w:rsidR="00412A21" w:rsidRPr="00056110">
              <w:rPr>
                <w:rFonts w:asciiTheme="minorHAnsi" w:hAnsiTheme="minorHAnsi"/>
                <w:sz w:val="20"/>
                <w:szCs w:val="20"/>
              </w:rPr>
              <w:instrText xml:space="preserve"> XE </w:instrText>
            </w:r>
            <w:r w:rsidR="009B5C36">
              <w:rPr>
                <w:rFonts w:asciiTheme="minorHAnsi" w:hAnsiTheme="minorHAnsi"/>
                <w:sz w:val="20"/>
                <w:szCs w:val="20"/>
              </w:rPr>
              <w:instrText>“</w:instrText>
            </w:r>
            <w:r w:rsidR="00BE2F5E" w:rsidRPr="00056110">
              <w:rPr>
                <w:rFonts w:asciiTheme="minorHAnsi" w:hAnsiTheme="minorHAnsi"/>
                <w:sz w:val="20"/>
                <w:szCs w:val="20"/>
              </w:rPr>
              <w:instrText>F</w:instrText>
            </w:r>
            <w:r w:rsidR="009B5C36">
              <w:rPr>
                <w:rFonts w:asciiTheme="minorHAnsi" w:hAnsiTheme="minorHAnsi"/>
                <w:sz w:val="20"/>
                <w:szCs w:val="20"/>
              </w:rPr>
              <w:instrText>OREST RESOURCES</w:instrText>
            </w:r>
            <w:r w:rsidR="00BE2F5E" w:rsidRPr="00056110">
              <w:rPr>
                <w:rFonts w:asciiTheme="minorHAnsi" w:hAnsiTheme="minorHAnsi"/>
                <w:sz w:val="20"/>
                <w:szCs w:val="20"/>
              </w:rPr>
              <w:instrText>:</w:instrText>
            </w:r>
            <w:r w:rsidR="009B5C36">
              <w:rPr>
                <w:rFonts w:asciiTheme="minorHAnsi" w:hAnsiTheme="minorHAnsi"/>
                <w:sz w:val="20"/>
                <w:szCs w:val="20"/>
              </w:rPr>
              <w:instrText>Planning and Data</w:instrText>
            </w:r>
            <w:r w:rsidR="00BE2F5E" w:rsidRPr="00056110">
              <w:rPr>
                <w:rFonts w:asciiTheme="minorHAnsi" w:hAnsiTheme="minorHAnsi"/>
                <w:sz w:val="20"/>
                <w:szCs w:val="20"/>
              </w:rPr>
              <w:instrText>:Endangered and Threatened Wildlife Surveys</w:instrText>
            </w:r>
            <w:r w:rsidR="009B5C36">
              <w:rPr>
                <w:rFonts w:asciiTheme="minorHAnsi" w:hAnsiTheme="minorHAnsi"/>
                <w:sz w:val="20"/>
                <w:szCs w:val="20"/>
              </w:rPr>
              <w:instrText>”</w:instrText>
            </w:r>
            <w:r w:rsidR="00412A21" w:rsidRPr="00056110">
              <w:rPr>
                <w:rFonts w:asciiTheme="minorHAnsi" w:hAnsiTheme="minorHAnsi"/>
                <w:sz w:val="20"/>
                <w:szCs w:val="20"/>
              </w:rPr>
              <w:instrText xml:space="preserve"> \f “archival” </w:instrText>
            </w:r>
            <w:r w:rsidR="00412A21" w:rsidRPr="00056110">
              <w:rPr>
                <w:rFonts w:asciiTheme="minorHAnsi" w:hAnsiTheme="minorHAnsi"/>
                <w:sz w:val="20"/>
                <w:szCs w:val="20"/>
              </w:rPr>
              <w:fldChar w:fldCharType="end"/>
            </w:r>
          </w:p>
          <w:p w14:paraId="565DFE0A" w14:textId="77777777" w:rsidR="00412A21" w:rsidRPr="00056110" w:rsidRDefault="00412A21" w:rsidP="0077563D">
            <w:pPr>
              <w:jc w:val="center"/>
              <w:rPr>
                <w:rFonts w:asciiTheme="minorHAnsi" w:eastAsia="Calibri" w:hAnsiTheme="minorHAnsi" w:cs="Times New Roman"/>
                <w:sz w:val="20"/>
                <w:szCs w:val="20"/>
              </w:rPr>
            </w:pPr>
            <w:r w:rsidRPr="00056110">
              <w:rPr>
                <w:rFonts w:asciiTheme="minorHAnsi" w:eastAsia="Calibri" w:hAnsiTheme="minorHAnsi" w:cs="Times New Roman"/>
                <w:sz w:val="20"/>
                <w:szCs w:val="20"/>
              </w:rPr>
              <w:t>NON-ESSENTIAL</w:t>
            </w:r>
          </w:p>
          <w:p w14:paraId="6EE7B739" w14:textId="77777777" w:rsidR="00412A21" w:rsidRPr="00412A21" w:rsidRDefault="00412A21" w:rsidP="0077563D">
            <w:pPr>
              <w:jc w:val="center"/>
              <w:rPr>
                <w:rFonts w:asciiTheme="minorHAnsi" w:eastAsia="Times New Roman" w:hAnsiTheme="minorHAnsi"/>
                <w:szCs w:val="22"/>
              </w:rPr>
            </w:pPr>
            <w:r w:rsidRPr="00056110">
              <w:rPr>
                <w:rFonts w:asciiTheme="minorHAnsi" w:eastAsia="Times New Roman" w:hAnsiTheme="minorHAnsi"/>
                <w:sz w:val="20"/>
                <w:szCs w:val="20"/>
              </w:rPr>
              <w:t>OPR</w:t>
            </w:r>
          </w:p>
        </w:tc>
      </w:tr>
      <w:tr w:rsidR="00C4112F" w:rsidRPr="00941F22" w14:paraId="39BEE2BC" w14:textId="77777777" w:rsidTr="00EA530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E5374B" w14:textId="77777777" w:rsidR="00C4112F" w:rsidRPr="00FB3872" w:rsidRDefault="00C4112F" w:rsidP="003102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99-06-59127</w:t>
            </w:r>
            <w:r w:rsidRPr="00FB3872">
              <w:rPr>
                <w:rFonts w:asciiTheme="minorHAnsi" w:eastAsia="Times New Roman" w:hAnsiTheme="minorHAnsi"/>
                <w:color w:val="auto"/>
                <w:szCs w:val="22"/>
              </w:rPr>
              <w:fldChar w:fldCharType="begin"/>
            </w:r>
            <w:r w:rsidRPr="00FB3872">
              <w:rPr>
                <w:color w:val="auto"/>
              </w:rPr>
              <w:instrText xml:space="preserve"> XE "</w:instrText>
            </w:r>
            <w:r>
              <w:rPr>
                <w:color w:val="auto"/>
              </w:rPr>
              <w:instrText>99-06-59127</w:instrText>
            </w:r>
            <w:r w:rsidRPr="00FB3872">
              <w:rPr>
                <w:color w:val="auto"/>
              </w:rPr>
              <w:instrText xml:space="preserve">" </w:instrText>
            </w:r>
            <w:r w:rsidRPr="00FB3872">
              <w:rPr>
                <w:rFonts w:eastAsia="Calibri" w:cs="Times New Roman"/>
                <w:bCs/>
                <w:color w:val="auto"/>
                <w:szCs w:val="17"/>
              </w:rPr>
              <w:instrText xml:space="preserve">\f “dan” </w:instrText>
            </w:r>
            <w:r w:rsidRPr="00FB3872">
              <w:rPr>
                <w:rFonts w:asciiTheme="minorHAnsi" w:eastAsia="Times New Roman" w:hAnsiTheme="minorHAnsi"/>
                <w:color w:val="auto"/>
                <w:szCs w:val="22"/>
              </w:rPr>
              <w:fldChar w:fldCharType="end"/>
            </w:r>
          </w:p>
          <w:p w14:paraId="2787111D" w14:textId="77777777" w:rsidR="00C4112F" w:rsidRPr="00FB3872" w:rsidRDefault="00C4112F" w:rsidP="0031027F">
            <w:pPr>
              <w:spacing w:before="60" w:after="60"/>
              <w:jc w:val="center"/>
              <w:rPr>
                <w:rFonts w:asciiTheme="minorHAnsi" w:eastAsia="Times New Roman" w:hAnsiTheme="minorHAnsi"/>
                <w:color w:val="auto"/>
                <w:szCs w:val="22"/>
              </w:rPr>
            </w:pPr>
            <w:r w:rsidRPr="00FB3872">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3A84959" w14:textId="77777777" w:rsidR="00C4112F" w:rsidRPr="00FB3872" w:rsidRDefault="00C4112F" w:rsidP="0031027F">
            <w:pPr>
              <w:spacing w:before="60" w:after="60"/>
              <w:rPr>
                <w:rFonts w:asciiTheme="minorHAnsi" w:hAnsiTheme="minorHAnsi"/>
                <w:b/>
                <w:bCs/>
                <w:i/>
                <w:color w:val="auto"/>
                <w:szCs w:val="22"/>
              </w:rPr>
            </w:pPr>
            <w:r>
              <w:rPr>
                <w:rFonts w:asciiTheme="minorHAnsi" w:hAnsiTheme="minorHAnsi"/>
                <w:b/>
                <w:bCs/>
                <w:i/>
                <w:color w:val="auto"/>
                <w:szCs w:val="22"/>
              </w:rPr>
              <w:t>Forest Resources Inventory System (FRIS) Records</w:t>
            </w:r>
          </w:p>
          <w:p w14:paraId="6A129D91" w14:textId="77777777" w:rsidR="0031027F" w:rsidRDefault="00C4112F" w:rsidP="0031027F">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w:t>
            </w:r>
            <w:r>
              <w:rPr>
                <w:rFonts w:asciiTheme="minorHAnsi" w:eastAsia="Times New Roman" w:hAnsiTheme="minorHAnsi"/>
                <w:color w:val="auto"/>
                <w:szCs w:val="22"/>
              </w:rPr>
              <w:t xml:space="preserve"> relating to aerial survey of the Washington Forest Resources compiled and completed by the US Forest Service with the Division of Forest Resources. The photographs provide a research for a fuller understanding of the forest survey and aid in determining timberland.</w:t>
            </w:r>
            <w:r w:rsidR="0031027F" w:rsidRPr="00DC308D">
              <w:rPr>
                <w:rFonts w:asciiTheme="minorHAnsi" w:hAnsiTheme="minorHAnsi"/>
                <w:bCs/>
                <w:color w:val="auto"/>
                <w:szCs w:val="22"/>
              </w:rPr>
              <w:t xml:space="preserve"> </w:t>
            </w:r>
            <w:r w:rsidR="0031027F" w:rsidRPr="00DC308D">
              <w:rPr>
                <w:rFonts w:asciiTheme="minorHAnsi" w:hAnsiTheme="minorHAnsi"/>
                <w:bCs/>
                <w:color w:val="auto"/>
                <w:szCs w:val="22"/>
              </w:rPr>
              <w:fldChar w:fldCharType="begin"/>
            </w:r>
            <w:r w:rsidR="0031027F" w:rsidRPr="00DC308D">
              <w:rPr>
                <w:rFonts w:asciiTheme="minorHAnsi" w:hAnsiTheme="minorHAnsi"/>
                <w:bCs/>
                <w:color w:val="auto"/>
                <w:szCs w:val="22"/>
              </w:rPr>
              <w:instrText xml:space="preserve"> xe "</w:instrText>
            </w:r>
            <w:r w:rsidR="0031027F">
              <w:rPr>
                <w:rFonts w:asciiTheme="minorHAnsi" w:hAnsiTheme="minorHAnsi"/>
                <w:bCs/>
                <w:color w:val="auto"/>
                <w:szCs w:val="22"/>
              </w:rPr>
              <w:instrText>forest resources inventory system</w:instrText>
            </w:r>
            <w:r w:rsidR="0031027F" w:rsidRPr="00DC308D">
              <w:rPr>
                <w:rFonts w:asciiTheme="minorHAnsi" w:hAnsiTheme="minorHAnsi"/>
                <w:bCs/>
                <w:color w:val="auto"/>
                <w:szCs w:val="22"/>
              </w:rPr>
              <w:instrText xml:space="preserve">" \f “subject” </w:instrText>
            </w:r>
            <w:r w:rsidR="0031027F" w:rsidRPr="00DC308D">
              <w:rPr>
                <w:rFonts w:asciiTheme="minorHAnsi" w:hAnsiTheme="minorHAnsi"/>
                <w:bCs/>
                <w:color w:val="auto"/>
                <w:szCs w:val="22"/>
              </w:rPr>
              <w:fldChar w:fldCharType="end"/>
            </w:r>
          </w:p>
          <w:p w14:paraId="6733B364" w14:textId="77777777" w:rsidR="00C4112F" w:rsidRPr="00D63836" w:rsidRDefault="00C4112F" w:rsidP="0031027F">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4575FCDD" w14:textId="77777777" w:rsidR="00C4112F" w:rsidRPr="00EB5008"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Aerial photographs of Washington forest;</w:t>
            </w:r>
          </w:p>
          <w:p w14:paraId="5A727596" w14:textId="77777777" w:rsidR="00C4112F" w:rsidRPr="00EB5008"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Contract information;</w:t>
            </w:r>
          </w:p>
          <w:p w14:paraId="7415EA62" w14:textId="77777777" w:rsidR="00C4112F" w:rsidRPr="0080251A"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Field data collected/source documents (forest inventory);</w:t>
            </w:r>
          </w:p>
          <w:p w14:paraId="07CDAB37" w14:textId="77777777" w:rsidR="00C4112F" w:rsidRPr="002A3D4F"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Forest Resources publication</w:t>
            </w:r>
            <w:r w:rsidR="0031027F">
              <w:rPr>
                <w:rFonts w:asciiTheme="minorHAnsi" w:hAnsiTheme="minorHAnsi"/>
                <w:bCs/>
                <w:color w:val="auto"/>
                <w:szCs w:val="22"/>
              </w:rPr>
              <w:t>;</w:t>
            </w:r>
          </w:p>
          <w:p w14:paraId="782E08F6" w14:textId="77777777" w:rsidR="00C4112F" w:rsidRPr="008D1648" w:rsidRDefault="00C4112F" w:rsidP="0031027F">
            <w:pPr>
              <w:pStyle w:val="ListParagraph"/>
              <w:numPr>
                <w:ilvl w:val="0"/>
                <w:numId w:val="3"/>
              </w:numPr>
              <w:spacing w:before="60" w:after="60"/>
              <w:rPr>
                <w:rFonts w:asciiTheme="minorHAnsi" w:hAnsiTheme="minorHAnsi"/>
                <w:bCs/>
                <w:color w:val="auto"/>
                <w:sz w:val="21"/>
                <w:szCs w:val="21"/>
              </w:rPr>
            </w:pPr>
            <w:r w:rsidRPr="0031027F">
              <w:rPr>
                <w:rFonts w:asciiTheme="minorHAnsi" w:hAnsiTheme="minorHAnsi"/>
                <w:bCs/>
                <w:color w:val="auto"/>
                <w:szCs w:val="22"/>
              </w:rPr>
              <w:t>Other aspects of FRIS program data</w:t>
            </w:r>
            <w:r w:rsidR="0031027F">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1AB71C" w14:textId="77777777" w:rsidR="00C4112F" w:rsidRPr="00412A21" w:rsidRDefault="00C4112F" w:rsidP="0031027F">
            <w:pPr>
              <w:spacing w:before="60" w:after="60"/>
              <w:rPr>
                <w:rFonts w:asciiTheme="minorHAnsi" w:hAnsiTheme="minorHAnsi"/>
                <w:bCs/>
                <w:szCs w:val="22"/>
              </w:rPr>
            </w:pPr>
            <w:r w:rsidRPr="00412A21">
              <w:rPr>
                <w:rFonts w:asciiTheme="minorHAnsi" w:hAnsiTheme="minorHAnsi"/>
                <w:b/>
                <w:bCs/>
                <w:szCs w:val="22"/>
              </w:rPr>
              <w:t xml:space="preserve">Retain </w:t>
            </w:r>
            <w:r w:rsidRPr="00412A21">
              <w:rPr>
                <w:rFonts w:asciiTheme="minorHAnsi" w:hAnsiTheme="minorHAnsi"/>
                <w:bCs/>
                <w:szCs w:val="22"/>
              </w:rPr>
              <w:t>until</w:t>
            </w:r>
            <w:r>
              <w:rPr>
                <w:rFonts w:asciiTheme="minorHAnsi" w:hAnsiTheme="minorHAnsi"/>
                <w:bCs/>
                <w:szCs w:val="22"/>
              </w:rPr>
              <w:t xml:space="preserve"> superseded and</w:t>
            </w:r>
            <w:r w:rsidRPr="00412A21">
              <w:rPr>
                <w:rFonts w:asciiTheme="minorHAnsi" w:hAnsiTheme="minorHAnsi"/>
                <w:bCs/>
                <w:szCs w:val="22"/>
              </w:rPr>
              <w:t xml:space="preserve"> no longer needed for agency business</w:t>
            </w:r>
          </w:p>
          <w:p w14:paraId="30EF7CD2" w14:textId="77777777" w:rsidR="00C4112F" w:rsidRPr="00412A21" w:rsidRDefault="00C4112F" w:rsidP="0031027F">
            <w:pPr>
              <w:spacing w:before="60" w:after="60"/>
              <w:rPr>
                <w:rFonts w:asciiTheme="minorHAnsi" w:hAnsiTheme="minorHAnsi"/>
                <w:bCs/>
                <w:i/>
                <w:szCs w:val="22"/>
              </w:rPr>
            </w:pPr>
            <w:r w:rsidRPr="00412A21">
              <w:rPr>
                <w:rFonts w:asciiTheme="minorHAnsi" w:hAnsiTheme="minorHAnsi"/>
                <w:bCs/>
                <w:i/>
                <w:szCs w:val="22"/>
              </w:rPr>
              <w:t xml:space="preserve">   then</w:t>
            </w:r>
          </w:p>
          <w:p w14:paraId="6E946159" w14:textId="77777777" w:rsidR="00C4112F" w:rsidRPr="00412A21" w:rsidRDefault="00C4112F" w:rsidP="0031027F">
            <w:pPr>
              <w:spacing w:before="60" w:after="60"/>
              <w:rPr>
                <w:rFonts w:asciiTheme="minorHAnsi" w:hAnsiTheme="minorHAnsi"/>
                <w:b/>
                <w:bCs/>
                <w:szCs w:val="22"/>
              </w:rPr>
            </w:pPr>
            <w:r w:rsidRPr="00412A21">
              <w:rPr>
                <w:rFonts w:asciiTheme="minorHAnsi" w:hAnsiTheme="minorHAnsi"/>
                <w:b/>
                <w:bCs/>
                <w:szCs w:val="22"/>
              </w:rPr>
              <w:t xml:space="preserve">Transfer </w:t>
            </w:r>
            <w:r w:rsidRPr="00412A21">
              <w:rPr>
                <w:rFonts w:asciiTheme="minorHAnsi" w:hAnsiTheme="minorHAnsi"/>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678419" w14:textId="77777777" w:rsidR="00C4112F" w:rsidRPr="00AE2C36" w:rsidRDefault="00C4112F" w:rsidP="00C4112F">
            <w:pPr>
              <w:spacing w:before="60"/>
              <w:jc w:val="center"/>
              <w:rPr>
                <w:rFonts w:asciiTheme="minorHAnsi" w:eastAsia="Times New Roman" w:hAnsiTheme="minorHAnsi"/>
                <w:b/>
                <w:szCs w:val="22"/>
              </w:rPr>
            </w:pPr>
            <w:r w:rsidRPr="00AE2C36">
              <w:rPr>
                <w:rFonts w:asciiTheme="minorHAnsi" w:eastAsia="Calibri" w:hAnsiTheme="minorHAnsi" w:cs="Times New Roman"/>
                <w:b/>
                <w:szCs w:val="22"/>
              </w:rPr>
              <w:t>ARCHIVAL</w:t>
            </w:r>
          </w:p>
          <w:p w14:paraId="17439B29" w14:textId="77777777" w:rsidR="00C4112F" w:rsidRPr="00056110" w:rsidRDefault="00C4112F" w:rsidP="00C4112F">
            <w:pPr>
              <w:jc w:val="center"/>
              <w:rPr>
                <w:rFonts w:asciiTheme="minorHAnsi" w:eastAsia="Times New Roman" w:hAnsiTheme="minorHAnsi"/>
                <w:b/>
                <w:sz w:val="20"/>
                <w:szCs w:val="20"/>
              </w:rPr>
            </w:pPr>
            <w:r w:rsidRPr="00AB5438">
              <w:rPr>
                <w:rFonts w:asciiTheme="minorHAnsi" w:eastAsia="Times New Roman" w:hAnsiTheme="minorHAnsi"/>
                <w:b/>
                <w:sz w:val="16"/>
                <w:szCs w:val="18"/>
              </w:rPr>
              <w:t>(Permanent Retention)</w:t>
            </w:r>
            <w:r w:rsidRPr="00056110">
              <w:rPr>
                <w:rFonts w:asciiTheme="minorHAnsi" w:hAnsiTheme="minorHAnsi"/>
                <w:sz w:val="20"/>
                <w:szCs w:val="20"/>
              </w:rPr>
              <w:fldChar w:fldCharType="begin"/>
            </w:r>
            <w:r w:rsidRPr="00056110">
              <w:rPr>
                <w:rFonts w:asciiTheme="minorHAnsi" w:hAnsiTheme="minorHAnsi"/>
                <w:sz w:val="20"/>
                <w:szCs w:val="20"/>
              </w:rPr>
              <w:instrText xml:space="preserve"> XE “F</w:instrText>
            </w:r>
            <w:r w:rsidR="0031027F">
              <w:rPr>
                <w:rFonts w:asciiTheme="minorHAnsi" w:hAnsiTheme="minorHAnsi"/>
                <w:sz w:val="20"/>
                <w:szCs w:val="20"/>
              </w:rPr>
              <w:instrText>OREST RESOURCES</w:instrText>
            </w:r>
            <w:r w:rsidRPr="00056110">
              <w:rPr>
                <w:rFonts w:asciiTheme="minorHAnsi" w:hAnsiTheme="minorHAnsi"/>
                <w:sz w:val="20"/>
                <w:szCs w:val="20"/>
              </w:rPr>
              <w:instrText xml:space="preserve">:Planning </w:instrText>
            </w:r>
            <w:r w:rsidR="0031027F">
              <w:rPr>
                <w:rFonts w:asciiTheme="minorHAnsi" w:hAnsiTheme="minorHAnsi"/>
                <w:sz w:val="20"/>
                <w:szCs w:val="20"/>
              </w:rPr>
              <w:instrText>and</w:instrText>
            </w:r>
            <w:r w:rsidR="00B645A3">
              <w:rPr>
                <w:rFonts w:asciiTheme="minorHAnsi" w:hAnsiTheme="minorHAnsi"/>
                <w:sz w:val="20"/>
                <w:szCs w:val="20"/>
              </w:rPr>
              <w:instrText xml:space="preserve"> Data:</w:instrText>
            </w:r>
            <w:r w:rsidRPr="00056110">
              <w:rPr>
                <w:rFonts w:asciiTheme="minorHAnsi" w:hAnsiTheme="minorHAnsi"/>
                <w:sz w:val="20"/>
                <w:szCs w:val="20"/>
              </w:rPr>
              <w:instrText xml:space="preserve">Forest Resources Inventory System (FRIS) Records”\f “archival” </w:instrText>
            </w:r>
            <w:r w:rsidRPr="00056110">
              <w:rPr>
                <w:rFonts w:asciiTheme="minorHAnsi" w:hAnsiTheme="minorHAnsi"/>
                <w:sz w:val="20"/>
                <w:szCs w:val="20"/>
              </w:rPr>
              <w:fldChar w:fldCharType="end"/>
            </w:r>
          </w:p>
          <w:p w14:paraId="17A432D6" w14:textId="77777777" w:rsidR="00C4112F" w:rsidRPr="00056110" w:rsidRDefault="00C4112F" w:rsidP="00C4112F">
            <w:pPr>
              <w:jc w:val="center"/>
              <w:rPr>
                <w:rFonts w:asciiTheme="minorHAnsi" w:eastAsia="Calibri" w:hAnsiTheme="minorHAnsi" w:cs="Times New Roman"/>
                <w:sz w:val="20"/>
                <w:szCs w:val="20"/>
              </w:rPr>
            </w:pPr>
            <w:r w:rsidRPr="00056110">
              <w:rPr>
                <w:rFonts w:asciiTheme="minorHAnsi" w:eastAsia="Calibri" w:hAnsiTheme="minorHAnsi" w:cs="Times New Roman"/>
                <w:sz w:val="20"/>
                <w:szCs w:val="20"/>
              </w:rPr>
              <w:t>NON-ESSENTIAL</w:t>
            </w:r>
          </w:p>
          <w:p w14:paraId="113F0566" w14:textId="77777777" w:rsidR="00C4112F" w:rsidRPr="00412A21" w:rsidRDefault="00C4112F" w:rsidP="00C4112F">
            <w:pPr>
              <w:jc w:val="center"/>
              <w:rPr>
                <w:rFonts w:asciiTheme="minorHAnsi" w:eastAsia="Times New Roman" w:hAnsiTheme="minorHAnsi"/>
                <w:szCs w:val="22"/>
              </w:rPr>
            </w:pPr>
            <w:r w:rsidRPr="00056110">
              <w:rPr>
                <w:rFonts w:asciiTheme="minorHAnsi" w:eastAsia="Times New Roman" w:hAnsiTheme="minorHAnsi"/>
                <w:sz w:val="20"/>
                <w:szCs w:val="20"/>
              </w:rPr>
              <w:t>OPR</w:t>
            </w:r>
          </w:p>
        </w:tc>
      </w:tr>
      <w:tr w:rsidR="00217566" w:rsidRPr="00941F22" w14:paraId="4689DD5E" w14:textId="77777777" w:rsidTr="00EA530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0D277A" w14:textId="77777777" w:rsidR="00217566" w:rsidRPr="00491BDF" w:rsidRDefault="00217566" w:rsidP="0021756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6269E2">
              <w:rPr>
                <w:rFonts w:asciiTheme="minorHAnsi" w:eastAsia="Times New Roman" w:hAnsiTheme="minorHAnsi"/>
                <w:color w:val="auto"/>
                <w:szCs w:val="22"/>
              </w:rPr>
              <w:t>68699</w:t>
            </w:r>
            <w:r w:rsidRPr="00491BDF">
              <w:rPr>
                <w:rFonts w:asciiTheme="minorHAnsi" w:eastAsia="Times New Roman" w:hAnsiTheme="minorHAnsi"/>
                <w:color w:val="auto"/>
                <w:szCs w:val="22"/>
              </w:rPr>
              <w:fldChar w:fldCharType="begin"/>
            </w:r>
            <w:r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68699</w:instrText>
            </w:r>
            <w:r w:rsidRPr="00491BDF">
              <w:rPr>
                <w:rFonts w:asciiTheme="minorHAnsi" w:eastAsia="Times New Roman" w:hAnsiTheme="minorHAnsi"/>
                <w:color w:val="auto"/>
                <w:szCs w:val="22"/>
              </w:rPr>
              <w:instrText xml:space="preserve">" \f “dan” </w:instrText>
            </w:r>
            <w:r w:rsidRPr="00491BDF">
              <w:rPr>
                <w:rFonts w:asciiTheme="minorHAnsi" w:eastAsia="Times New Roman" w:hAnsiTheme="minorHAnsi"/>
                <w:color w:val="auto"/>
                <w:szCs w:val="22"/>
              </w:rPr>
              <w:fldChar w:fldCharType="end"/>
            </w:r>
          </w:p>
          <w:p w14:paraId="72B063B6" w14:textId="77777777" w:rsidR="00217566" w:rsidRPr="00D332C3" w:rsidRDefault="00217566" w:rsidP="004F32C6">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4F32C6">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73EE28A3" w14:textId="77777777" w:rsidR="00217566" w:rsidRPr="00D332C3" w:rsidRDefault="00217566" w:rsidP="00217566">
            <w:pPr>
              <w:spacing w:before="60" w:after="60"/>
              <w:rPr>
                <w:rFonts w:asciiTheme="minorHAnsi" w:hAnsiTheme="minorHAnsi"/>
                <w:b/>
                <w:bCs/>
                <w:i/>
                <w:color w:val="auto"/>
                <w:szCs w:val="22"/>
              </w:rPr>
            </w:pPr>
            <w:r>
              <w:rPr>
                <w:rFonts w:asciiTheme="minorHAnsi" w:hAnsiTheme="minorHAnsi"/>
                <w:b/>
                <w:bCs/>
                <w:i/>
                <w:color w:val="auto"/>
                <w:szCs w:val="22"/>
              </w:rPr>
              <w:t>Forest Resources Plans</w:t>
            </w:r>
          </w:p>
          <w:p w14:paraId="1299E83C" w14:textId="77777777" w:rsidR="00217566" w:rsidRDefault="00217566" w:rsidP="00217566">
            <w:pPr>
              <w:spacing w:before="60" w:after="60"/>
              <w:rPr>
                <w:rFonts w:asciiTheme="minorHAnsi" w:hAnsiTheme="minorHAnsi"/>
                <w:bCs/>
                <w:color w:val="auto"/>
                <w:szCs w:val="22"/>
              </w:rPr>
            </w:pPr>
            <w:r>
              <w:rPr>
                <w:rFonts w:asciiTheme="minorHAnsi" w:hAnsiTheme="minorHAnsi"/>
                <w:bCs/>
                <w:color w:val="auto"/>
                <w:szCs w:val="22"/>
              </w:rPr>
              <w:t>Long-term plans includes all forest management plans adopted by DNR adopting state land management policies of state lands and state forest lands, but is not limited to:</w:t>
            </w:r>
            <w:r w:rsidRPr="00DC308D">
              <w:rPr>
                <w:rFonts w:asciiTheme="minorHAnsi" w:hAnsiTheme="minorHAnsi"/>
                <w:bCs/>
                <w:color w:val="auto"/>
                <w:szCs w:val="22"/>
              </w:rPr>
              <w:t xml:space="preserve"> </w:t>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forest resource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habitat conservation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sustainable harvest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regional forest land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watershed analysis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p>
          <w:p w14:paraId="356EF261" w14:textId="77777777" w:rsidR="00217566" w:rsidRDefault="00217566" w:rsidP="00217566">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Habitat Conservation Plans;</w:t>
            </w:r>
          </w:p>
          <w:p w14:paraId="7C554FFF" w14:textId="77777777" w:rsidR="00217566" w:rsidRDefault="00217566" w:rsidP="00217566">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Sustainable Harvest Plans;</w:t>
            </w:r>
          </w:p>
          <w:p w14:paraId="6FEAE4E4" w14:textId="77777777" w:rsidR="00217566" w:rsidRDefault="00217566" w:rsidP="00217566">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Regional Forest Land Plans;</w:t>
            </w:r>
          </w:p>
          <w:p w14:paraId="215BF764" w14:textId="77777777" w:rsidR="00217566" w:rsidRPr="00D332C3" w:rsidRDefault="00217566" w:rsidP="00217566">
            <w:pPr>
              <w:pStyle w:val="ListParagraph"/>
              <w:numPr>
                <w:ilvl w:val="0"/>
                <w:numId w:val="3"/>
              </w:numPr>
              <w:spacing w:before="60" w:after="60"/>
              <w:rPr>
                <w:rFonts w:asciiTheme="minorHAnsi" w:hAnsiTheme="minorHAnsi"/>
                <w:b/>
                <w:bCs/>
                <w:i/>
                <w:color w:val="auto"/>
                <w:sz w:val="21"/>
                <w:szCs w:val="21"/>
              </w:rPr>
            </w:pPr>
            <w:r>
              <w:rPr>
                <w:rFonts w:asciiTheme="minorHAnsi" w:hAnsiTheme="minorHAnsi"/>
                <w:bCs/>
                <w:color w:val="auto"/>
                <w:szCs w:val="22"/>
              </w:rPr>
              <w:t>Watershed Analysis.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2E74D8" w14:textId="77777777" w:rsidR="00217566" w:rsidRDefault="00217566" w:rsidP="00217566">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10 years after expiration or revocation</w:t>
            </w:r>
          </w:p>
          <w:p w14:paraId="7145612D" w14:textId="77777777" w:rsidR="00217566" w:rsidRPr="00387F13" w:rsidRDefault="00217566" w:rsidP="00217566">
            <w:pPr>
              <w:spacing w:before="60" w:after="60"/>
              <w:rPr>
                <w:bCs/>
                <w:i/>
                <w:color w:val="auto"/>
                <w:szCs w:val="17"/>
              </w:rPr>
            </w:pPr>
            <w:r w:rsidRPr="00D332C3">
              <w:rPr>
                <w:bCs/>
                <w:color w:val="auto"/>
                <w:szCs w:val="17"/>
              </w:rPr>
              <w:t xml:space="preserve">  </w:t>
            </w:r>
            <w:r w:rsidRPr="00387F13">
              <w:rPr>
                <w:bCs/>
                <w:i/>
                <w:color w:val="auto"/>
                <w:szCs w:val="17"/>
              </w:rPr>
              <w:t xml:space="preserve"> then</w:t>
            </w:r>
          </w:p>
          <w:p w14:paraId="0DADEBF8" w14:textId="77777777" w:rsidR="00217566" w:rsidRPr="00387F13" w:rsidRDefault="00217566" w:rsidP="00217566">
            <w:pPr>
              <w:spacing w:before="60" w:after="60"/>
              <w:rPr>
                <w:bCs/>
                <w:i/>
                <w:color w:val="auto"/>
                <w:szCs w:val="17"/>
              </w:rPr>
            </w:pPr>
            <w:r w:rsidRPr="00412A21">
              <w:rPr>
                <w:rFonts w:asciiTheme="minorHAnsi" w:hAnsiTheme="minorHAnsi"/>
                <w:b/>
                <w:bCs/>
                <w:szCs w:val="22"/>
              </w:rPr>
              <w:t xml:space="preserve">Transfer </w:t>
            </w:r>
            <w:r w:rsidRPr="00412A21">
              <w:rPr>
                <w:rFonts w:asciiTheme="minorHAnsi" w:hAnsiTheme="minorHAnsi"/>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423CDE" w14:textId="77777777" w:rsidR="00217566" w:rsidRPr="00AE2C36" w:rsidRDefault="00217566" w:rsidP="00217566">
            <w:pPr>
              <w:spacing w:before="60"/>
              <w:jc w:val="center"/>
              <w:rPr>
                <w:rFonts w:asciiTheme="minorHAnsi" w:eastAsia="Times New Roman" w:hAnsiTheme="minorHAnsi"/>
                <w:b/>
                <w:szCs w:val="22"/>
              </w:rPr>
            </w:pPr>
            <w:r w:rsidRPr="00AE2C36">
              <w:rPr>
                <w:rFonts w:asciiTheme="minorHAnsi" w:eastAsia="Calibri" w:hAnsiTheme="minorHAnsi" w:cs="Times New Roman"/>
                <w:b/>
                <w:szCs w:val="22"/>
              </w:rPr>
              <w:t>ARCHIVAL</w:t>
            </w:r>
          </w:p>
          <w:p w14:paraId="5C25FE31" w14:textId="77777777" w:rsidR="00217566" w:rsidRPr="00056110" w:rsidRDefault="00217566" w:rsidP="00217566">
            <w:pPr>
              <w:jc w:val="center"/>
              <w:rPr>
                <w:rFonts w:asciiTheme="minorHAnsi" w:eastAsia="Times New Roman" w:hAnsiTheme="minorHAnsi"/>
                <w:b/>
                <w:sz w:val="20"/>
                <w:szCs w:val="20"/>
              </w:rPr>
            </w:pPr>
            <w:r w:rsidRPr="00AB5438">
              <w:rPr>
                <w:rFonts w:asciiTheme="minorHAnsi" w:eastAsia="Times New Roman" w:hAnsiTheme="minorHAnsi"/>
                <w:b/>
                <w:sz w:val="16"/>
                <w:szCs w:val="18"/>
              </w:rPr>
              <w:t>(Permanent Retention)</w:t>
            </w:r>
            <w:r w:rsidRPr="00056110">
              <w:rPr>
                <w:rFonts w:asciiTheme="minorHAnsi" w:hAnsiTheme="minorHAnsi"/>
                <w:sz w:val="20"/>
                <w:szCs w:val="20"/>
              </w:rPr>
              <w:fldChar w:fldCharType="begin"/>
            </w:r>
            <w:r w:rsidRPr="00056110">
              <w:rPr>
                <w:rFonts w:asciiTheme="minorHAnsi" w:hAnsiTheme="minorHAnsi"/>
                <w:sz w:val="20"/>
                <w:szCs w:val="20"/>
              </w:rPr>
              <w:instrText xml:space="preserve"> XE “F</w:instrText>
            </w:r>
            <w:r>
              <w:rPr>
                <w:rFonts w:asciiTheme="minorHAnsi" w:hAnsiTheme="minorHAnsi"/>
                <w:sz w:val="20"/>
                <w:szCs w:val="20"/>
              </w:rPr>
              <w:instrText>OREST RESOURCES</w:instrText>
            </w:r>
            <w:r w:rsidRPr="00056110">
              <w:rPr>
                <w:rFonts w:asciiTheme="minorHAnsi" w:hAnsiTheme="minorHAnsi"/>
                <w:sz w:val="20"/>
                <w:szCs w:val="20"/>
              </w:rPr>
              <w:instrText xml:space="preserve">:Planning </w:instrText>
            </w:r>
            <w:r>
              <w:rPr>
                <w:rFonts w:asciiTheme="minorHAnsi" w:hAnsiTheme="minorHAnsi"/>
                <w:sz w:val="20"/>
                <w:szCs w:val="20"/>
              </w:rPr>
              <w:instrText>and Data:</w:instrText>
            </w:r>
            <w:r w:rsidRPr="00056110">
              <w:rPr>
                <w:rFonts w:asciiTheme="minorHAnsi" w:hAnsiTheme="minorHAnsi"/>
                <w:sz w:val="20"/>
                <w:szCs w:val="20"/>
              </w:rPr>
              <w:instrText xml:space="preserve">Forest Resources Inventory System (FRIS) Records”\f “archival” </w:instrText>
            </w:r>
            <w:r w:rsidRPr="00056110">
              <w:rPr>
                <w:rFonts w:asciiTheme="minorHAnsi" w:hAnsiTheme="minorHAnsi"/>
                <w:sz w:val="20"/>
                <w:szCs w:val="20"/>
              </w:rPr>
              <w:fldChar w:fldCharType="end"/>
            </w:r>
          </w:p>
          <w:p w14:paraId="6BF67382"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38958D12" w14:textId="775D1111" w:rsidR="00217566"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BF285C" w:rsidRPr="005C15E7">
              <w:rPr>
                <w:color w:val="auto"/>
                <w:sz w:val="20"/>
                <w:szCs w:val="20"/>
              </w:rPr>
              <w:t xml:space="preserve"> </w:t>
            </w:r>
            <w:r w:rsidR="004F32C6" w:rsidRPr="005C15E7">
              <w:rPr>
                <w:color w:val="auto"/>
                <w:sz w:val="20"/>
                <w:szCs w:val="20"/>
              </w:rPr>
              <w:fldChar w:fldCharType="begin"/>
            </w:r>
            <w:r w:rsidR="004F32C6" w:rsidRPr="005C15E7">
              <w:rPr>
                <w:color w:val="auto"/>
                <w:sz w:val="20"/>
                <w:szCs w:val="20"/>
              </w:rPr>
              <w:instrText xml:space="preserve"> XE "</w:instrText>
            </w:r>
            <w:r w:rsidR="004F32C6">
              <w:rPr>
                <w:color w:val="auto"/>
                <w:sz w:val="20"/>
                <w:szCs w:val="20"/>
              </w:rPr>
              <w:instrText>FOREST RESOURCES</w:instrText>
            </w:r>
            <w:r w:rsidR="004F32C6" w:rsidRPr="005C15E7">
              <w:rPr>
                <w:color w:val="auto"/>
                <w:sz w:val="20"/>
                <w:szCs w:val="20"/>
              </w:rPr>
              <w:instrText>:</w:instrText>
            </w:r>
            <w:r w:rsidR="004F32C6">
              <w:rPr>
                <w:color w:val="auto"/>
                <w:sz w:val="20"/>
                <w:szCs w:val="20"/>
              </w:rPr>
              <w:instrText>Planning and Data</w:instrText>
            </w:r>
            <w:r w:rsidR="004F32C6" w:rsidRPr="005C15E7">
              <w:rPr>
                <w:color w:val="auto"/>
                <w:sz w:val="20"/>
                <w:szCs w:val="20"/>
              </w:rPr>
              <w:instrText>:</w:instrText>
            </w:r>
            <w:r w:rsidR="004F32C6">
              <w:rPr>
                <w:color w:val="auto"/>
                <w:sz w:val="20"/>
                <w:szCs w:val="20"/>
              </w:rPr>
              <w:instrText>Forest Resources Plans</w:instrText>
            </w:r>
            <w:r w:rsidR="004F32C6" w:rsidRPr="005C15E7">
              <w:rPr>
                <w:color w:val="auto"/>
                <w:sz w:val="20"/>
                <w:szCs w:val="20"/>
              </w:rPr>
              <w:instrText>" \f “</w:instrText>
            </w:r>
            <w:r w:rsidR="004F32C6">
              <w:rPr>
                <w:color w:val="auto"/>
                <w:sz w:val="20"/>
                <w:szCs w:val="20"/>
              </w:rPr>
              <w:instrText>essential</w:instrText>
            </w:r>
            <w:r w:rsidR="004F32C6" w:rsidRPr="005C15E7">
              <w:rPr>
                <w:color w:val="auto"/>
                <w:sz w:val="20"/>
                <w:szCs w:val="20"/>
              </w:rPr>
              <w:instrText xml:space="preserve">” </w:instrText>
            </w:r>
            <w:r w:rsidR="004F32C6" w:rsidRPr="005C15E7">
              <w:rPr>
                <w:color w:val="auto"/>
                <w:sz w:val="20"/>
                <w:szCs w:val="20"/>
              </w:rPr>
              <w:fldChar w:fldCharType="end"/>
            </w:r>
          </w:p>
          <w:p w14:paraId="5C51BB43" w14:textId="77777777" w:rsidR="00217566" w:rsidRPr="0031027F" w:rsidRDefault="00217566" w:rsidP="00217566">
            <w:pPr>
              <w:jc w:val="center"/>
              <w:rPr>
                <w:rFonts w:asciiTheme="minorHAnsi" w:eastAsia="Times New Roman" w:hAnsiTheme="minorHAnsi"/>
                <w:color w:val="auto"/>
                <w:sz w:val="20"/>
                <w:szCs w:val="20"/>
              </w:rPr>
            </w:pPr>
            <w:r w:rsidRPr="00056110">
              <w:rPr>
                <w:rFonts w:asciiTheme="minorHAnsi" w:eastAsia="Times New Roman" w:hAnsiTheme="minorHAnsi"/>
                <w:sz w:val="20"/>
                <w:szCs w:val="20"/>
              </w:rPr>
              <w:t>OPR</w:t>
            </w:r>
          </w:p>
        </w:tc>
      </w:tr>
    </w:tbl>
    <w:p w14:paraId="31FE4BCC" w14:textId="77777777" w:rsidR="0080251A" w:rsidRDefault="0080251A" w:rsidP="00E975DD">
      <w:pPr>
        <w:overflowPunct w:val="0"/>
        <w:autoSpaceDE w:val="0"/>
        <w:autoSpaceDN w:val="0"/>
        <w:adjustRightInd w:val="0"/>
        <w:textAlignment w:val="baseline"/>
      </w:pPr>
    </w:p>
    <w:p w14:paraId="03AE9320" w14:textId="77777777" w:rsidR="00E975DD" w:rsidRDefault="00E975DD" w:rsidP="00E975DD">
      <w:pPr>
        <w:overflowPunct w:val="0"/>
        <w:autoSpaceDE w:val="0"/>
        <w:autoSpaceDN w:val="0"/>
        <w:adjustRightInd w:val="0"/>
        <w:spacing w:after="120"/>
        <w:textAlignment w:val="baseline"/>
        <w:sectPr w:rsidR="00E975DD" w:rsidSect="00255C92">
          <w:footerReference w:type="default" r:id="rId17"/>
          <w:pgSz w:w="15840" w:h="12240" w:orient="landscape" w:code="1"/>
          <w:pgMar w:top="1080" w:right="720" w:bottom="1080" w:left="720" w:header="1080" w:footer="720" w:gutter="0"/>
          <w:cols w:space="720"/>
          <w:docGrid w:linePitch="360"/>
        </w:sectPr>
      </w:pPr>
    </w:p>
    <w:p w14:paraId="5B4EE713" w14:textId="77777777" w:rsidR="00E975DD" w:rsidRPr="0004415A" w:rsidRDefault="0004415A" w:rsidP="00E975DD">
      <w:pPr>
        <w:pStyle w:val="Functions"/>
        <w:rPr>
          <w:color w:val="auto"/>
        </w:rPr>
      </w:pPr>
      <w:bookmarkStart w:id="19" w:name="_Toc187319456"/>
      <w:r>
        <w:rPr>
          <w:color w:val="auto"/>
        </w:rPr>
        <w:lastRenderedPageBreak/>
        <w:t xml:space="preserve">GEOLOGY </w:t>
      </w:r>
      <w:r w:rsidR="000C4FFA">
        <w:rPr>
          <w:color w:val="auto"/>
        </w:rPr>
        <w:t>AND</w:t>
      </w:r>
      <w:r>
        <w:rPr>
          <w:color w:val="auto"/>
        </w:rPr>
        <w:t xml:space="preserve"> EARTH RESOURCES</w:t>
      </w:r>
      <w:bookmarkEnd w:id="19"/>
    </w:p>
    <w:p w14:paraId="7D03A36F" w14:textId="77777777" w:rsidR="001F5181" w:rsidRDefault="00E975DD" w:rsidP="001F5181">
      <w:pPr>
        <w:overflowPunct w:val="0"/>
        <w:autoSpaceDE w:val="0"/>
        <w:autoSpaceDN w:val="0"/>
        <w:adjustRightInd w:val="0"/>
        <w:spacing w:after="120"/>
        <w:textAlignment w:val="baseline"/>
        <w:rPr>
          <w:i/>
          <w:color w:val="auto"/>
        </w:rPr>
      </w:pPr>
      <w:r w:rsidRPr="00C04DC1">
        <w:t xml:space="preserve">This section covers </w:t>
      </w:r>
      <w:r w:rsidRPr="00BE2F5E">
        <w:rPr>
          <w:color w:val="auto"/>
        </w:rPr>
        <w:t xml:space="preserve">records relating </w:t>
      </w:r>
      <w:r w:rsidR="0091336D">
        <w:rPr>
          <w:color w:val="auto"/>
        </w:rPr>
        <w:t xml:space="preserve">to the function of primary source of geological products and services in support of decision-making </w:t>
      </w:r>
      <w:r w:rsidR="001F5181">
        <w:rPr>
          <w:color w:val="auto"/>
        </w:rPr>
        <w:t>by Washington’s government agencies, its businesses, and the public</w:t>
      </w:r>
      <w:r w:rsidR="00BE2F5E">
        <w:rPr>
          <w:color w:val="auto"/>
        </w:rPr>
        <w:t>.  Records</w:t>
      </w:r>
      <w:r w:rsidR="00C620AD">
        <w:rPr>
          <w:color w:val="auto"/>
        </w:rPr>
        <w:t xml:space="preserve"> </w:t>
      </w:r>
      <w:r w:rsidR="00BE2F5E">
        <w:rPr>
          <w:color w:val="auto"/>
        </w:rPr>
        <w:t xml:space="preserve">include </w:t>
      </w:r>
      <w:r w:rsidR="00BE2F5E" w:rsidRPr="00BE2F5E">
        <w:rPr>
          <w:color w:val="auto"/>
        </w:rPr>
        <w:t>various mining activities and geothermal, oil and gas development activities</w:t>
      </w:r>
      <w:r w:rsidR="001F5181">
        <w:rPr>
          <w:color w:val="auto"/>
        </w:rPr>
        <w:t xml:space="preserve"> </w:t>
      </w:r>
      <w:r w:rsidR="001F5181" w:rsidRPr="00FB64F1">
        <w:rPr>
          <w:color w:val="auto"/>
        </w:rPr>
        <w:t xml:space="preserve">not currently covered by the </w:t>
      </w:r>
      <w:r w:rsidR="001F5181" w:rsidRPr="00FB64F1">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617D" w:rsidRPr="004C34AF" w14:paraId="00C34F78"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A1C9DF" w14:textId="77777777" w:rsidR="00F3617D" w:rsidRPr="00FC4508" w:rsidRDefault="000C4FFA" w:rsidP="000C4FFA">
            <w:pPr>
              <w:pStyle w:val="Activties"/>
              <w:tabs>
                <w:tab w:val="clear" w:pos="720"/>
              </w:tabs>
              <w:ind w:left="864" w:hanging="864"/>
            </w:pPr>
            <w:bookmarkStart w:id="20" w:name="_Toc187319457"/>
            <w:r>
              <w:t>GEOLOGY COLLECTIONS</w:t>
            </w:r>
            <w:bookmarkEnd w:id="20"/>
          </w:p>
          <w:p w14:paraId="4CCA1CE5" w14:textId="77777777" w:rsidR="00F3617D" w:rsidRPr="004D09A9" w:rsidRDefault="00F3617D" w:rsidP="006E647D">
            <w:pPr>
              <w:pStyle w:val="ActivityText"/>
            </w:pPr>
            <w:r w:rsidRPr="00D63836">
              <w:t xml:space="preserve">The activity </w:t>
            </w:r>
            <w:r w:rsidR="00DC1940">
              <w:t>of documenting unique collections.</w:t>
            </w:r>
          </w:p>
        </w:tc>
      </w:tr>
      <w:tr w:rsidR="00F3617D" w:rsidRPr="004C34AF" w14:paraId="76312772"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FCC4CA3" w14:textId="77777777" w:rsidR="00F3617D" w:rsidRPr="004C34AF" w:rsidRDefault="00F3617D" w:rsidP="00F361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50333" w14:textId="77777777" w:rsidR="00F3617D" w:rsidRPr="004C34AF" w:rsidRDefault="00F3617D" w:rsidP="00F361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7895BE" w14:textId="77777777" w:rsidR="00F3617D" w:rsidRPr="004C34AF" w:rsidRDefault="00F3617D" w:rsidP="00F3617D">
            <w:pPr>
              <w:jc w:val="center"/>
              <w:rPr>
                <w:rFonts w:eastAsia="Calibri" w:cs="Times New Roman"/>
                <w:b/>
                <w:sz w:val="20"/>
                <w:szCs w:val="20"/>
              </w:rPr>
            </w:pPr>
            <w:r>
              <w:rPr>
                <w:rFonts w:eastAsia="Calibri" w:cs="Times New Roman"/>
                <w:b/>
                <w:sz w:val="20"/>
                <w:szCs w:val="20"/>
              </w:rPr>
              <w:t>RETENTION AND</w:t>
            </w:r>
          </w:p>
          <w:p w14:paraId="6115682C"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4A4B23"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DESIGNATION</w:t>
            </w:r>
          </w:p>
        </w:tc>
      </w:tr>
      <w:tr w:rsidR="00AE16E8" w:rsidRPr="00941F22" w14:paraId="7E58896C"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C34749" w14:textId="77777777" w:rsidR="00AE16E8" w:rsidRPr="008B7CBD" w:rsidRDefault="00AE16E8" w:rsidP="000C4FF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75-05-10776</w:t>
            </w:r>
            <w:r w:rsidRPr="008B7CBD">
              <w:rPr>
                <w:rFonts w:asciiTheme="minorHAnsi" w:eastAsia="Times New Roman" w:hAnsiTheme="minorHAnsi"/>
                <w:color w:val="auto"/>
                <w:szCs w:val="22"/>
              </w:rPr>
              <w:fldChar w:fldCharType="begin"/>
            </w:r>
            <w:r w:rsidRPr="008B7CBD">
              <w:rPr>
                <w:color w:val="auto"/>
              </w:rPr>
              <w:instrText xml:space="preserve"> XE "</w:instrText>
            </w:r>
            <w:r>
              <w:rPr>
                <w:color w:val="auto"/>
              </w:rPr>
              <w:instrText>75-05-10776</w:instrText>
            </w:r>
            <w:r w:rsidRPr="008B7CBD">
              <w:rPr>
                <w:color w:val="auto"/>
              </w:rPr>
              <w:instrText xml:space="preserve">" </w:instrText>
            </w:r>
            <w:r w:rsidRPr="008B7CBD">
              <w:rPr>
                <w:rFonts w:eastAsia="Calibri" w:cs="Times New Roman"/>
                <w:bCs/>
                <w:color w:val="auto"/>
                <w:szCs w:val="17"/>
              </w:rPr>
              <w:instrText xml:space="preserve">\f “dan” </w:instrText>
            </w:r>
            <w:r w:rsidRPr="008B7CBD">
              <w:rPr>
                <w:rFonts w:asciiTheme="minorHAnsi" w:eastAsia="Times New Roman" w:hAnsiTheme="minorHAnsi"/>
                <w:color w:val="auto"/>
                <w:szCs w:val="22"/>
              </w:rPr>
              <w:fldChar w:fldCharType="end"/>
            </w:r>
          </w:p>
          <w:p w14:paraId="1C929390" w14:textId="77777777" w:rsidR="00AE16E8" w:rsidRPr="008B7CBD" w:rsidRDefault="00AE16E8" w:rsidP="000C4FFA">
            <w:pPr>
              <w:spacing w:before="60" w:after="60"/>
              <w:jc w:val="center"/>
              <w:rPr>
                <w:rFonts w:asciiTheme="minorHAnsi" w:eastAsia="Times New Roman" w:hAnsiTheme="minorHAnsi"/>
                <w:color w:val="auto"/>
                <w:szCs w:val="22"/>
              </w:rPr>
            </w:pPr>
            <w:r w:rsidRPr="008B7CBD">
              <w:rPr>
                <w:rFonts w:asciiTheme="minorHAnsi" w:eastAsia="Times New Roman" w:hAnsiTheme="minorHAnsi"/>
                <w:color w:val="auto"/>
                <w:szCs w:val="22"/>
              </w:rPr>
              <w:t xml:space="preserve">Rev. </w:t>
            </w:r>
            <w:r w:rsidR="00E6555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E33BF33" w14:textId="77777777" w:rsidR="00B645A3" w:rsidRPr="00FB3872" w:rsidRDefault="00AE16E8" w:rsidP="000C4FFA">
            <w:pPr>
              <w:spacing w:before="60" w:after="60"/>
              <w:rPr>
                <w:rFonts w:asciiTheme="minorHAnsi" w:hAnsiTheme="minorHAnsi"/>
                <w:b/>
                <w:bCs/>
                <w:i/>
                <w:color w:val="auto"/>
                <w:szCs w:val="22"/>
              </w:rPr>
            </w:pPr>
            <w:r w:rsidRPr="009847C3">
              <w:rPr>
                <w:rFonts w:asciiTheme="minorHAnsi" w:hAnsiTheme="minorHAnsi"/>
                <w:b/>
                <w:bCs/>
                <w:i/>
                <w:color w:val="auto"/>
                <w:szCs w:val="22"/>
              </w:rPr>
              <w:t>State Ghost Towns</w:t>
            </w:r>
            <w:r>
              <w:rPr>
                <w:rFonts w:asciiTheme="minorHAnsi" w:hAnsiTheme="minorHAnsi"/>
                <w:b/>
                <w:bCs/>
                <w:i/>
                <w:color w:val="auto"/>
                <w:szCs w:val="22"/>
              </w:rPr>
              <w:t xml:space="preserve"> Collection</w:t>
            </w:r>
          </w:p>
          <w:p w14:paraId="623AD0BB" w14:textId="77777777" w:rsidR="00AE16E8" w:rsidRPr="00E65555" w:rsidRDefault="00AE16E8" w:rsidP="000C4FFA">
            <w:pPr>
              <w:spacing w:before="60" w:after="60"/>
              <w:rPr>
                <w:rFonts w:asciiTheme="minorHAnsi" w:hAnsiTheme="minorHAnsi"/>
                <w:bCs/>
                <w:color w:val="auto"/>
                <w:szCs w:val="22"/>
              </w:rPr>
            </w:pPr>
            <w:r w:rsidRPr="00B645A3">
              <w:rPr>
                <w:rFonts w:asciiTheme="minorHAnsi" w:hAnsiTheme="minorHAnsi"/>
                <w:bCs/>
                <w:color w:val="auto"/>
                <w:szCs w:val="22"/>
              </w:rPr>
              <w:t>Data collection on State ghost towns.</w:t>
            </w:r>
            <w:r w:rsidR="000C4FFA" w:rsidRPr="00DC308D">
              <w:rPr>
                <w:rFonts w:asciiTheme="minorHAnsi" w:hAnsiTheme="minorHAnsi"/>
                <w:bCs/>
                <w:color w:val="auto"/>
                <w:szCs w:val="22"/>
              </w:rPr>
              <w:t xml:space="preserve"> </w:t>
            </w:r>
            <w:r w:rsidR="000C4FFA" w:rsidRPr="00DC308D">
              <w:rPr>
                <w:rFonts w:asciiTheme="minorHAnsi" w:hAnsiTheme="minorHAnsi"/>
                <w:bCs/>
                <w:color w:val="auto"/>
                <w:szCs w:val="22"/>
              </w:rPr>
              <w:fldChar w:fldCharType="begin"/>
            </w:r>
            <w:r w:rsidR="000C4FFA" w:rsidRPr="00DC308D">
              <w:rPr>
                <w:rFonts w:asciiTheme="minorHAnsi" w:hAnsiTheme="minorHAnsi"/>
                <w:bCs/>
                <w:color w:val="auto"/>
                <w:szCs w:val="22"/>
              </w:rPr>
              <w:instrText xml:space="preserve"> xe "</w:instrText>
            </w:r>
            <w:r w:rsidR="000C4FFA">
              <w:rPr>
                <w:rFonts w:asciiTheme="minorHAnsi" w:hAnsiTheme="minorHAnsi"/>
                <w:bCs/>
                <w:color w:val="auto"/>
                <w:szCs w:val="22"/>
              </w:rPr>
              <w:instrText>state ghost towns collection</w:instrText>
            </w:r>
            <w:r w:rsidR="000C4FFA" w:rsidRPr="00DC308D">
              <w:rPr>
                <w:rFonts w:asciiTheme="minorHAnsi" w:hAnsiTheme="minorHAnsi"/>
                <w:bCs/>
                <w:color w:val="auto"/>
                <w:szCs w:val="22"/>
              </w:rPr>
              <w:instrText xml:space="preserve">" \f “subject” </w:instrText>
            </w:r>
            <w:r w:rsidR="000C4FFA" w:rsidRPr="00DC308D">
              <w:rPr>
                <w:rFonts w:asciiTheme="minorHAnsi" w:hAnsiTheme="minorHAnsi"/>
                <w:bCs/>
                <w:color w:val="auto"/>
                <w:szCs w:val="22"/>
              </w:rPr>
              <w:fldChar w:fldCharType="end"/>
            </w:r>
            <w:r w:rsidR="000C4FFA" w:rsidRPr="00DC308D">
              <w:rPr>
                <w:rFonts w:asciiTheme="minorHAnsi" w:hAnsiTheme="minorHAnsi"/>
                <w:bCs/>
                <w:color w:val="auto"/>
                <w:szCs w:val="22"/>
              </w:rPr>
              <w:fldChar w:fldCharType="begin"/>
            </w:r>
            <w:r w:rsidR="000C4FFA" w:rsidRPr="00DC308D">
              <w:rPr>
                <w:rFonts w:asciiTheme="minorHAnsi" w:hAnsiTheme="minorHAnsi"/>
                <w:bCs/>
                <w:color w:val="auto"/>
                <w:szCs w:val="22"/>
              </w:rPr>
              <w:instrText xml:space="preserve"> xe "</w:instrText>
            </w:r>
            <w:r w:rsidR="000C4FFA">
              <w:rPr>
                <w:rFonts w:asciiTheme="minorHAnsi" w:hAnsiTheme="minorHAnsi"/>
                <w:bCs/>
                <w:color w:val="auto"/>
                <w:szCs w:val="22"/>
              </w:rPr>
              <w:instrText>ghost towns collection</w:instrText>
            </w:r>
            <w:r w:rsidR="000C4FFA" w:rsidRPr="00DC308D">
              <w:rPr>
                <w:rFonts w:asciiTheme="minorHAnsi" w:hAnsiTheme="minorHAnsi"/>
                <w:bCs/>
                <w:color w:val="auto"/>
                <w:szCs w:val="22"/>
              </w:rPr>
              <w:instrText xml:space="preserve">" \f “subject” </w:instrText>
            </w:r>
            <w:r w:rsidR="000C4FFA" w:rsidRPr="00DC308D">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668189" w14:textId="77777777" w:rsidR="00AE16E8" w:rsidRPr="005001CC" w:rsidRDefault="00AE16E8" w:rsidP="000C4FFA">
            <w:pPr>
              <w:spacing w:before="60" w:after="60"/>
              <w:rPr>
                <w:bCs/>
              </w:rPr>
            </w:pPr>
            <w:r w:rsidRPr="005001CC">
              <w:rPr>
                <w:b/>
                <w:bCs/>
              </w:rPr>
              <w:t xml:space="preserve">Retain </w:t>
            </w:r>
            <w:r>
              <w:rPr>
                <w:bCs/>
              </w:rPr>
              <w:t>until no longer needed for agency business</w:t>
            </w:r>
          </w:p>
          <w:p w14:paraId="488411F3" w14:textId="77777777" w:rsidR="00AE16E8" w:rsidRPr="005001CC" w:rsidRDefault="00AE16E8" w:rsidP="000C4FFA">
            <w:pPr>
              <w:spacing w:before="60" w:after="60"/>
              <w:rPr>
                <w:bCs/>
                <w:i/>
              </w:rPr>
            </w:pPr>
            <w:r w:rsidRPr="005001CC">
              <w:rPr>
                <w:bCs/>
              </w:rPr>
              <w:t xml:space="preserve">   </w:t>
            </w:r>
            <w:r w:rsidRPr="005001CC">
              <w:rPr>
                <w:bCs/>
                <w:i/>
              </w:rPr>
              <w:t>then</w:t>
            </w:r>
          </w:p>
          <w:p w14:paraId="0DB1856D" w14:textId="77777777" w:rsidR="00AE16E8" w:rsidRPr="005001CC" w:rsidRDefault="00AE16E8" w:rsidP="000C4FFA">
            <w:pPr>
              <w:spacing w:before="60" w:after="60"/>
              <w:rPr>
                <w:b/>
                <w:bCs/>
              </w:rPr>
            </w:pPr>
            <w:r w:rsidRPr="005001CC">
              <w:rPr>
                <w:b/>
                <w:bCs/>
              </w:rPr>
              <w:t xml:space="preserve">Transfer </w:t>
            </w:r>
            <w:r w:rsidRPr="005001CC">
              <w:rPr>
                <w:bCs/>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E585A85" w14:textId="77777777" w:rsidR="004A7DDF" w:rsidRPr="00AE2C36" w:rsidRDefault="004A7DDF" w:rsidP="004A7DDF">
            <w:pPr>
              <w:spacing w:before="60"/>
              <w:jc w:val="center"/>
              <w:rPr>
                <w:rFonts w:asciiTheme="minorHAnsi" w:eastAsia="Times New Roman" w:hAnsiTheme="minorHAnsi"/>
                <w:b/>
                <w:szCs w:val="22"/>
              </w:rPr>
            </w:pPr>
            <w:r w:rsidRPr="00AE2C36">
              <w:rPr>
                <w:rFonts w:asciiTheme="minorHAnsi" w:eastAsia="Calibri" w:hAnsiTheme="minorHAnsi" w:cs="Times New Roman"/>
                <w:b/>
                <w:szCs w:val="22"/>
              </w:rPr>
              <w:t>ARCHIVAL</w:t>
            </w:r>
          </w:p>
          <w:p w14:paraId="4E959BCC" w14:textId="77777777" w:rsidR="004A7DDF" w:rsidRPr="00056110" w:rsidRDefault="004A7DDF" w:rsidP="004A7DDF">
            <w:pPr>
              <w:jc w:val="center"/>
              <w:rPr>
                <w:rFonts w:asciiTheme="minorHAnsi" w:eastAsia="Times New Roman" w:hAnsiTheme="minorHAnsi"/>
                <w:b/>
                <w:sz w:val="20"/>
                <w:szCs w:val="20"/>
              </w:rPr>
            </w:pPr>
            <w:r w:rsidRPr="00AB5438">
              <w:rPr>
                <w:rFonts w:asciiTheme="minorHAnsi" w:eastAsia="Times New Roman" w:hAnsiTheme="minorHAnsi"/>
                <w:b/>
                <w:sz w:val="16"/>
                <w:szCs w:val="18"/>
              </w:rPr>
              <w:t>(Permanent Retention)</w:t>
            </w:r>
            <w:r w:rsidRPr="00056110">
              <w:rPr>
                <w:rFonts w:asciiTheme="minorHAnsi" w:hAnsiTheme="minorHAnsi"/>
                <w:sz w:val="20"/>
                <w:szCs w:val="20"/>
              </w:rPr>
              <w:fldChar w:fldCharType="begin"/>
            </w:r>
            <w:r w:rsidRPr="00056110">
              <w:rPr>
                <w:rFonts w:asciiTheme="minorHAnsi" w:hAnsiTheme="minorHAnsi"/>
                <w:sz w:val="20"/>
                <w:szCs w:val="20"/>
              </w:rPr>
              <w:instrText xml:space="preserve"> XE “</w:instrText>
            </w:r>
            <w:r>
              <w:rPr>
                <w:rFonts w:asciiTheme="minorHAnsi" w:hAnsiTheme="minorHAnsi"/>
                <w:sz w:val="20"/>
                <w:szCs w:val="20"/>
              </w:rPr>
              <w:instrText>G</w:instrText>
            </w:r>
            <w:r w:rsidR="005D2C7F">
              <w:rPr>
                <w:rFonts w:asciiTheme="minorHAnsi" w:hAnsiTheme="minorHAnsi"/>
                <w:sz w:val="20"/>
                <w:szCs w:val="20"/>
              </w:rPr>
              <w:instrText>EOLOGY AND EARTH RESOURCES</w:instrText>
            </w:r>
            <w:r w:rsidRPr="00056110">
              <w:rPr>
                <w:rFonts w:asciiTheme="minorHAnsi" w:hAnsiTheme="minorHAnsi"/>
                <w:sz w:val="20"/>
                <w:szCs w:val="20"/>
              </w:rPr>
              <w:instrText>:</w:instrText>
            </w:r>
            <w:r>
              <w:rPr>
                <w:rFonts w:asciiTheme="minorHAnsi" w:hAnsiTheme="minorHAnsi"/>
                <w:sz w:val="20"/>
                <w:szCs w:val="20"/>
              </w:rPr>
              <w:instrText>Geology Collections:State Ghost Towns Collection</w:instrText>
            </w:r>
            <w:r w:rsidRPr="00056110">
              <w:rPr>
                <w:rFonts w:asciiTheme="minorHAnsi" w:hAnsiTheme="minorHAnsi"/>
                <w:sz w:val="20"/>
                <w:szCs w:val="20"/>
              </w:rPr>
              <w:instrText xml:space="preserve">”\f “archival” </w:instrText>
            </w:r>
            <w:r w:rsidRPr="00056110">
              <w:rPr>
                <w:rFonts w:asciiTheme="minorHAnsi" w:hAnsiTheme="minorHAnsi"/>
                <w:sz w:val="20"/>
                <w:szCs w:val="20"/>
              </w:rPr>
              <w:fldChar w:fldCharType="end"/>
            </w:r>
          </w:p>
          <w:p w14:paraId="5C86C822" w14:textId="77777777" w:rsidR="004A7DDF" w:rsidRPr="00056110" w:rsidRDefault="004A7DDF" w:rsidP="004A7DDF">
            <w:pPr>
              <w:jc w:val="center"/>
              <w:rPr>
                <w:rFonts w:asciiTheme="minorHAnsi" w:eastAsia="Calibri" w:hAnsiTheme="minorHAnsi" w:cs="Times New Roman"/>
                <w:sz w:val="20"/>
                <w:szCs w:val="20"/>
              </w:rPr>
            </w:pPr>
            <w:r w:rsidRPr="00056110">
              <w:rPr>
                <w:rFonts w:asciiTheme="minorHAnsi" w:eastAsia="Calibri" w:hAnsiTheme="minorHAnsi" w:cs="Times New Roman"/>
                <w:sz w:val="20"/>
                <w:szCs w:val="20"/>
              </w:rPr>
              <w:t>NON-ESSENTIAL</w:t>
            </w:r>
          </w:p>
          <w:p w14:paraId="39B8B730" w14:textId="77777777" w:rsidR="00AE16E8" w:rsidRPr="005F7938" w:rsidRDefault="004A7DDF" w:rsidP="004A7DDF">
            <w:pPr>
              <w:jc w:val="center"/>
              <w:rPr>
                <w:rFonts w:eastAsia="Calibri" w:cs="Times New Roman"/>
                <w:color w:val="auto"/>
                <w:sz w:val="20"/>
                <w:szCs w:val="20"/>
              </w:rPr>
            </w:pPr>
            <w:r w:rsidRPr="00056110">
              <w:rPr>
                <w:rFonts w:asciiTheme="minorHAnsi" w:eastAsia="Times New Roman" w:hAnsiTheme="minorHAnsi"/>
                <w:sz w:val="20"/>
                <w:szCs w:val="20"/>
              </w:rPr>
              <w:t>O</w:t>
            </w:r>
            <w:r>
              <w:rPr>
                <w:rFonts w:asciiTheme="minorHAnsi" w:eastAsia="Times New Roman" w:hAnsiTheme="minorHAnsi"/>
                <w:sz w:val="20"/>
                <w:szCs w:val="20"/>
              </w:rPr>
              <w:t>FM</w:t>
            </w:r>
          </w:p>
        </w:tc>
      </w:tr>
      <w:tr w:rsidR="00AE16E8" w:rsidRPr="00941F22" w14:paraId="05A20478"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9CDE09" w14:textId="77777777" w:rsidR="00AE16E8" w:rsidRPr="000C4FFA" w:rsidRDefault="00AE16E8" w:rsidP="000C4FFA">
            <w:pPr>
              <w:spacing w:before="60" w:after="60"/>
              <w:jc w:val="center"/>
              <w:rPr>
                <w:rFonts w:asciiTheme="minorHAnsi" w:eastAsia="Times New Roman" w:hAnsiTheme="minorHAnsi"/>
                <w:color w:val="auto"/>
                <w:szCs w:val="22"/>
              </w:rPr>
            </w:pPr>
            <w:r w:rsidRPr="000C4FFA">
              <w:rPr>
                <w:rFonts w:asciiTheme="minorHAnsi" w:eastAsia="Times New Roman" w:hAnsiTheme="minorHAnsi"/>
                <w:color w:val="auto"/>
                <w:szCs w:val="22"/>
              </w:rPr>
              <w:t>94-06-53746</w:t>
            </w:r>
            <w:r w:rsidRPr="000C4FFA">
              <w:rPr>
                <w:rFonts w:asciiTheme="minorHAnsi" w:eastAsia="Times New Roman" w:hAnsiTheme="minorHAnsi"/>
                <w:color w:val="auto"/>
                <w:szCs w:val="22"/>
              </w:rPr>
              <w:fldChar w:fldCharType="begin"/>
            </w:r>
            <w:r w:rsidRPr="000C4FFA">
              <w:rPr>
                <w:color w:val="auto"/>
              </w:rPr>
              <w:instrText xml:space="preserve"> XE "97-06-53746" </w:instrText>
            </w:r>
            <w:r w:rsidRPr="000C4FFA">
              <w:rPr>
                <w:rFonts w:eastAsia="Calibri" w:cs="Times New Roman"/>
                <w:bCs/>
                <w:color w:val="auto"/>
                <w:szCs w:val="17"/>
              </w:rPr>
              <w:instrText xml:space="preserve">\f “dan” </w:instrText>
            </w:r>
            <w:r w:rsidRPr="000C4FFA">
              <w:rPr>
                <w:rFonts w:asciiTheme="minorHAnsi" w:eastAsia="Times New Roman" w:hAnsiTheme="minorHAnsi"/>
                <w:color w:val="auto"/>
                <w:szCs w:val="22"/>
              </w:rPr>
              <w:fldChar w:fldCharType="end"/>
            </w:r>
          </w:p>
          <w:p w14:paraId="0DFEC508" w14:textId="77777777" w:rsidR="00AE16E8" w:rsidRPr="000C4FFA" w:rsidRDefault="00AE16E8" w:rsidP="00E65555">
            <w:pPr>
              <w:spacing w:before="60" w:after="60"/>
              <w:jc w:val="center"/>
              <w:rPr>
                <w:rFonts w:asciiTheme="minorHAnsi" w:eastAsia="Times New Roman" w:hAnsiTheme="minorHAnsi"/>
                <w:color w:val="auto"/>
                <w:szCs w:val="22"/>
              </w:rPr>
            </w:pPr>
            <w:r w:rsidRPr="000C4FFA">
              <w:rPr>
                <w:rFonts w:asciiTheme="minorHAnsi" w:eastAsia="Times New Roman" w:hAnsiTheme="minorHAnsi"/>
                <w:color w:val="auto"/>
                <w:szCs w:val="22"/>
              </w:rPr>
              <w:t xml:space="preserve">Rev. </w:t>
            </w:r>
            <w:r w:rsidR="00E6555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1D97B82" w14:textId="77777777" w:rsidR="00AE16E8" w:rsidRPr="000C4FFA" w:rsidRDefault="00AE16E8" w:rsidP="000C4FFA">
            <w:pPr>
              <w:spacing w:before="60" w:after="60"/>
              <w:rPr>
                <w:rFonts w:asciiTheme="minorHAnsi" w:hAnsiTheme="minorHAnsi"/>
                <w:b/>
                <w:bCs/>
                <w:i/>
                <w:color w:val="auto"/>
                <w:szCs w:val="22"/>
              </w:rPr>
            </w:pPr>
            <w:r w:rsidRPr="000C4FFA">
              <w:rPr>
                <w:rFonts w:asciiTheme="minorHAnsi" w:hAnsiTheme="minorHAnsi"/>
                <w:b/>
                <w:bCs/>
                <w:i/>
                <w:color w:val="auto"/>
                <w:szCs w:val="22"/>
              </w:rPr>
              <w:t>Washington Coal Mine Map Collections</w:t>
            </w:r>
          </w:p>
          <w:p w14:paraId="0F63D52A" w14:textId="77777777" w:rsidR="00AE16E8" w:rsidRPr="00E65555" w:rsidRDefault="00AE16E8" w:rsidP="00E65555">
            <w:pPr>
              <w:spacing w:before="60" w:after="60"/>
              <w:rPr>
                <w:rFonts w:asciiTheme="minorHAnsi" w:eastAsia="Times New Roman" w:hAnsiTheme="minorHAnsi"/>
                <w:color w:val="auto"/>
                <w:szCs w:val="22"/>
              </w:rPr>
            </w:pPr>
            <w:r w:rsidRPr="000C4FFA">
              <w:rPr>
                <w:rFonts w:asciiTheme="minorHAnsi" w:eastAsia="Times New Roman" w:hAnsiTheme="minorHAnsi"/>
                <w:color w:val="auto"/>
                <w:szCs w:val="22"/>
              </w:rPr>
              <w:t>1100 original blueprints, black line copies, blue line copies, linen copies, hand drawn copies of underground coal mine workings, ground coal mine workin</w:t>
            </w:r>
            <w:r w:rsidR="000C4FFA">
              <w:rPr>
                <w:rFonts w:asciiTheme="minorHAnsi" w:eastAsia="Times New Roman" w:hAnsiTheme="minorHAnsi"/>
                <w:color w:val="auto"/>
                <w:szCs w:val="22"/>
              </w:rPr>
              <w:t xml:space="preserve">gs in the state of Washington. </w:t>
            </w:r>
            <w:r w:rsidRPr="000C4FFA">
              <w:rPr>
                <w:rFonts w:asciiTheme="minorHAnsi" w:eastAsia="Times New Roman" w:hAnsiTheme="minorHAnsi"/>
                <w:color w:val="auto"/>
                <w:szCs w:val="22"/>
              </w:rPr>
              <w:t>Used to accurately locate mines and to respond to collapses in urban areas.</w:t>
            </w:r>
            <w:r w:rsidR="000C4FFA" w:rsidRPr="000C4FFA">
              <w:rPr>
                <w:rFonts w:asciiTheme="minorHAnsi" w:hAnsiTheme="minorHAnsi"/>
                <w:bCs/>
                <w:color w:val="auto"/>
                <w:szCs w:val="22"/>
              </w:rPr>
              <w:t xml:space="preserve"> </w:t>
            </w:r>
            <w:r w:rsidR="000C4FFA" w:rsidRPr="000C4FFA">
              <w:rPr>
                <w:rFonts w:asciiTheme="minorHAnsi" w:hAnsiTheme="minorHAnsi"/>
                <w:bCs/>
                <w:color w:val="auto"/>
                <w:szCs w:val="22"/>
              </w:rPr>
              <w:fldChar w:fldCharType="begin"/>
            </w:r>
            <w:r w:rsidR="000C4FFA" w:rsidRPr="000C4FFA">
              <w:rPr>
                <w:rFonts w:asciiTheme="minorHAnsi" w:hAnsiTheme="minorHAnsi"/>
                <w:bCs/>
                <w:color w:val="auto"/>
                <w:szCs w:val="22"/>
              </w:rPr>
              <w:instrText xml:space="preserve"> xe "coal mine map collections" \f “subject” </w:instrText>
            </w:r>
            <w:r w:rsidR="000C4FFA" w:rsidRPr="000C4FFA">
              <w:rPr>
                <w:rFonts w:asciiTheme="minorHAnsi" w:hAnsiTheme="minorHAnsi"/>
                <w:bCs/>
                <w:color w:val="auto"/>
                <w:szCs w:val="22"/>
              </w:rPr>
              <w:fldChar w:fldCharType="end"/>
            </w:r>
            <w:r w:rsidR="000C4FFA" w:rsidRPr="000C4FFA">
              <w:rPr>
                <w:bCs/>
                <w:color w:val="auto"/>
                <w:szCs w:val="22"/>
              </w:rPr>
              <w:fldChar w:fldCharType="begin"/>
            </w:r>
            <w:r w:rsidR="000C4FFA" w:rsidRPr="000C4FFA">
              <w:rPr>
                <w:bCs/>
                <w:color w:val="auto"/>
                <w:szCs w:val="22"/>
              </w:rPr>
              <w:instrText xml:space="preserve"> xe "original mine maps" \f “subject” </w:instrText>
            </w:r>
            <w:r w:rsidR="000C4FFA" w:rsidRPr="000C4FF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F562D0" w14:textId="77777777" w:rsidR="00AE16E8" w:rsidRPr="000C4FFA" w:rsidRDefault="00AE16E8" w:rsidP="000C4FFA">
            <w:pPr>
              <w:spacing w:before="60" w:after="60"/>
              <w:rPr>
                <w:bCs/>
                <w:color w:val="auto"/>
                <w:szCs w:val="17"/>
              </w:rPr>
            </w:pPr>
            <w:r w:rsidRPr="000C4FFA">
              <w:rPr>
                <w:b/>
                <w:bCs/>
                <w:color w:val="auto"/>
                <w:szCs w:val="17"/>
              </w:rPr>
              <w:t>Retain</w:t>
            </w:r>
            <w:r w:rsidRPr="000C4FFA">
              <w:rPr>
                <w:bCs/>
                <w:color w:val="auto"/>
                <w:szCs w:val="17"/>
              </w:rPr>
              <w:t xml:space="preserve"> until no longer needed for agency business</w:t>
            </w:r>
          </w:p>
          <w:p w14:paraId="77DC72AB" w14:textId="77777777" w:rsidR="00AE16E8" w:rsidRPr="000C4FFA" w:rsidRDefault="00AE16E8" w:rsidP="000C4FFA">
            <w:pPr>
              <w:spacing w:before="60" w:after="60"/>
              <w:rPr>
                <w:bCs/>
                <w:i/>
                <w:color w:val="auto"/>
                <w:szCs w:val="17"/>
              </w:rPr>
            </w:pPr>
            <w:r w:rsidRPr="000C4FFA">
              <w:rPr>
                <w:bCs/>
                <w:color w:val="auto"/>
                <w:szCs w:val="17"/>
              </w:rPr>
              <w:t xml:space="preserve">   </w:t>
            </w:r>
            <w:r w:rsidRPr="000C4FFA">
              <w:rPr>
                <w:bCs/>
                <w:i/>
                <w:color w:val="auto"/>
                <w:szCs w:val="17"/>
              </w:rPr>
              <w:t>then</w:t>
            </w:r>
          </w:p>
          <w:p w14:paraId="5F27F14C" w14:textId="77777777" w:rsidR="00AE16E8" w:rsidRPr="000C4FFA" w:rsidRDefault="00AE16E8" w:rsidP="000C4FFA">
            <w:pPr>
              <w:spacing w:before="60" w:after="60"/>
              <w:rPr>
                <w:b/>
                <w:bCs/>
                <w:color w:val="auto"/>
                <w:szCs w:val="17"/>
              </w:rPr>
            </w:pPr>
            <w:r w:rsidRPr="000C4FFA">
              <w:rPr>
                <w:b/>
                <w:bCs/>
                <w:color w:val="auto"/>
              </w:rPr>
              <w:t xml:space="preserve">Transfer </w:t>
            </w:r>
            <w:r w:rsidRPr="000C4FFA">
              <w:rPr>
                <w:bCs/>
                <w:color w:val="auto"/>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A60CF19" w14:textId="77777777" w:rsidR="00AE16E8" w:rsidRPr="00AE2C36" w:rsidRDefault="00AE16E8" w:rsidP="00AE16E8">
            <w:pPr>
              <w:spacing w:before="60"/>
              <w:jc w:val="center"/>
              <w:rPr>
                <w:rFonts w:asciiTheme="minorHAnsi" w:eastAsia="Times New Roman" w:hAnsiTheme="minorHAnsi" w:cstheme="minorHAnsi"/>
                <w:b/>
                <w:szCs w:val="22"/>
              </w:rPr>
            </w:pPr>
            <w:r w:rsidRPr="00AE2C36">
              <w:rPr>
                <w:rFonts w:asciiTheme="minorHAnsi" w:eastAsia="Calibri" w:hAnsiTheme="minorHAnsi" w:cstheme="minorHAnsi"/>
                <w:b/>
                <w:szCs w:val="22"/>
              </w:rPr>
              <w:t>ARCHIVAL</w:t>
            </w:r>
          </w:p>
          <w:p w14:paraId="0EF5A76F" w14:textId="77777777" w:rsidR="00AE16E8" w:rsidRPr="004A7DDF" w:rsidRDefault="00AE16E8" w:rsidP="00AE16E8">
            <w:pPr>
              <w:jc w:val="center"/>
              <w:rPr>
                <w:rFonts w:asciiTheme="minorHAnsi" w:hAnsiTheme="minorHAnsi" w:cstheme="minorHAnsi"/>
                <w:sz w:val="20"/>
                <w:szCs w:val="20"/>
              </w:rPr>
            </w:pPr>
            <w:r w:rsidRPr="004A7DDF">
              <w:rPr>
                <w:rFonts w:asciiTheme="minorHAnsi" w:eastAsia="Times New Roman" w:hAnsiTheme="minorHAnsi" w:cstheme="minorHAnsi"/>
                <w:b/>
                <w:sz w:val="16"/>
                <w:szCs w:val="18"/>
              </w:rPr>
              <w:t>(Permanent Retention)</w:t>
            </w:r>
            <w:r w:rsidRPr="004A7DDF">
              <w:rPr>
                <w:rFonts w:asciiTheme="minorHAnsi" w:hAnsiTheme="minorHAnsi" w:cstheme="minorHAnsi"/>
                <w:sz w:val="20"/>
                <w:szCs w:val="20"/>
              </w:rPr>
              <w:fldChar w:fldCharType="begin"/>
            </w:r>
            <w:r w:rsidRPr="004A7DDF">
              <w:rPr>
                <w:rFonts w:asciiTheme="minorHAnsi" w:hAnsiTheme="minorHAnsi" w:cstheme="minorHAnsi"/>
                <w:sz w:val="20"/>
                <w:szCs w:val="20"/>
              </w:rPr>
              <w:instrText xml:space="preserve"> XE "GEOLOGY </w:instrText>
            </w:r>
            <w:r w:rsidR="000C4FFA" w:rsidRPr="004A7DDF">
              <w:rPr>
                <w:rFonts w:asciiTheme="minorHAnsi" w:hAnsiTheme="minorHAnsi" w:cstheme="minorHAnsi"/>
                <w:sz w:val="20"/>
                <w:szCs w:val="20"/>
              </w:rPr>
              <w:instrText>AND</w:instrText>
            </w:r>
            <w:r w:rsidRPr="004A7DDF">
              <w:rPr>
                <w:rFonts w:asciiTheme="minorHAnsi" w:hAnsiTheme="minorHAnsi" w:cstheme="minorHAnsi"/>
                <w:sz w:val="20"/>
                <w:szCs w:val="20"/>
              </w:rPr>
              <w:instrText xml:space="preserve"> EARTH RESOURCES:Geology Collections:</w:instrText>
            </w:r>
            <w:r w:rsidR="000C4FFA" w:rsidRPr="004A7DDF">
              <w:rPr>
                <w:rFonts w:asciiTheme="minorHAnsi" w:hAnsiTheme="minorHAnsi" w:cstheme="minorHAnsi"/>
                <w:sz w:val="20"/>
                <w:szCs w:val="20"/>
              </w:rPr>
              <w:instrText xml:space="preserve">Washington </w:instrText>
            </w:r>
            <w:r w:rsidRPr="004A7DDF">
              <w:rPr>
                <w:rFonts w:asciiTheme="minorHAnsi" w:hAnsiTheme="minorHAnsi" w:cstheme="minorHAnsi"/>
                <w:sz w:val="20"/>
                <w:szCs w:val="20"/>
              </w:rPr>
              <w:instrText xml:space="preserve">Coal Mine Map Collections" \f “archival” </w:instrText>
            </w:r>
            <w:r w:rsidRPr="004A7DDF">
              <w:rPr>
                <w:rFonts w:asciiTheme="minorHAnsi" w:hAnsiTheme="minorHAnsi" w:cstheme="minorHAnsi"/>
                <w:sz w:val="20"/>
                <w:szCs w:val="20"/>
              </w:rPr>
              <w:fldChar w:fldCharType="end"/>
            </w:r>
          </w:p>
          <w:p w14:paraId="01250D64" w14:textId="77777777" w:rsidR="00AE16E8" w:rsidRPr="004A7DDF" w:rsidRDefault="00AE16E8" w:rsidP="00AE16E8">
            <w:pPr>
              <w:jc w:val="center"/>
              <w:rPr>
                <w:rFonts w:asciiTheme="minorHAnsi" w:eastAsia="Calibri" w:hAnsiTheme="minorHAnsi" w:cstheme="minorHAnsi"/>
                <w:sz w:val="20"/>
                <w:szCs w:val="20"/>
              </w:rPr>
            </w:pPr>
            <w:r w:rsidRPr="004A7DDF">
              <w:rPr>
                <w:rFonts w:asciiTheme="minorHAnsi" w:eastAsia="Calibri" w:hAnsiTheme="minorHAnsi" w:cstheme="minorHAnsi"/>
                <w:sz w:val="20"/>
                <w:szCs w:val="20"/>
              </w:rPr>
              <w:t>NON-ESSENTIAL</w:t>
            </w:r>
          </w:p>
          <w:p w14:paraId="057F746C" w14:textId="77777777" w:rsidR="00AE16E8" w:rsidRPr="00D23FE2" w:rsidRDefault="00AE16E8" w:rsidP="00AE16E8">
            <w:pPr>
              <w:jc w:val="center"/>
              <w:rPr>
                <w:rFonts w:asciiTheme="minorHAnsi" w:eastAsia="Times New Roman" w:hAnsiTheme="minorHAnsi"/>
                <w:color w:val="auto"/>
                <w:sz w:val="20"/>
                <w:szCs w:val="20"/>
              </w:rPr>
            </w:pPr>
            <w:r w:rsidRPr="00056110">
              <w:rPr>
                <w:rFonts w:eastAsia="Times New Roman"/>
                <w:sz w:val="20"/>
                <w:szCs w:val="20"/>
              </w:rPr>
              <w:t>OFM</w:t>
            </w:r>
          </w:p>
        </w:tc>
      </w:tr>
    </w:tbl>
    <w:p w14:paraId="3392152B" w14:textId="77777777" w:rsidR="00F3617D" w:rsidRDefault="00F3617D" w:rsidP="001F5181">
      <w:pPr>
        <w:overflowPunct w:val="0"/>
        <w:autoSpaceDE w:val="0"/>
        <w:autoSpaceDN w:val="0"/>
        <w:adjustRightInd w:val="0"/>
        <w:spacing w:after="120"/>
        <w:textAlignment w:val="baseline"/>
        <w:rPr>
          <w:i/>
          <w:color w:val="auto"/>
        </w:rPr>
      </w:pPr>
      <w:r>
        <w:rPr>
          <w:i/>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617D" w:rsidRPr="004C34AF" w14:paraId="37434652"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42D536" w14:textId="77777777" w:rsidR="00F3617D" w:rsidRPr="00FC4508" w:rsidRDefault="00D83FAD" w:rsidP="00D83FAD">
            <w:pPr>
              <w:pStyle w:val="Activties"/>
              <w:tabs>
                <w:tab w:val="clear" w:pos="720"/>
              </w:tabs>
              <w:ind w:left="864" w:hanging="864"/>
            </w:pPr>
            <w:bookmarkStart w:id="21" w:name="_Toc187319458"/>
            <w:r>
              <w:lastRenderedPageBreak/>
              <w:t>PLANNING AND REPORTING</w:t>
            </w:r>
            <w:bookmarkEnd w:id="21"/>
          </w:p>
          <w:p w14:paraId="4CFA3EAD" w14:textId="77777777" w:rsidR="00F3617D" w:rsidRPr="00B64159" w:rsidRDefault="00F3617D" w:rsidP="006E647D">
            <w:pPr>
              <w:pStyle w:val="ActivityText"/>
            </w:pPr>
            <w:r w:rsidRPr="00D63836">
              <w:t xml:space="preserve">The activity of </w:t>
            </w:r>
            <w:r>
              <w:t xml:space="preserve">research to identify and assess geologic hazards </w:t>
            </w:r>
            <w:r w:rsidR="00DC1940">
              <w:t xml:space="preserve">and subsurface conditions </w:t>
            </w:r>
            <w:r>
              <w:t>for land-use and planning activities.</w:t>
            </w:r>
          </w:p>
        </w:tc>
      </w:tr>
      <w:tr w:rsidR="00F3617D" w:rsidRPr="004C34AF" w14:paraId="67872231"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AED789B" w14:textId="77777777" w:rsidR="00F3617D" w:rsidRPr="004C34AF" w:rsidRDefault="00F3617D" w:rsidP="00F361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388A5A" w14:textId="77777777" w:rsidR="00F3617D" w:rsidRPr="004C34AF" w:rsidRDefault="00F3617D" w:rsidP="00F361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2099CD" w14:textId="77777777" w:rsidR="00F3617D" w:rsidRPr="004C34AF" w:rsidRDefault="00F3617D" w:rsidP="00F3617D">
            <w:pPr>
              <w:jc w:val="center"/>
              <w:rPr>
                <w:rFonts w:eastAsia="Calibri" w:cs="Times New Roman"/>
                <w:b/>
                <w:sz w:val="20"/>
                <w:szCs w:val="20"/>
              </w:rPr>
            </w:pPr>
            <w:r>
              <w:rPr>
                <w:rFonts w:eastAsia="Calibri" w:cs="Times New Roman"/>
                <w:b/>
                <w:sz w:val="20"/>
                <w:szCs w:val="20"/>
              </w:rPr>
              <w:t>RETENTION AND</w:t>
            </w:r>
          </w:p>
          <w:p w14:paraId="0CB93819"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A9DCC4"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DESIGNATION</w:t>
            </w:r>
          </w:p>
        </w:tc>
      </w:tr>
      <w:tr w:rsidR="00F3617D" w:rsidRPr="00941F22" w14:paraId="5B4EBFC6"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37AD95" w14:textId="77777777" w:rsidR="00F3617D" w:rsidRPr="0091336D" w:rsidRDefault="00F3617D" w:rsidP="00D83F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75-05-10778</w:t>
            </w:r>
            <w:r w:rsidRPr="0091336D">
              <w:rPr>
                <w:rFonts w:asciiTheme="minorHAnsi" w:eastAsia="Times New Roman" w:hAnsiTheme="minorHAnsi"/>
                <w:color w:val="auto"/>
                <w:szCs w:val="22"/>
              </w:rPr>
              <w:fldChar w:fldCharType="begin"/>
            </w:r>
            <w:r w:rsidRPr="0091336D">
              <w:rPr>
                <w:color w:val="auto"/>
              </w:rPr>
              <w:instrText xml:space="preserve"> XE "</w:instrText>
            </w:r>
            <w:r>
              <w:rPr>
                <w:color w:val="auto"/>
              </w:rPr>
              <w:instrText>75-05-10778</w:instrText>
            </w:r>
            <w:r w:rsidRPr="0091336D">
              <w:rPr>
                <w:color w:val="auto"/>
              </w:rPr>
              <w:instrText xml:space="preserve">" </w:instrText>
            </w:r>
            <w:r w:rsidRPr="0091336D">
              <w:rPr>
                <w:rFonts w:eastAsia="Calibri" w:cs="Times New Roman"/>
                <w:bCs/>
                <w:color w:val="auto"/>
                <w:szCs w:val="17"/>
              </w:rPr>
              <w:instrText xml:space="preserve">\f “dan” </w:instrText>
            </w:r>
            <w:r w:rsidRPr="0091336D">
              <w:rPr>
                <w:rFonts w:asciiTheme="minorHAnsi" w:eastAsia="Times New Roman" w:hAnsiTheme="minorHAnsi"/>
                <w:color w:val="auto"/>
                <w:szCs w:val="22"/>
              </w:rPr>
              <w:fldChar w:fldCharType="end"/>
            </w:r>
          </w:p>
          <w:p w14:paraId="610B09AA" w14:textId="77777777" w:rsidR="00F3617D" w:rsidRPr="0091336D" w:rsidRDefault="00F3617D" w:rsidP="00D83FAD">
            <w:pPr>
              <w:spacing w:before="60" w:after="60"/>
              <w:jc w:val="center"/>
              <w:rPr>
                <w:rFonts w:asciiTheme="minorHAnsi" w:eastAsia="Times New Roman" w:hAnsiTheme="minorHAnsi"/>
                <w:color w:val="auto"/>
                <w:szCs w:val="22"/>
              </w:rPr>
            </w:pPr>
            <w:r w:rsidRPr="0091336D">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F7EA51B" w14:textId="77777777" w:rsidR="00F3617D" w:rsidRPr="005001CC" w:rsidRDefault="00F3617D" w:rsidP="00D83FAD">
            <w:pPr>
              <w:spacing w:before="60" w:after="60"/>
              <w:rPr>
                <w:rFonts w:asciiTheme="minorHAnsi" w:hAnsiTheme="minorHAnsi"/>
                <w:b/>
                <w:bCs/>
                <w:i/>
                <w:szCs w:val="22"/>
              </w:rPr>
            </w:pPr>
            <w:r>
              <w:rPr>
                <w:rFonts w:asciiTheme="minorHAnsi" w:hAnsiTheme="minorHAnsi"/>
                <w:b/>
                <w:bCs/>
                <w:i/>
                <w:szCs w:val="22"/>
              </w:rPr>
              <w:t xml:space="preserve">Abandoned </w:t>
            </w:r>
            <w:r w:rsidR="00D83FAD">
              <w:rPr>
                <w:rFonts w:asciiTheme="minorHAnsi" w:hAnsiTheme="minorHAnsi"/>
                <w:b/>
                <w:bCs/>
                <w:i/>
                <w:szCs w:val="22"/>
              </w:rPr>
              <w:t>o</w:t>
            </w:r>
            <w:r>
              <w:rPr>
                <w:rFonts w:asciiTheme="minorHAnsi" w:hAnsiTheme="minorHAnsi"/>
                <w:b/>
                <w:bCs/>
                <w:i/>
                <w:szCs w:val="22"/>
              </w:rPr>
              <w:t xml:space="preserve">r Inactive </w:t>
            </w:r>
            <w:r w:rsidRPr="005001CC">
              <w:rPr>
                <w:rFonts w:asciiTheme="minorHAnsi" w:hAnsiTheme="minorHAnsi"/>
                <w:b/>
                <w:bCs/>
                <w:i/>
                <w:szCs w:val="22"/>
              </w:rPr>
              <w:t>Min</w:t>
            </w:r>
            <w:r>
              <w:rPr>
                <w:rFonts w:asciiTheme="minorHAnsi" w:hAnsiTheme="minorHAnsi"/>
                <w:b/>
                <w:bCs/>
                <w:i/>
                <w:szCs w:val="22"/>
              </w:rPr>
              <w:t>es</w:t>
            </w:r>
          </w:p>
          <w:p w14:paraId="389101A8" w14:textId="77777777" w:rsidR="00F3617D" w:rsidRPr="0091336D" w:rsidRDefault="00F3617D" w:rsidP="00D83FAD">
            <w:pPr>
              <w:spacing w:before="60" w:after="60"/>
              <w:rPr>
                <w:rFonts w:asciiTheme="minorHAnsi" w:hAnsiTheme="minorHAnsi"/>
                <w:b/>
                <w:bCs/>
                <w:i/>
                <w:color w:val="auto"/>
                <w:szCs w:val="22"/>
              </w:rPr>
            </w:pPr>
            <w:r w:rsidRPr="009847C3">
              <w:rPr>
                <w:rFonts w:asciiTheme="minorHAnsi" w:hAnsiTheme="minorHAnsi"/>
                <w:bCs/>
                <w:color w:val="auto"/>
                <w:szCs w:val="22"/>
              </w:rPr>
              <w:t xml:space="preserve">Records documenting inactive </w:t>
            </w:r>
            <w:r>
              <w:rPr>
                <w:rFonts w:asciiTheme="minorHAnsi" w:hAnsiTheme="minorHAnsi"/>
                <w:bCs/>
                <w:color w:val="auto"/>
                <w:szCs w:val="22"/>
              </w:rPr>
              <w:t xml:space="preserve">or </w:t>
            </w:r>
            <w:r w:rsidRPr="009847C3">
              <w:rPr>
                <w:rFonts w:asciiTheme="minorHAnsi" w:hAnsiTheme="minorHAnsi"/>
                <w:bCs/>
                <w:color w:val="auto"/>
                <w:szCs w:val="22"/>
              </w:rPr>
              <w:t>abandoned mine lands in the state. Documentation focuses on physical characteristics and hazards and water-related issues. Accurate location, current</w:t>
            </w:r>
            <w:r>
              <w:rPr>
                <w:rFonts w:asciiTheme="minorHAnsi" w:hAnsiTheme="minorHAnsi"/>
                <w:bCs/>
                <w:color w:val="auto"/>
                <w:szCs w:val="22"/>
              </w:rPr>
              <w:t xml:space="preserve"> or previous</w:t>
            </w:r>
            <w:r w:rsidRPr="009847C3">
              <w:rPr>
                <w:rFonts w:asciiTheme="minorHAnsi" w:hAnsiTheme="minorHAnsi"/>
                <w:bCs/>
                <w:color w:val="auto"/>
                <w:szCs w:val="22"/>
              </w:rPr>
              <w:t xml:space="preserve"> ownership, and land status information. </w:t>
            </w:r>
            <w:r w:rsidRPr="00B67D1A">
              <w:rPr>
                <w:rFonts w:asciiTheme="minorHAnsi" w:hAnsiTheme="minorHAnsi"/>
                <w:bCs/>
                <w:color w:val="auto"/>
                <w:szCs w:val="22"/>
              </w:rPr>
              <w:t>Used to determine if remedial or reclamation activities are warranted and also serves to update information on properties.</w:t>
            </w:r>
            <w:r>
              <w:rPr>
                <w:rFonts w:asciiTheme="minorHAnsi" w:hAnsiTheme="minorHAnsi"/>
                <w:bCs/>
                <w:color w:val="auto"/>
                <w:szCs w:val="22"/>
              </w:rPr>
              <w:t xml:space="preserve"> Abandoned mines can also cause extensive losses of aquatic and terrestrial habitat.</w:t>
            </w:r>
            <w:r w:rsidR="00D83FAD" w:rsidRPr="00DC308D">
              <w:rPr>
                <w:rFonts w:asciiTheme="minorHAnsi" w:hAnsiTheme="minorHAnsi"/>
                <w:bCs/>
                <w:color w:val="auto"/>
                <w:szCs w:val="22"/>
              </w:rPr>
              <w:t xml:space="preserve"> </w:t>
            </w:r>
            <w:r w:rsidR="00D83FAD" w:rsidRPr="00DC308D">
              <w:rPr>
                <w:rFonts w:asciiTheme="minorHAnsi" w:hAnsiTheme="minorHAnsi"/>
                <w:bCs/>
                <w:color w:val="auto"/>
                <w:szCs w:val="22"/>
              </w:rPr>
              <w:fldChar w:fldCharType="begin"/>
            </w:r>
            <w:r w:rsidR="00D83FAD" w:rsidRPr="00DC308D">
              <w:rPr>
                <w:rFonts w:asciiTheme="minorHAnsi" w:hAnsiTheme="minorHAnsi"/>
                <w:bCs/>
                <w:color w:val="auto"/>
                <w:szCs w:val="22"/>
              </w:rPr>
              <w:instrText xml:space="preserve"> xe "</w:instrText>
            </w:r>
            <w:r w:rsidR="00D83FAD">
              <w:rPr>
                <w:rFonts w:asciiTheme="minorHAnsi" w:hAnsiTheme="minorHAnsi"/>
                <w:bCs/>
                <w:color w:val="auto"/>
                <w:szCs w:val="22"/>
              </w:rPr>
              <w:instrText>abandoned or inactive mines</w:instrText>
            </w:r>
            <w:r w:rsidR="00D83FAD" w:rsidRPr="00DC308D">
              <w:rPr>
                <w:rFonts w:asciiTheme="minorHAnsi" w:hAnsiTheme="minorHAnsi"/>
                <w:bCs/>
                <w:color w:val="auto"/>
                <w:szCs w:val="22"/>
              </w:rPr>
              <w:instrText xml:space="preserve">" \f “subject” </w:instrText>
            </w:r>
            <w:r w:rsidR="00D83FAD" w:rsidRPr="00DC308D">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DF965D2" w14:textId="77777777" w:rsidR="00F3617D" w:rsidRPr="005001CC" w:rsidRDefault="00F3617D" w:rsidP="00D83FAD">
            <w:pPr>
              <w:spacing w:before="60" w:after="60"/>
              <w:rPr>
                <w:bCs/>
                <w:szCs w:val="22"/>
              </w:rPr>
            </w:pPr>
            <w:r w:rsidRPr="005001CC">
              <w:rPr>
                <w:b/>
                <w:bCs/>
                <w:szCs w:val="22"/>
              </w:rPr>
              <w:t xml:space="preserve">Retain </w:t>
            </w:r>
            <w:r w:rsidRPr="005001CC">
              <w:rPr>
                <w:bCs/>
                <w:szCs w:val="22"/>
              </w:rPr>
              <w:t xml:space="preserve">for </w:t>
            </w:r>
            <w:r>
              <w:rPr>
                <w:bCs/>
                <w:szCs w:val="22"/>
              </w:rPr>
              <w:t>6</w:t>
            </w:r>
            <w:r w:rsidRPr="005001CC">
              <w:rPr>
                <w:bCs/>
                <w:szCs w:val="22"/>
              </w:rPr>
              <w:t xml:space="preserve"> years after </w:t>
            </w:r>
            <w:r w:rsidR="00D83FAD">
              <w:rPr>
                <w:bCs/>
                <w:szCs w:val="22"/>
              </w:rPr>
              <w:t>superseded</w:t>
            </w:r>
          </w:p>
          <w:p w14:paraId="53C3F052" w14:textId="77777777" w:rsidR="00F3617D" w:rsidRPr="005001CC" w:rsidRDefault="00F3617D" w:rsidP="00D83FAD">
            <w:pPr>
              <w:spacing w:before="60" w:after="60"/>
              <w:rPr>
                <w:bCs/>
                <w:i/>
                <w:szCs w:val="22"/>
              </w:rPr>
            </w:pPr>
            <w:r w:rsidRPr="005001CC">
              <w:rPr>
                <w:bCs/>
                <w:i/>
                <w:szCs w:val="22"/>
              </w:rPr>
              <w:t xml:space="preserve">   then</w:t>
            </w:r>
          </w:p>
          <w:p w14:paraId="1EE75B20" w14:textId="77777777" w:rsidR="00F3617D" w:rsidRPr="005001CC" w:rsidRDefault="00F3617D" w:rsidP="00D83FAD">
            <w:pPr>
              <w:spacing w:before="60" w:after="60"/>
              <w:rPr>
                <w:b/>
                <w:bCs/>
                <w:szCs w:val="22"/>
              </w:rPr>
            </w:pPr>
            <w:r w:rsidRPr="005001CC">
              <w:rPr>
                <w:b/>
                <w:bCs/>
                <w:szCs w:val="22"/>
              </w:rPr>
              <w:t xml:space="preserve">Transfer </w:t>
            </w:r>
            <w:r w:rsidRPr="005001CC">
              <w:rPr>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C9F8C3B" w14:textId="77777777" w:rsidR="00F3617D" w:rsidRPr="00056110" w:rsidRDefault="00F3617D" w:rsidP="00F3617D">
            <w:pPr>
              <w:spacing w:before="60"/>
              <w:jc w:val="center"/>
              <w:rPr>
                <w:rFonts w:eastAsia="Times New Roman"/>
                <w:b/>
                <w:sz w:val="20"/>
                <w:szCs w:val="20"/>
              </w:rPr>
            </w:pPr>
            <w:r w:rsidRPr="00583AAC">
              <w:rPr>
                <w:rFonts w:eastAsia="Calibri" w:cs="Times New Roman"/>
                <w:b/>
                <w:szCs w:val="20"/>
              </w:rPr>
              <w:t>ARCHIVAL</w:t>
            </w:r>
          </w:p>
          <w:p w14:paraId="7FD37059" w14:textId="77777777" w:rsidR="00F3617D" w:rsidRPr="00056110" w:rsidRDefault="00F3617D" w:rsidP="00F3617D">
            <w:pPr>
              <w:jc w:val="center"/>
              <w:rPr>
                <w:rFonts w:eastAsia="Times New Roman"/>
                <w:b/>
                <w:sz w:val="20"/>
                <w:szCs w:val="20"/>
              </w:rPr>
            </w:pPr>
            <w:r w:rsidRPr="00AB5438">
              <w:rPr>
                <w:rFonts w:eastAsia="Times New Roman"/>
                <w:b/>
                <w:sz w:val="16"/>
                <w:szCs w:val="18"/>
              </w:rPr>
              <w:t>(Permanent Retention)</w:t>
            </w:r>
            <w:r w:rsidRPr="00056110">
              <w:rPr>
                <w:sz w:val="20"/>
                <w:szCs w:val="20"/>
              </w:rPr>
              <w:fldChar w:fldCharType="begin"/>
            </w:r>
            <w:r>
              <w:rPr>
                <w:sz w:val="20"/>
                <w:szCs w:val="20"/>
              </w:rPr>
              <w:instrText xml:space="preserve"> XE”GEOLOGY </w:instrText>
            </w:r>
            <w:r w:rsidR="00D83FAD">
              <w:rPr>
                <w:sz w:val="20"/>
                <w:szCs w:val="20"/>
              </w:rPr>
              <w:instrText>AND</w:instrText>
            </w:r>
            <w:r>
              <w:rPr>
                <w:sz w:val="20"/>
                <w:szCs w:val="20"/>
              </w:rPr>
              <w:instrText xml:space="preserve"> EARTH RESOURCES:</w:instrText>
            </w:r>
            <w:r w:rsidRPr="00056110">
              <w:rPr>
                <w:sz w:val="20"/>
                <w:szCs w:val="20"/>
              </w:rPr>
              <w:instrText xml:space="preserve">Planning </w:instrText>
            </w:r>
            <w:r w:rsidR="00D83FAD">
              <w:rPr>
                <w:sz w:val="20"/>
                <w:szCs w:val="20"/>
              </w:rPr>
              <w:instrText>and</w:instrText>
            </w:r>
            <w:r w:rsidRPr="00056110">
              <w:rPr>
                <w:sz w:val="20"/>
                <w:szCs w:val="20"/>
              </w:rPr>
              <w:instrText xml:space="preserve"> Reporting:</w:instrText>
            </w:r>
            <w:r>
              <w:rPr>
                <w:sz w:val="20"/>
                <w:szCs w:val="20"/>
              </w:rPr>
              <w:instrText>Abandoned or Inactive Mines</w:instrText>
            </w:r>
            <w:r w:rsidRPr="00056110">
              <w:rPr>
                <w:sz w:val="20"/>
                <w:szCs w:val="20"/>
              </w:rPr>
              <w:instrText xml:space="preserve">" \f “archival” </w:instrText>
            </w:r>
            <w:r w:rsidRPr="00056110">
              <w:rPr>
                <w:sz w:val="20"/>
                <w:szCs w:val="20"/>
              </w:rPr>
              <w:fldChar w:fldCharType="end"/>
            </w:r>
          </w:p>
          <w:p w14:paraId="6D89FA05" w14:textId="77777777" w:rsidR="00F3617D" w:rsidRPr="00056110" w:rsidRDefault="00F3617D" w:rsidP="00F3617D">
            <w:pPr>
              <w:jc w:val="center"/>
              <w:rPr>
                <w:rFonts w:eastAsia="Calibri" w:cs="Times New Roman"/>
                <w:sz w:val="20"/>
                <w:szCs w:val="20"/>
              </w:rPr>
            </w:pPr>
            <w:r w:rsidRPr="00056110">
              <w:rPr>
                <w:rFonts w:eastAsia="Calibri" w:cs="Times New Roman"/>
                <w:sz w:val="20"/>
                <w:szCs w:val="20"/>
              </w:rPr>
              <w:t>NON-ESSENTIAL</w:t>
            </w:r>
          </w:p>
          <w:p w14:paraId="61497D09" w14:textId="77777777" w:rsidR="00F3617D" w:rsidRPr="005001CC" w:rsidRDefault="00F3617D" w:rsidP="00F3617D">
            <w:pPr>
              <w:jc w:val="center"/>
              <w:rPr>
                <w:rFonts w:eastAsia="Times New Roman"/>
                <w:szCs w:val="22"/>
              </w:rPr>
            </w:pPr>
            <w:r w:rsidRPr="00056110">
              <w:rPr>
                <w:rFonts w:eastAsia="Times New Roman"/>
                <w:sz w:val="20"/>
                <w:szCs w:val="20"/>
              </w:rPr>
              <w:t>OPR</w:t>
            </w:r>
          </w:p>
        </w:tc>
      </w:tr>
      <w:tr w:rsidR="00A83CC2" w:rsidRPr="00941F22" w14:paraId="11D9147C"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1FF248" w14:textId="77777777" w:rsidR="00A83CC2" w:rsidRPr="00491BDF" w:rsidRDefault="00D863DE" w:rsidP="00D83F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A83CC2">
              <w:rPr>
                <w:rFonts w:asciiTheme="minorHAnsi" w:eastAsia="Times New Roman" w:hAnsiTheme="minorHAnsi"/>
                <w:color w:val="auto"/>
                <w:szCs w:val="22"/>
              </w:rPr>
              <w:t>-</w:t>
            </w:r>
            <w:r w:rsidR="006269E2">
              <w:rPr>
                <w:rFonts w:asciiTheme="minorHAnsi" w:eastAsia="Times New Roman" w:hAnsiTheme="minorHAnsi"/>
                <w:color w:val="auto"/>
                <w:szCs w:val="22"/>
              </w:rPr>
              <w:t>68700</w:t>
            </w:r>
            <w:r w:rsidR="00A83CC2" w:rsidRPr="00491BDF">
              <w:rPr>
                <w:rFonts w:asciiTheme="minorHAnsi" w:eastAsia="Times New Roman" w:hAnsiTheme="minorHAnsi"/>
                <w:color w:val="auto"/>
                <w:szCs w:val="22"/>
              </w:rPr>
              <w:fldChar w:fldCharType="begin"/>
            </w:r>
            <w:r w:rsidR="00A83CC2" w:rsidRPr="00491BDF">
              <w:rPr>
                <w:rFonts w:asciiTheme="minorHAnsi" w:eastAsia="Times New Roman" w:hAnsiTheme="minorHAnsi"/>
                <w:color w:val="auto"/>
                <w:szCs w:val="22"/>
              </w:rPr>
              <w:instrText xml:space="preserve"> XE "</w:instrText>
            </w:r>
            <w:r w:rsidR="004A7DDF">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68700</w:instrText>
            </w:r>
            <w:r w:rsidR="00A83CC2" w:rsidRPr="00491BDF">
              <w:rPr>
                <w:rFonts w:asciiTheme="minorHAnsi" w:eastAsia="Times New Roman" w:hAnsiTheme="minorHAnsi"/>
                <w:color w:val="auto"/>
                <w:szCs w:val="22"/>
              </w:rPr>
              <w:instrText xml:space="preserve">" \f “dan” </w:instrText>
            </w:r>
            <w:r w:rsidR="00A83CC2" w:rsidRPr="00491BDF">
              <w:rPr>
                <w:rFonts w:asciiTheme="minorHAnsi" w:eastAsia="Times New Roman" w:hAnsiTheme="minorHAnsi"/>
                <w:color w:val="auto"/>
                <w:szCs w:val="22"/>
              </w:rPr>
              <w:fldChar w:fldCharType="end"/>
            </w:r>
          </w:p>
          <w:p w14:paraId="1F9EAED1" w14:textId="5530873D" w:rsidR="00A83CC2" w:rsidRPr="00D332C3" w:rsidRDefault="00A83CC2" w:rsidP="00E65555">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FB4AE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5A548BE" w14:textId="77777777" w:rsidR="00A83CC2" w:rsidRPr="00D83FAD" w:rsidRDefault="00A83CC2" w:rsidP="00D83FAD">
            <w:pPr>
              <w:spacing w:before="60" w:after="60"/>
              <w:rPr>
                <w:rFonts w:asciiTheme="minorHAnsi" w:hAnsiTheme="minorHAnsi"/>
                <w:b/>
                <w:bCs/>
                <w:i/>
                <w:color w:val="auto"/>
                <w:szCs w:val="22"/>
              </w:rPr>
            </w:pPr>
            <w:r w:rsidRPr="00D83FAD">
              <w:rPr>
                <w:rFonts w:asciiTheme="minorHAnsi" w:hAnsiTheme="minorHAnsi"/>
                <w:b/>
                <w:bCs/>
                <w:i/>
                <w:color w:val="auto"/>
                <w:szCs w:val="22"/>
              </w:rPr>
              <w:t>Geology Research and Studies</w:t>
            </w:r>
          </w:p>
          <w:p w14:paraId="50E45912" w14:textId="77777777" w:rsidR="00A83CC2" w:rsidRPr="00E65555" w:rsidRDefault="00A83CC2" w:rsidP="00D83FAD">
            <w:pPr>
              <w:spacing w:before="60" w:after="60"/>
              <w:rPr>
                <w:rFonts w:asciiTheme="minorHAnsi" w:hAnsiTheme="minorHAnsi"/>
                <w:bCs/>
                <w:color w:val="auto"/>
                <w:szCs w:val="22"/>
              </w:rPr>
            </w:pPr>
            <w:r w:rsidRPr="00B67D1A">
              <w:rPr>
                <w:rFonts w:asciiTheme="minorHAnsi" w:hAnsiTheme="minorHAnsi"/>
                <w:bCs/>
                <w:color w:val="auto"/>
                <w:szCs w:val="22"/>
              </w:rPr>
              <w:t xml:space="preserve">Records relating to geology that includes, but is not limited to: soils, surficial deposits, bedrock, stratigraphy, paleontology, mineralogy, geochemistry, geochronology, structural geology, hydrology, geophysics (seismic, gravity, magnetic and other surveys), </w:t>
            </w:r>
            <w:r w:rsidR="005F7C7E" w:rsidRPr="00B67D1A">
              <w:rPr>
                <w:rFonts w:asciiTheme="minorHAnsi" w:hAnsiTheme="minorHAnsi"/>
                <w:bCs/>
                <w:color w:val="auto"/>
                <w:szCs w:val="22"/>
              </w:rPr>
              <w:t xml:space="preserve">offshore mineral exploration, oil and gas studies for regulatory measures </w:t>
            </w:r>
            <w:r w:rsidRPr="00B67D1A">
              <w:rPr>
                <w:rFonts w:asciiTheme="minorHAnsi" w:hAnsiTheme="minorHAnsi"/>
                <w:bCs/>
                <w:color w:val="auto"/>
                <w:szCs w:val="22"/>
              </w:rPr>
              <w:t>etc</w:t>
            </w:r>
            <w:r w:rsidR="00D83FAD">
              <w:rPr>
                <w:rFonts w:asciiTheme="minorHAnsi" w:hAnsiTheme="minorHAnsi"/>
                <w:bCs/>
                <w:color w:val="auto"/>
                <w:szCs w:val="22"/>
              </w:rPr>
              <w:t>.</w:t>
            </w:r>
            <w:r w:rsidR="00D83FAD" w:rsidRPr="00B67D1A">
              <w:rPr>
                <w:rFonts w:asciiTheme="minorHAnsi" w:hAnsiTheme="minorHAnsi"/>
                <w:bCs/>
                <w:color w:val="auto"/>
                <w:szCs w:val="22"/>
              </w:rPr>
              <w:t xml:space="preserve"> </w:t>
            </w:r>
            <w:r w:rsidR="00D83FAD" w:rsidRPr="00B67D1A">
              <w:rPr>
                <w:rFonts w:asciiTheme="minorHAnsi" w:hAnsiTheme="minorHAnsi"/>
                <w:bCs/>
                <w:color w:val="auto"/>
                <w:szCs w:val="22"/>
              </w:rPr>
              <w:fldChar w:fldCharType="begin"/>
            </w:r>
            <w:r w:rsidR="00D83FAD" w:rsidRPr="00B67D1A">
              <w:rPr>
                <w:rFonts w:asciiTheme="minorHAnsi" w:hAnsiTheme="minorHAnsi"/>
                <w:bCs/>
                <w:color w:val="auto"/>
                <w:szCs w:val="22"/>
              </w:rPr>
              <w:instrText xml:space="preserve"> xe "geology research and studies" \f “subject” </w:instrText>
            </w:r>
            <w:r w:rsidR="00D83FAD"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"stratigraphy"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"paleontology"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"mineralogy"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005F7C7E">
              <w:rPr>
                <w:rFonts w:asciiTheme="minorHAnsi" w:hAnsiTheme="minorHAnsi"/>
                <w:bCs/>
                <w:color w:val="auto"/>
                <w:szCs w:val="22"/>
              </w:rPr>
              <w:instrText xml:space="preserve"> xe "geophysics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sidR="005F7C7E" w:rsidRPr="00B67D1A">
              <w:rPr>
                <w:rFonts w:asciiTheme="minorHAnsi" w:hAnsiTheme="minorHAnsi"/>
                <w:bCs/>
                <w:color w:val="auto"/>
                <w:szCs w:val="22"/>
              </w:rPr>
              <w:instrText>offshore mineral exploration</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339DC48" w14:textId="77777777" w:rsidR="00A83CC2" w:rsidRDefault="00A83CC2" w:rsidP="00D83FAD">
            <w:pPr>
              <w:spacing w:before="60" w:after="60"/>
              <w:rPr>
                <w:bCs/>
                <w:color w:val="auto"/>
                <w:szCs w:val="17"/>
              </w:rPr>
            </w:pPr>
            <w:r w:rsidRPr="0097419B">
              <w:rPr>
                <w:b/>
                <w:bCs/>
                <w:color w:val="auto"/>
                <w:szCs w:val="17"/>
              </w:rPr>
              <w:t>Retain</w:t>
            </w:r>
            <w:r w:rsidRPr="0097419B">
              <w:rPr>
                <w:bCs/>
                <w:color w:val="auto"/>
                <w:szCs w:val="17"/>
              </w:rPr>
              <w:t xml:space="preserve"> </w:t>
            </w:r>
            <w:r>
              <w:rPr>
                <w:bCs/>
                <w:color w:val="auto"/>
                <w:szCs w:val="17"/>
              </w:rPr>
              <w:t>until no longer needed for agency business</w:t>
            </w:r>
          </w:p>
          <w:p w14:paraId="3DC4A0B4" w14:textId="77777777" w:rsidR="00A83CC2" w:rsidRPr="0097419B" w:rsidRDefault="00A83CC2" w:rsidP="00D83FAD">
            <w:pPr>
              <w:spacing w:before="60" w:after="60"/>
              <w:rPr>
                <w:bCs/>
                <w:i/>
                <w:color w:val="auto"/>
                <w:szCs w:val="17"/>
              </w:rPr>
            </w:pPr>
            <w:r w:rsidRPr="0097419B">
              <w:rPr>
                <w:bCs/>
                <w:color w:val="auto"/>
                <w:szCs w:val="17"/>
              </w:rPr>
              <w:t xml:space="preserve"> </w:t>
            </w:r>
            <w:r>
              <w:rPr>
                <w:bCs/>
                <w:color w:val="auto"/>
                <w:szCs w:val="17"/>
              </w:rPr>
              <w:t xml:space="preserve">   </w:t>
            </w:r>
            <w:r w:rsidRPr="0097419B">
              <w:rPr>
                <w:bCs/>
                <w:i/>
                <w:color w:val="auto"/>
                <w:szCs w:val="17"/>
              </w:rPr>
              <w:t>then</w:t>
            </w:r>
          </w:p>
          <w:p w14:paraId="3B55FE78" w14:textId="77777777" w:rsidR="00A83CC2" w:rsidRPr="0097419B" w:rsidRDefault="00A83CC2" w:rsidP="00D83FAD">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w:t>
            </w:r>
            <w:r>
              <w:rPr>
                <w:bCs/>
                <w:color w:val="auto"/>
                <w:szCs w:val="17"/>
              </w:rPr>
              <w:t>permanent retention</w:t>
            </w:r>
            <w:r w:rsidR="00D83F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101CB4" w14:textId="77777777" w:rsidR="00A83CC2" w:rsidRPr="00056110" w:rsidRDefault="00A83CC2" w:rsidP="00AE16E8">
            <w:pPr>
              <w:spacing w:before="60"/>
              <w:jc w:val="center"/>
              <w:rPr>
                <w:rFonts w:eastAsia="Times New Roman"/>
                <w:b/>
                <w:sz w:val="20"/>
                <w:szCs w:val="20"/>
              </w:rPr>
            </w:pPr>
            <w:r w:rsidRPr="00583AAC">
              <w:rPr>
                <w:rFonts w:eastAsia="Calibri" w:cs="Times New Roman"/>
                <w:b/>
                <w:szCs w:val="20"/>
              </w:rPr>
              <w:t>ARCHIVAL</w:t>
            </w:r>
          </w:p>
          <w:p w14:paraId="1E2A20CD" w14:textId="77777777" w:rsidR="00A83CC2" w:rsidRPr="00056110" w:rsidRDefault="00A83CC2" w:rsidP="00AE16E8">
            <w:pPr>
              <w:jc w:val="center"/>
              <w:rPr>
                <w:rFonts w:eastAsia="Times New Roman"/>
                <w:b/>
                <w:sz w:val="20"/>
                <w:szCs w:val="20"/>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056110">
              <w:rPr>
                <w:sz w:val="20"/>
                <w:szCs w:val="20"/>
              </w:rPr>
              <w:fldChar w:fldCharType="begin"/>
            </w:r>
            <w:r w:rsidRPr="00056110">
              <w:rPr>
                <w:sz w:val="20"/>
                <w:szCs w:val="20"/>
              </w:rPr>
              <w:instrText xml:space="preserve"> XE”GEOLOGY </w:instrText>
            </w:r>
            <w:r w:rsidR="00D83FAD">
              <w:rPr>
                <w:sz w:val="20"/>
                <w:szCs w:val="20"/>
              </w:rPr>
              <w:instrText>AND</w:instrText>
            </w:r>
            <w:r w:rsidRPr="00056110">
              <w:rPr>
                <w:sz w:val="20"/>
                <w:szCs w:val="20"/>
              </w:rPr>
              <w:instrText xml:space="preserve"> EARTH RESOURCES:Planning </w:instrText>
            </w:r>
            <w:r w:rsidR="00D83FAD">
              <w:rPr>
                <w:sz w:val="20"/>
                <w:szCs w:val="20"/>
              </w:rPr>
              <w:instrText>and</w:instrText>
            </w:r>
            <w:r w:rsidRPr="00056110">
              <w:rPr>
                <w:sz w:val="20"/>
                <w:szCs w:val="20"/>
              </w:rPr>
              <w:instrText xml:space="preserve"> Reporting:</w:instrText>
            </w:r>
            <w:r>
              <w:rPr>
                <w:sz w:val="20"/>
                <w:szCs w:val="20"/>
              </w:rPr>
              <w:instrText>Geology Research and Studies</w:instrText>
            </w:r>
            <w:r w:rsidRPr="00056110">
              <w:rPr>
                <w:sz w:val="20"/>
                <w:szCs w:val="20"/>
              </w:rPr>
              <w:instrText xml:space="preserve">" \f “archival” </w:instrText>
            </w:r>
            <w:r w:rsidRPr="00056110">
              <w:rPr>
                <w:sz w:val="20"/>
                <w:szCs w:val="20"/>
              </w:rPr>
              <w:fldChar w:fldCharType="end"/>
            </w:r>
          </w:p>
          <w:p w14:paraId="668DA3F9"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62D87E84" w14:textId="20557344" w:rsidR="006964E0" w:rsidRPr="00735F3A"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1B0E48" w:rsidRPr="00056110">
              <w:rPr>
                <w:sz w:val="20"/>
                <w:szCs w:val="20"/>
              </w:rPr>
              <w:t xml:space="preserve"> </w:t>
            </w:r>
            <w:r w:rsidR="001B0E48" w:rsidRPr="00056110">
              <w:rPr>
                <w:sz w:val="20"/>
                <w:szCs w:val="20"/>
              </w:rPr>
              <w:fldChar w:fldCharType="begin"/>
            </w:r>
            <w:r w:rsidR="001B0E48" w:rsidRPr="00056110">
              <w:rPr>
                <w:sz w:val="20"/>
                <w:szCs w:val="20"/>
              </w:rPr>
              <w:instrText xml:space="preserve"> XE”GEOLOGY </w:instrText>
            </w:r>
            <w:r w:rsidR="001B0E48">
              <w:rPr>
                <w:sz w:val="20"/>
                <w:szCs w:val="20"/>
              </w:rPr>
              <w:instrText>AND</w:instrText>
            </w:r>
            <w:r w:rsidR="001B0E48" w:rsidRPr="00056110">
              <w:rPr>
                <w:sz w:val="20"/>
                <w:szCs w:val="20"/>
              </w:rPr>
              <w:instrText xml:space="preserve"> EARTH RESOURCES:Planning </w:instrText>
            </w:r>
            <w:r w:rsidR="001B0E48">
              <w:rPr>
                <w:sz w:val="20"/>
                <w:szCs w:val="20"/>
              </w:rPr>
              <w:instrText>and</w:instrText>
            </w:r>
            <w:r w:rsidR="001B0E48" w:rsidRPr="00056110">
              <w:rPr>
                <w:sz w:val="20"/>
                <w:szCs w:val="20"/>
              </w:rPr>
              <w:instrText xml:space="preserve"> Reporting:</w:instrText>
            </w:r>
            <w:r w:rsidR="001B0E48">
              <w:rPr>
                <w:sz w:val="20"/>
                <w:szCs w:val="20"/>
              </w:rPr>
              <w:instrText>Geology Research and Studies</w:instrText>
            </w:r>
            <w:r w:rsidR="001B0E48" w:rsidRPr="00056110">
              <w:rPr>
                <w:sz w:val="20"/>
                <w:szCs w:val="20"/>
              </w:rPr>
              <w:instrText>" \f “</w:instrText>
            </w:r>
            <w:r w:rsidR="001B0E48">
              <w:rPr>
                <w:sz w:val="20"/>
                <w:szCs w:val="20"/>
              </w:rPr>
              <w:instrText>essential</w:instrText>
            </w:r>
            <w:r w:rsidR="001B0E48" w:rsidRPr="00056110">
              <w:rPr>
                <w:sz w:val="20"/>
                <w:szCs w:val="20"/>
              </w:rPr>
              <w:instrText xml:space="preserve">” </w:instrText>
            </w:r>
            <w:r w:rsidR="001B0E48" w:rsidRPr="00056110">
              <w:rPr>
                <w:sz w:val="20"/>
                <w:szCs w:val="20"/>
              </w:rPr>
              <w:fldChar w:fldCharType="end"/>
            </w:r>
          </w:p>
          <w:p w14:paraId="157DB017" w14:textId="476F954B" w:rsidR="00A83CC2" w:rsidRPr="0097419B" w:rsidRDefault="00A83CC2" w:rsidP="00AE16E8">
            <w:pPr>
              <w:jc w:val="center"/>
              <w:rPr>
                <w:rFonts w:eastAsia="Calibri" w:cs="Times New Roman"/>
                <w:color w:val="auto"/>
                <w:sz w:val="20"/>
                <w:szCs w:val="20"/>
              </w:rPr>
            </w:pPr>
            <w:r w:rsidRPr="00056110">
              <w:rPr>
                <w:rFonts w:eastAsia="Times New Roman"/>
                <w:sz w:val="20"/>
                <w:szCs w:val="20"/>
              </w:rPr>
              <w:t>OPR</w:t>
            </w:r>
          </w:p>
        </w:tc>
      </w:tr>
      <w:tr w:rsidR="00AE16E8" w:rsidRPr="00941F22" w14:paraId="7AF81AF3" w14:textId="77777777" w:rsidTr="00EA530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F3A061" w14:textId="77777777" w:rsidR="00AE16E8" w:rsidRPr="00A83CC2" w:rsidRDefault="00AE16E8" w:rsidP="00D83FAD">
            <w:pPr>
              <w:spacing w:before="60" w:after="60"/>
              <w:jc w:val="center"/>
              <w:rPr>
                <w:rFonts w:asciiTheme="minorHAnsi" w:eastAsia="Times New Roman" w:hAnsiTheme="minorHAnsi"/>
                <w:color w:val="auto"/>
                <w:szCs w:val="22"/>
              </w:rPr>
            </w:pPr>
            <w:r w:rsidRPr="00A83CC2">
              <w:rPr>
                <w:rFonts w:asciiTheme="minorHAnsi" w:eastAsia="Times New Roman" w:hAnsiTheme="minorHAnsi"/>
                <w:color w:val="auto"/>
                <w:szCs w:val="22"/>
              </w:rPr>
              <w:t>75-05-10774</w:t>
            </w:r>
            <w:r w:rsidRPr="00A83CC2">
              <w:rPr>
                <w:rFonts w:asciiTheme="minorHAnsi" w:eastAsia="Times New Roman" w:hAnsiTheme="minorHAnsi"/>
                <w:color w:val="auto"/>
                <w:szCs w:val="22"/>
              </w:rPr>
              <w:fldChar w:fldCharType="begin"/>
            </w:r>
            <w:r w:rsidRPr="00A83CC2">
              <w:rPr>
                <w:color w:val="auto"/>
              </w:rPr>
              <w:instrText xml:space="preserve"> XE "75-05-10774" </w:instrText>
            </w:r>
            <w:r w:rsidRPr="00A83CC2">
              <w:rPr>
                <w:rFonts w:eastAsia="Calibri" w:cs="Times New Roman"/>
                <w:bCs/>
                <w:color w:val="auto"/>
                <w:szCs w:val="17"/>
              </w:rPr>
              <w:instrText xml:space="preserve">\f “dan” </w:instrText>
            </w:r>
            <w:r w:rsidRPr="00A83CC2">
              <w:rPr>
                <w:rFonts w:asciiTheme="minorHAnsi" w:eastAsia="Times New Roman" w:hAnsiTheme="minorHAnsi"/>
                <w:color w:val="auto"/>
                <w:szCs w:val="22"/>
              </w:rPr>
              <w:fldChar w:fldCharType="end"/>
            </w:r>
          </w:p>
          <w:p w14:paraId="505C8014" w14:textId="77777777" w:rsidR="00AE16E8" w:rsidRPr="00A83CC2" w:rsidRDefault="00AE16E8" w:rsidP="00AE2C36">
            <w:pPr>
              <w:spacing w:before="60" w:after="60"/>
              <w:jc w:val="center"/>
              <w:rPr>
                <w:rFonts w:asciiTheme="minorHAnsi" w:eastAsia="Times New Roman" w:hAnsiTheme="minorHAnsi"/>
                <w:color w:val="auto"/>
                <w:szCs w:val="22"/>
              </w:rPr>
            </w:pPr>
            <w:r w:rsidRPr="00A83CC2">
              <w:rPr>
                <w:rFonts w:asciiTheme="minorHAnsi" w:eastAsia="Times New Roman" w:hAnsiTheme="minorHAnsi"/>
                <w:color w:val="auto"/>
                <w:szCs w:val="22"/>
              </w:rPr>
              <w:t xml:space="preserve">Rev. </w:t>
            </w:r>
            <w:r w:rsidR="00AE2C36">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07AA6D1D" w14:textId="77777777" w:rsidR="00AE16E8" w:rsidRPr="00A83CC2" w:rsidRDefault="00AE16E8" w:rsidP="00D83FAD">
            <w:pPr>
              <w:spacing w:before="60" w:after="60"/>
              <w:rPr>
                <w:rFonts w:asciiTheme="minorHAnsi" w:hAnsiTheme="minorHAnsi"/>
                <w:b/>
                <w:bCs/>
                <w:i/>
                <w:color w:val="auto"/>
                <w:szCs w:val="22"/>
              </w:rPr>
            </w:pPr>
            <w:r w:rsidRPr="00A83CC2">
              <w:rPr>
                <w:rFonts w:asciiTheme="minorHAnsi" w:hAnsiTheme="minorHAnsi"/>
                <w:b/>
                <w:bCs/>
                <w:i/>
                <w:color w:val="auto"/>
                <w:szCs w:val="22"/>
              </w:rPr>
              <w:t xml:space="preserve">Local Government Land Use Plans </w:t>
            </w:r>
            <w:r w:rsidR="00D83FAD">
              <w:rPr>
                <w:rFonts w:asciiTheme="minorHAnsi" w:hAnsiTheme="minorHAnsi"/>
                <w:b/>
                <w:bCs/>
                <w:i/>
                <w:color w:val="auto"/>
                <w:szCs w:val="22"/>
              </w:rPr>
              <w:t>and</w:t>
            </w:r>
            <w:r w:rsidRPr="00A83CC2">
              <w:rPr>
                <w:rFonts w:asciiTheme="minorHAnsi" w:hAnsiTheme="minorHAnsi"/>
                <w:b/>
                <w:bCs/>
                <w:i/>
                <w:color w:val="auto"/>
                <w:szCs w:val="22"/>
              </w:rPr>
              <w:t xml:space="preserve"> Amendments</w:t>
            </w:r>
          </w:p>
          <w:p w14:paraId="3028AFF4" w14:textId="77777777" w:rsidR="00AE16E8" w:rsidRPr="00A83CC2" w:rsidRDefault="00AE16E8" w:rsidP="00D83FAD">
            <w:pPr>
              <w:spacing w:before="60" w:after="60"/>
              <w:rPr>
                <w:rFonts w:asciiTheme="minorHAnsi" w:eastAsia="Times New Roman" w:hAnsiTheme="minorHAnsi"/>
                <w:color w:val="auto"/>
                <w:szCs w:val="22"/>
              </w:rPr>
            </w:pPr>
            <w:r w:rsidRPr="00A83CC2">
              <w:rPr>
                <w:rFonts w:asciiTheme="minorHAnsi" w:eastAsia="Times New Roman" w:hAnsiTheme="minorHAnsi"/>
                <w:color w:val="auto"/>
                <w:szCs w:val="22"/>
              </w:rPr>
              <w:t>Records relating to c</w:t>
            </w:r>
            <w:r w:rsidRPr="00A83CC2">
              <w:rPr>
                <w:rFonts w:asciiTheme="minorHAnsi" w:hAnsiTheme="minorHAnsi"/>
                <w:color w:val="auto"/>
                <w:szCs w:val="22"/>
              </w:rPr>
              <w:t>ity and county land use plans of critical areas, natural resource lands, urban growth areas for Growth Management Act and non-Growth Management Act planning.</w:t>
            </w:r>
            <w:r w:rsidR="00D83FAD" w:rsidRPr="00A83CC2">
              <w:rPr>
                <w:rFonts w:asciiTheme="minorHAnsi" w:hAnsiTheme="minorHAnsi"/>
                <w:bCs/>
                <w:color w:val="auto"/>
                <w:szCs w:val="22"/>
              </w:rPr>
              <w:t xml:space="preserve"> </w:t>
            </w:r>
            <w:r w:rsidR="00D83FAD" w:rsidRPr="00A83CC2">
              <w:rPr>
                <w:rFonts w:asciiTheme="minorHAnsi" w:hAnsiTheme="minorHAnsi"/>
                <w:bCs/>
                <w:color w:val="auto"/>
                <w:szCs w:val="22"/>
              </w:rPr>
              <w:fldChar w:fldCharType="begin"/>
            </w:r>
            <w:r w:rsidR="00D83FAD" w:rsidRPr="00A83CC2">
              <w:rPr>
                <w:rFonts w:asciiTheme="minorHAnsi" w:hAnsiTheme="minorHAnsi"/>
                <w:bCs/>
                <w:color w:val="auto"/>
                <w:szCs w:val="22"/>
              </w:rPr>
              <w:instrText xml:space="preserve"> xe "</w:instrText>
            </w:r>
            <w:r w:rsidR="00D83FAD">
              <w:rPr>
                <w:rFonts w:asciiTheme="minorHAnsi" w:hAnsiTheme="minorHAnsi"/>
                <w:bCs/>
                <w:color w:val="auto"/>
                <w:szCs w:val="22"/>
              </w:rPr>
              <w:instrText>Local Government Land Use Plans &amp; Amendments</w:instrText>
            </w:r>
            <w:r w:rsidR="00D83FAD" w:rsidRPr="00A83CC2">
              <w:rPr>
                <w:rFonts w:asciiTheme="minorHAnsi" w:hAnsiTheme="minorHAnsi"/>
                <w:bCs/>
                <w:color w:val="auto"/>
                <w:szCs w:val="22"/>
              </w:rPr>
              <w:instrText xml:space="preserve">" \f “subject” </w:instrText>
            </w:r>
            <w:r w:rsidR="00D83FAD" w:rsidRPr="00A83CC2">
              <w:rPr>
                <w:rFonts w:asciiTheme="minorHAnsi" w:hAnsiTheme="minorHAnsi"/>
                <w:bCs/>
                <w:color w:val="auto"/>
                <w:szCs w:val="22"/>
              </w:rPr>
              <w:fldChar w:fldCharType="end"/>
            </w:r>
            <w:r w:rsidRPr="00A83CC2">
              <w:rPr>
                <w:bCs/>
                <w:color w:val="auto"/>
                <w:szCs w:val="22"/>
              </w:rPr>
              <w:fldChar w:fldCharType="begin"/>
            </w:r>
            <w:r w:rsidRPr="00A83CC2">
              <w:rPr>
                <w:bCs/>
                <w:color w:val="auto"/>
                <w:szCs w:val="22"/>
              </w:rPr>
              <w:instrText xml:space="preserve"> xe "</w:instrText>
            </w:r>
            <w:r w:rsidR="005F7C7E" w:rsidRPr="00A83CC2">
              <w:rPr>
                <w:bCs/>
                <w:color w:val="auto"/>
                <w:szCs w:val="22"/>
              </w:rPr>
              <w:instrText xml:space="preserve">city and county land use plans" \f “subject” </w:instrText>
            </w:r>
            <w:r w:rsidRPr="00A83CC2">
              <w:rPr>
                <w:bCs/>
                <w:color w:val="auto"/>
                <w:szCs w:val="22"/>
              </w:rPr>
              <w:fldChar w:fldCharType="end"/>
            </w:r>
            <w:r w:rsidR="00D83FAD" w:rsidRPr="00A83CC2">
              <w:rPr>
                <w:bCs/>
              </w:rPr>
              <w:fldChar w:fldCharType="begin"/>
            </w:r>
            <w:r w:rsidR="00D83FAD" w:rsidRPr="00A83CC2">
              <w:rPr>
                <w:bCs/>
              </w:rPr>
              <w:instrText xml:space="preserve"> xe "geology and mineral industry planning research “subject” </w:instrText>
            </w:r>
            <w:r w:rsidR="00D83FAD" w:rsidRPr="00A83CC2">
              <w:rPr>
                <w:bCs/>
              </w:rPr>
              <w:fldChar w:fldCharType="end"/>
            </w:r>
          </w:p>
          <w:p w14:paraId="23F2E2E2" w14:textId="77777777" w:rsidR="00AE16E8" w:rsidRPr="00A83CC2" w:rsidRDefault="00AE16E8" w:rsidP="00D83FAD">
            <w:pPr>
              <w:spacing w:before="60" w:after="60"/>
              <w:rPr>
                <w:rFonts w:asciiTheme="minorHAnsi" w:eastAsia="Times New Roman" w:hAnsiTheme="minorHAnsi"/>
                <w:color w:val="auto"/>
                <w:szCs w:val="22"/>
              </w:rPr>
            </w:pPr>
            <w:r w:rsidRPr="00A83CC2">
              <w:rPr>
                <w:rFonts w:asciiTheme="minorHAnsi" w:eastAsia="Times New Roman" w:hAnsiTheme="minorHAnsi"/>
                <w:color w:val="auto"/>
                <w:szCs w:val="22"/>
              </w:rPr>
              <w:t>Includes, but is not limited to:</w:t>
            </w:r>
          </w:p>
          <w:p w14:paraId="37F6B744" w14:textId="77777777" w:rsidR="00AE16E8" w:rsidRPr="004A1100" w:rsidRDefault="00AE16E8" w:rsidP="004A1100">
            <w:pPr>
              <w:pStyle w:val="ListParagraph"/>
              <w:numPr>
                <w:ilvl w:val="0"/>
                <w:numId w:val="3"/>
              </w:numPr>
              <w:spacing w:before="60" w:after="60"/>
              <w:rPr>
                <w:rFonts w:asciiTheme="minorHAnsi" w:hAnsiTheme="minorHAnsi"/>
                <w:bCs/>
                <w:color w:val="auto"/>
                <w:szCs w:val="22"/>
              </w:rPr>
            </w:pPr>
            <w:r w:rsidRPr="004A1100">
              <w:rPr>
                <w:rFonts w:asciiTheme="minorHAnsi" w:hAnsiTheme="minorHAnsi"/>
                <w:bCs/>
                <w:color w:val="auto"/>
                <w:szCs w:val="22"/>
              </w:rPr>
              <w:t xml:space="preserve">Geology </w:t>
            </w:r>
            <w:r w:rsidR="00D83FAD" w:rsidRPr="004A1100">
              <w:rPr>
                <w:rFonts w:asciiTheme="minorHAnsi" w:hAnsiTheme="minorHAnsi"/>
                <w:bCs/>
                <w:color w:val="auto"/>
                <w:szCs w:val="22"/>
              </w:rPr>
              <w:t>and</w:t>
            </w:r>
            <w:r w:rsidRPr="004A1100">
              <w:rPr>
                <w:rFonts w:asciiTheme="minorHAnsi" w:hAnsiTheme="minorHAnsi"/>
                <w:bCs/>
                <w:color w:val="auto"/>
                <w:szCs w:val="22"/>
              </w:rPr>
              <w:t xml:space="preserve"> mineral industry planning research;</w:t>
            </w:r>
          </w:p>
          <w:p w14:paraId="0EE18A44" w14:textId="77777777" w:rsidR="00AE16E8" w:rsidRPr="004A1100" w:rsidRDefault="00AE16E8" w:rsidP="004A1100">
            <w:pPr>
              <w:pStyle w:val="ListParagraph"/>
              <w:numPr>
                <w:ilvl w:val="0"/>
                <w:numId w:val="3"/>
              </w:numPr>
              <w:spacing w:before="60" w:after="60"/>
              <w:rPr>
                <w:rFonts w:asciiTheme="minorHAnsi" w:hAnsiTheme="minorHAnsi"/>
                <w:bCs/>
                <w:color w:val="auto"/>
                <w:szCs w:val="22"/>
              </w:rPr>
            </w:pPr>
            <w:r w:rsidRPr="004A1100">
              <w:rPr>
                <w:rFonts w:asciiTheme="minorHAnsi" w:hAnsiTheme="minorHAnsi"/>
                <w:bCs/>
                <w:color w:val="auto"/>
                <w:szCs w:val="22"/>
              </w:rPr>
              <w:t>Amendments;</w:t>
            </w:r>
          </w:p>
          <w:p w14:paraId="7D820F04" w14:textId="77777777" w:rsidR="00AE16E8" w:rsidRPr="004A1100" w:rsidRDefault="00AE16E8" w:rsidP="004A1100">
            <w:pPr>
              <w:pStyle w:val="ListParagraph"/>
              <w:numPr>
                <w:ilvl w:val="0"/>
                <w:numId w:val="3"/>
              </w:numPr>
              <w:spacing w:before="60" w:after="60"/>
              <w:rPr>
                <w:rFonts w:asciiTheme="minorHAnsi" w:hAnsiTheme="minorHAnsi"/>
                <w:bCs/>
                <w:color w:val="auto"/>
                <w:szCs w:val="22"/>
              </w:rPr>
            </w:pPr>
            <w:r w:rsidRPr="004A1100">
              <w:rPr>
                <w:rFonts w:asciiTheme="minorHAnsi" w:hAnsiTheme="minorHAnsi"/>
                <w:bCs/>
                <w:color w:val="auto"/>
                <w:szCs w:val="22"/>
              </w:rPr>
              <w:t>Background/reference records (</w:t>
            </w:r>
            <w:r w:rsidR="004A1100">
              <w:rPr>
                <w:rFonts w:asciiTheme="minorHAnsi" w:hAnsiTheme="minorHAnsi"/>
                <w:bCs/>
                <w:color w:val="auto"/>
                <w:szCs w:val="22"/>
              </w:rPr>
              <w:t>such as</w:t>
            </w:r>
            <w:r w:rsidRPr="004A1100">
              <w:rPr>
                <w:rFonts w:asciiTheme="minorHAnsi" w:hAnsiTheme="minorHAnsi"/>
                <w:bCs/>
                <w:color w:val="auto"/>
                <w:szCs w:val="22"/>
              </w:rPr>
              <w:t xml:space="preserve"> maps);</w:t>
            </w:r>
          </w:p>
          <w:p w14:paraId="01871520" w14:textId="77777777" w:rsidR="00AE16E8" w:rsidRPr="00A83CC2" w:rsidRDefault="00AE16E8" w:rsidP="004A1100">
            <w:pPr>
              <w:pStyle w:val="ListParagraph"/>
              <w:numPr>
                <w:ilvl w:val="0"/>
                <w:numId w:val="3"/>
              </w:numPr>
              <w:spacing w:before="60" w:after="60"/>
              <w:rPr>
                <w:b/>
                <w:bCs/>
                <w:i/>
                <w:sz w:val="21"/>
                <w:szCs w:val="21"/>
              </w:rPr>
            </w:pPr>
            <w:r w:rsidRPr="004A1100">
              <w:rPr>
                <w:rFonts w:asciiTheme="minorHAnsi" w:hAnsiTheme="minorHAnsi"/>
                <w:bCs/>
                <w:color w:val="auto"/>
                <w:szCs w:val="22"/>
              </w:rPr>
              <w:t>Determinations.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22C17" w14:textId="77777777" w:rsidR="00AE16E8" w:rsidRPr="00E62B34" w:rsidRDefault="00AE16E8" w:rsidP="00D83FAD">
            <w:pPr>
              <w:spacing w:before="60" w:after="60"/>
              <w:rPr>
                <w:bCs/>
                <w:color w:val="auto"/>
                <w:szCs w:val="17"/>
              </w:rPr>
            </w:pPr>
            <w:r w:rsidRPr="00E62B34">
              <w:rPr>
                <w:b/>
                <w:bCs/>
                <w:color w:val="auto"/>
                <w:szCs w:val="17"/>
              </w:rPr>
              <w:t>Retain</w:t>
            </w:r>
            <w:r w:rsidRPr="00E62B34">
              <w:rPr>
                <w:bCs/>
                <w:color w:val="auto"/>
                <w:szCs w:val="17"/>
              </w:rPr>
              <w:t xml:space="preserve"> until superseded</w:t>
            </w:r>
          </w:p>
          <w:p w14:paraId="23A2426E" w14:textId="77777777" w:rsidR="00AE16E8" w:rsidRPr="00E62B34" w:rsidRDefault="00AE16E8" w:rsidP="00D83FAD">
            <w:pPr>
              <w:spacing w:before="60" w:after="60"/>
              <w:rPr>
                <w:bCs/>
                <w:i/>
                <w:color w:val="auto"/>
                <w:szCs w:val="17"/>
              </w:rPr>
            </w:pPr>
            <w:r w:rsidRPr="00E62B34">
              <w:rPr>
                <w:bCs/>
                <w:color w:val="auto"/>
                <w:szCs w:val="17"/>
              </w:rPr>
              <w:t xml:space="preserve">   </w:t>
            </w:r>
            <w:r w:rsidRPr="00E62B34">
              <w:rPr>
                <w:bCs/>
                <w:i/>
                <w:color w:val="auto"/>
                <w:szCs w:val="17"/>
              </w:rPr>
              <w:t>then</w:t>
            </w:r>
          </w:p>
          <w:p w14:paraId="22DB2D43" w14:textId="77777777" w:rsidR="00AE16E8" w:rsidRPr="00D23FE2" w:rsidRDefault="00AE16E8" w:rsidP="00D83FAD">
            <w:pPr>
              <w:spacing w:before="60" w:after="60"/>
              <w:rPr>
                <w:b/>
                <w:bCs/>
                <w:color w:val="auto"/>
                <w:szCs w:val="17"/>
              </w:rPr>
            </w:pPr>
            <w:r w:rsidRPr="00E62B34">
              <w:rPr>
                <w:b/>
                <w:bCs/>
                <w:color w:val="auto"/>
                <w:szCs w:val="17"/>
              </w:rPr>
              <w:t>Destroy</w:t>
            </w:r>
            <w:r w:rsidRPr="00E62B3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6418C3" w14:textId="77777777" w:rsidR="00AE16E8" w:rsidRPr="005F7938" w:rsidRDefault="00AE16E8" w:rsidP="00AE16E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F862EF6"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416DE3D" w14:textId="6FCABA4B" w:rsidR="00AE16E8"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0179A3" w:rsidRPr="005C15E7">
              <w:rPr>
                <w:color w:val="auto"/>
                <w:sz w:val="20"/>
                <w:szCs w:val="20"/>
              </w:rPr>
              <w:t xml:space="preserve"> </w:t>
            </w:r>
            <w:r w:rsidR="00AE2C36" w:rsidRPr="005C15E7">
              <w:rPr>
                <w:color w:val="auto"/>
                <w:sz w:val="20"/>
                <w:szCs w:val="20"/>
              </w:rPr>
              <w:fldChar w:fldCharType="begin"/>
            </w:r>
            <w:r w:rsidR="00AE2C36" w:rsidRPr="005C15E7">
              <w:rPr>
                <w:color w:val="auto"/>
                <w:sz w:val="20"/>
                <w:szCs w:val="20"/>
              </w:rPr>
              <w:instrText xml:space="preserve"> XE "</w:instrText>
            </w:r>
            <w:r w:rsidR="00AE2C36">
              <w:rPr>
                <w:color w:val="auto"/>
                <w:sz w:val="20"/>
                <w:szCs w:val="20"/>
              </w:rPr>
              <w:instrText>GEOLOGY AND EARTH RESOURCES</w:instrText>
            </w:r>
            <w:r w:rsidR="00AE2C36" w:rsidRPr="005C15E7">
              <w:rPr>
                <w:color w:val="auto"/>
                <w:sz w:val="20"/>
                <w:szCs w:val="20"/>
              </w:rPr>
              <w:instrText>:</w:instrText>
            </w:r>
            <w:r w:rsidR="00AE2C36">
              <w:rPr>
                <w:color w:val="auto"/>
                <w:sz w:val="20"/>
                <w:szCs w:val="20"/>
              </w:rPr>
              <w:instrText>Planning and Reporting</w:instrText>
            </w:r>
            <w:r w:rsidR="00AE2C36" w:rsidRPr="005C15E7">
              <w:rPr>
                <w:color w:val="auto"/>
                <w:sz w:val="20"/>
                <w:szCs w:val="20"/>
              </w:rPr>
              <w:instrText>:</w:instrText>
            </w:r>
            <w:r w:rsidR="00AE2C36">
              <w:rPr>
                <w:color w:val="auto"/>
                <w:sz w:val="20"/>
                <w:szCs w:val="20"/>
              </w:rPr>
              <w:instrText>Local Government Land Use Plans and Amendments</w:instrText>
            </w:r>
            <w:r w:rsidR="00AE2C36" w:rsidRPr="005C15E7">
              <w:rPr>
                <w:color w:val="auto"/>
                <w:sz w:val="20"/>
                <w:szCs w:val="20"/>
              </w:rPr>
              <w:instrText>" \f “</w:instrText>
            </w:r>
            <w:r w:rsidR="00AE2C36">
              <w:rPr>
                <w:color w:val="auto"/>
                <w:sz w:val="20"/>
                <w:szCs w:val="20"/>
              </w:rPr>
              <w:instrText>essential</w:instrText>
            </w:r>
            <w:r w:rsidR="00AE2C36" w:rsidRPr="005C15E7">
              <w:rPr>
                <w:color w:val="auto"/>
                <w:sz w:val="20"/>
                <w:szCs w:val="20"/>
              </w:rPr>
              <w:instrText xml:space="preserve">” </w:instrText>
            </w:r>
            <w:r w:rsidR="00AE2C36" w:rsidRPr="005C15E7">
              <w:rPr>
                <w:color w:val="auto"/>
                <w:sz w:val="20"/>
                <w:szCs w:val="20"/>
              </w:rPr>
              <w:fldChar w:fldCharType="end"/>
            </w:r>
          </w:p>
          <w:p w14:paraId="4C588521" w14:textId="77777777" w:rsidR="00AE16E8" w:rsidRPr="00D23FE2" w:rsidRDefault="00AE16E8" w:rsidP="00AE16E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1B2EE5EC" w14:textId="77777777" w:rsidR="00F3617D" w:rsidRPr="00E6632C" w:rsidRDefault="00F3617D" w:rsidP="001F5181">
      <w:pPr>
        <w:overflowPunct w:val="0"/>
        <w:autoSpaceDE w:val="0"/>
        <w:autoSpaceDN w:val="0"/>
        <w:adjustRightInd w:val="0"/>
        <w:spacing w:after="120"/>
        <w:textAlignment w:val="baseline"/>
        <w:rPr>
          <w:color w:val="auto"/>
          <w:sz w:val="4"/>
          <w:szCs w:val="4"/>
        </w:rPr>
      </w:pPr>
      <w:r w:rsidRPr="00E6632C">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058E8572"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375C22" w14:textId="77777777" w:rsidR="00E975DD" w:rsidRPr="00FC4508" w:rsidRDefault="004A1100" w:rsidP="004A1100">
            <w:pPr>
              <w:pStyle w:val="Activties"/>
              <w:tabs>
                <w:tab w:val="clear" w:pos="720"/>
              </w:tabs>
              <w:ind w:left="864" w:hanging="864"/>
            </w:pPr>
            <w:bookmarkStart w:id="22" w:name="_Toc187319459"/>
            <w:r>
              <w:lastRenderedPageBreak/>
              <w:t>REGULATORY PERMITTING ACTIVITIES</w:t>
            </w:r>
            <w:bookmarkEnd w:id="22"/>
          </w:p>
          <w:p w14:paraId="73D6768A" w14:textId="77777777" w:rsidR="00E975DD" w:rsidRPr="00B64159" w:rsidRDefault="00E975DD" w:rsidP="006E647D">
            <w:pPr>
              <w:pStyle w:val="ActivityText"/>
            </w:pPr>
            <w:r w:rsidRPr="00D63836">
              <w:t xml:space="preserve">The activity of </w:t>
            </w:r>
            <w:r w:rsidR="009847C3">
              <w:t>regulato</w:t>
            </w:r>
            <w:r w:rsidR="00A0644C">
              <w:t>ry functions of DNR relating to</w:t>
            </w:r>
            <w:r w:rsidR="00C620AD">
              <w:t xml:space="preserve"> coal</w:t>
            </w:r>
            <w:r w:rsidR="00C620AD" w:rsidRPr="00C620AD">
              <w:t xml:space="preserve">, oil </w:t>
            </w:r>
            <w:r w:rsidR="004A1100">
              <w:t>and</w:t>
            </w:r>
            <w:r w:rsidR="00C620AD" w:rsidRPr="00C620AD">
              <w:t xml:space="preserve"> gas, mining </w:t>
            </w:r>
            <w:r w:rsidR="004A1100">
              <w:t>and</w:t>
            </w:r>
            <w:r w:rsidR="00C620AD" w:rsidRPr="00C620AD">
              <w:t xml:space="preserve"> minerals, </w:t>
            </w:r>
            <w:r w:rsidR="004A1100">
              <w:t>and</w:t>
            </w:r>
            <w:r w:rsidR="00C620AD" w:rsidRPr="00C620AD">
              <w:t xml:space="preserve"> permits.</w:t>
            </w:r>
          </w:p>
        </w:tc>
      </w:tr>
      <w:tr w:rsidR="00E975DD" w:rsidRPr="004C34AF" w14:paraId="0663D16B"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7A21CE3"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3B0C54"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54C084"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6B6A6529"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B7D499"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0F6971" w:rsidRPr="00941F22" w14:paraId="7C3629CE"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65B5A3" w14:textId="77777777" w:rsidR="00FC4E83" w:rsidRPr="00B45C12" w:rsidRDefault="00FC4E83" w:rsidP="00FC4E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75-05-10784</w:t>
            </w:r>
            <w:r w:rsidRPr="00B45C12">
              <w:rPr>
                <w:rFonts w:asciiTheme="minorHAnsi" w:eastAsia="Times New Roman" w:hAnsiTheme="minorHAnsi"/>
                <w:color w:val="auto"/>
                <w:szCs w:val="22"/>
              </w:rPr>
              <w:fldChar w:fldCharType="begin"/>
            </w:r>
            <w:r w:rsidRPr="00B45C12">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75-05-10784</w:instrText>
            </w:r>
            <w:r w:rsidRPr="00B45C12">
              <w:rPr>
                <w:rFonts w:asciiTheme="minorHAnsi" w:eastAsia="Times New Roman" w:hAnsiTheme="minorHAnsi"/>
                <w:color w:val="auto"/>
                <w:szCs w:val="22"/>
              </w:rPr>
              <w:instrText xml:space="preserve">" \f “dan” </w:instrText>
            </w:r>
            <w:r w:rsidRPr="00B45C12">
              <w:rPr>
                <w:rFonts w:asciiTheme="minorHAnsi" w:eastAsia="Times New Roman" w:hAnsiTheme="minorHAnsi"/>
                <w:color w:val="auto"/>
                <w:szCs w:val="22"/>
              </w:rPr>
              <w:fldChar w:fldCharType="end"/>
            </w:r>
          </w:p>
          <w:p w14:paraId="5EF5F7CB" w14:textId="77777777" w:rsidR="000F6971" w:rsidRDefault="00FC4E83" w:rsidP="00FC4E83">
            <w:pPr>
              <w:spacing w:before="60" w:after="60"/>
              <w:jc w:val="center"/>
              <w:rPr>
                <w:rFonts w:asciiTheme="minorHAnsi" w:eastAsia="Times New Roman" w:hAnsiTheme="minorHAnsi"/>
                <w:color w:val="auto"/>
                <w:szCs w:val="22"/>
              </w:rPr>
            </w:pPr>
            <w:r w:rsidRPr="00B45C12">
              <w:rPr>
                <w:rFonts w:asciiTheme="minorHAnsi" w:eastAsia="Times New Roman" w:hAnsiTheme="minorHAnsi"/>
                <w:color w:val="auto"/>
                <w:szCs w:val="22"/>
              </w:rPr>
              <w:t xml:space="preserve">Rev. </w:t>
            </w:r>
            <w:r w:rsidR="00AE2C3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D300ED3" w14:textId="77777777" w:rsidR="00D76443" w:rsidRPr="00A551D6" w:rsidRDefault="00C4112F" w:rsidP="00D76443">
            <w:pPr>
              <w:spacing w:before="60" w:after="60"/>
              <w:rPr>
                <w:rFonts w:asciiTheme="minorHAnsi" w:hAnsiTheme="minorHAnsi"/>
                <w:b/>
                <w:bCs/>
                <w:i/>
                <w:color w:val="auto"/>
                <w:szCs w:val="22"/>
              </w:rPr>
            </w:pPr>
            <w:r w:rsidRPr="00A551D6">
              <w:rPr>
                <w:rFonts w:asciiTheme="minorHAnsi" w:hAnsiTheme="minorHAnsi"/>
                <w:b/>
                <w:bCs/>
                <w:i/>
                <w:color w:val="auto"/>
                <w:szCs w:val="22"/>
              </w:rPr>
              <w:t>Regulatory Permits</w:t>
            </w:r>
          </w:p>
          <w:p w14:paraId="57B57397" w14:textId="77777777" w:rsidR="00D701C7" w:rsidRPr="00490F0A" w:rsidRDefault="00D76443" w:rsidP="00D701C7">
            <w:pPr>
              <w:spacing w:before="60" w:after="60"/>
              <w:rPr>
                <w:rFonts w:asciiTheme="minorHAnsi" w:eastAsia="Times New Roman" w:hAnsiTheme="minorHAnsi"/>
              </w:rPr>
            </w:pPr>
            <w:r w:rsidRPr="00A551D6">
              <w:rPr>
                <w:rFonts w:asciiTheme="minorHAnsi" w:hAnsiTheme="minorHAnsi"/>
                <w:bCs/>
                <w:color w:val="auto"/>
                <w:szCs w:val="22"/>
              </w:rPr>
              <w:t xml:space="preserve">Records of </w:t>
            </w:r>
            <w:r w:rsidR="00C4112F" w:rsidRPr="00A551D6">
              <w:rPr>
                <w:rFonts w:asciiTheme="minorHAnsi" w:hAnsiTheme="minorHAnsi"/>
                <w:bCs/>
                <w:color w:val="auto"/>
                <w:szCs w:val="22"/>
              </w:rPr>
              <w:t xml:space="preserve">Surface Mining Reclamation </w:t>
            </w:r>
            <w:r w:rsidR="004A1100" w:rsidRPr="00A551D6">
              <w:rPr>
                <w:rFonts w:asciiTheme="minorHAnsi" w:hAnsiTheme="minorHAnsi"/>
                <w:bCs/>
                <w:color w:val="auto"/>
                <w:szCs w:val="22"/>
              </w:rPr>
              <w:t>and</w:t>
            </w:r>
            <w:r w:rsidR="00C4112F" w:rsidRPr="00A551D6">
              <w:rPr>
                <w:rFonts w:asciiTheme="minorHAnsi" w:hAnsiTheme="minorHAnsi"/>
                <w:bCs/>
                <w:color w:val="auto"/>
                <w:szCs w:val="22"/>
              </w:rPr>
              <w:t xml:space="preserve"> Exploration Permits (hardrock, non-metals and coal mining</w:t>
            </w:r>
            <w:r w:rsidR="004A1100" w:rsidRPr="00A551D6">
              <w:rPr>
                <w:rFonts w:asciiTheme="minorHAnsi" w:hAnsiTheme="minorHAnsi"/>
                <w:bCs/>
                <w:color w:val="auto"/>
                <w:szCs w:val="22"/>
              </w:rPr>
              <w:t>)</w:t>
            </w:r>
            <w:r w:rsidR="003360A9" w:rsidRPr="00A551D6">
              <w:rPr>
                <w:rFonts w:asciiTheme="minorHAnsi" w:hAnsiTheme="minorHAnsi"/>
                <w:bCs/>
                <w:color w:val="auto"/>
                <w:szCs w:val="22"/>
              </w:rPr>
              <w:t xml:space="preserve"> under the Surface Mining Act. RCW 78.44 and WAC 332.18</w:t>
            </w:r>
            <w:r w:rsidR="004A1100" w:rsidRPr="00A551D6">
              <w:rPr>
                <w:rFonts w:asciiTheme="minorHAnsi" w:hAnsiTheme="minorHAnsi"/>
                <w:bCs/>
                <w:color w:val="auto"/>
                <w:szCs w:val="22"/>
              </w:rPr>
              <w:t xml:space="preserve">. </w:t>
            </w:r>
            <w:r w:rsidR="00D701C7">
              <w:rPr>
                <w:rFonts w:asciiTheme="minorHAnsi" w:hAnsiTheme="minorHAnsi"/>
                <w:bCs/>
                <w:color w:val="auto"/>
                <w:szCs w:val="22"/>
              </w:rPr>
              <w:t xml:space="preserve"> </w:t>
            </w:r>
            <w:r w:rsidR="00D701C7">
              <w:rPr>
                <w:rFonts w:asciiTheme="minorHAnsi" w:hAnsiTheme="minorHAnsi"/>
                <w:bCs/>
                <w:i/>
                <w:color w:val="auto"/>
                <w:szCs w:val="22"/>
              </w:rPr>
              <w:t>(i.e. agency jacket</w:t>
            </w:r>
            <w:r w:rsidR="00D701C7" w:rsidRPr="00490F0A">
              <w:rPr>
                <w:rFonts w:asciiTheme="minorHAnsi" w:hAnsiTheme="minorHAnsi"/>
                <w:bCs/>
                <w:i/>
                <w:color w:val="auto"/>
                <w:szCs w:val="22"/>
              </w:rPr>
              <w:t xml:space="preserve"> prefix </w:t>
            </w:r>
            <w:r w:rsidR="00D701C7">
              <w:rPr>
                <w:rFonts w:asciiTheme="minorHAnsi" w:hAnsiTheme="minorHAnsi"/>
                <w:bCs/>
                <w:i/>
                <w:color w:val="auto"/>
                <w:szCs w:val="22"/>
              </w:rPr>
              <w:t>70</w:t>
            </w:r>
            <w:r w:rsidR="00D701C7" w:rsidRPr="00490F0A">
              <w:rPr>
                <w:rFonts w:asciiTheme="minorHAnsi" w:hAnsiTheme="minorHAnsi"/>
                <w:bCs/>
                <w:i/>
                <w:color w:val="auto"/>
                <w:szCs w:val="22"/>
              </w:rPr>
              <w:t>)</w:t>
            </w:r>
            <w:r w:rsidR="00D701C7" w:rsidRPr="00490F0A">
              <w:rPr>
                <w:rFonts w:asciiTheme="minorHAnsi" w:eastAsia="Times New Roman" w:hAnsiTheme="minorHAnsi"/>
              </w:rPr>
              <w:fldChar w:fldCharType="begin"/>
            </w:r>
            <w:r w:rsidR="00D701C7" w:rsidRPr="00490F0A">
              <w:rPr>
                <w:rFonts w:asciiTheme="minorHAnsi" w:eastAsia="Times New Roman" w:hAnsiTheme="minorHAnsi"/>
              </w:rPr>
              <w:instrText xml:space="preserve"> xe "harbor area leases " \f “subject” </w:instrText>
            </w:r>
            <w:r w:rsidR="00D701C7" w:rsidRPr="00490F0A">
              <w:rPr>
                <w:rFonts w:asciiTheme="minorHAnsi" w:eastAsia="Times New Roman" w:hAnsiTheme="minorHAnsi"/>
              </w:rPr>
              <w:fldChar w:fldCharType="end"/>
            </w:r>
          </w:p>
          <w:p w14:paraId="672057DF" w14:textId="77777777" w:rsidR="003360A9" w:rsidRPr="00A551D6" w:rsidRDefault="003360A9" w:rsidP="003360A9">
            <w:pPr>
              <w:autoSpaceDE w:val="0"/>
              <w:autoSpaceDN w:val="0"/>
              <w:adjustRightInd w:val="0"/>
              <w:rPr>
                <w:rFonts w:asciiTheme="minorHAnsi" w:hAnsiTheme="minorHAnsi"/>
                <w:color w:val="auto"/>
                <w:szCs w:val="22"/>
              </w:rPr>
            </w:pPr>
            <w:r w:rsidRPr="00A551D6">
              <w:rPr>
                <w:rFonts w:asciiTheme="minorHAnsi" w:hAnsiTheme="minorHAnsi"/>
                <w:color w:val="auto"/>
                <w:szCs w:val="22"/>
              </w:rPr>
              <w:t xml:space="preserve">Includes, but </w:t>
            </w:r>
            <w:r w:rsidR="004A1100" w:rsidRPr="00A551D6">
              <w:rPr>
                <w:rFonts w:asciiTheme="minorHAnsi" w:hAnsiTheme="minorHAnsi"/>
                <w:color w:val="auto"/>
                <w:szCs w:val="22"/>
              </w:rPr>
              <w:t xml:space="preserve">is </w:t>
            </w:r>
            <w:r w:rsidRPr="00A551D6">
              <w:rPr>
                <w:rFonts w:asciiTheme="minorHAnsi" w:hAnsiTheme="minorHAnsi"/>
                <w:color w:val="auto"/>
                <w:szCs w:val="22"/>
              </w:rPr>
              <w:t xml:space="preserve">not limited to: </w:t>
            </w:r>
          </w:p>
          <w:p w14:paraId="5ED7F50E"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Application;</w:t>
            </w:r>
          </w:p>
          <w:p w14:paraId="1DE0FB45"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Final reclamation plan and method of operation;</w:t>
            </w:r>
          </w:p>
          <w:p w14:paraId="5B145018"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Inspector's release form;</w:t>
            </w:r>
          </w:p>
          <w:p w14:paraId="3551943E"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Performance Security Documents</w:t>
            </w:r>
            <w:r w:rsidR="004A1100" w:rsidRPr="00A551D6">
              <w:rPr>
                <w:rFonts w:asciiTheme="minorHAnsi" w:hAnsiTheme="minorHAnsi"/>
                <w:color w:val="auto"/>
                <w:szCs w:val="22"/>
              </w:rPr>
              <w:t>;</w:t>
            </w:r>
          </w:p>
          <w:p w14:paraId="15B0DB1A"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Regulatory and non-regulatory framework</w:t>
            </w:r>
            <w:r w:rsidR="004A1100" w:rsidRPr="00A551D6">
              <w:rPr>
                <w:rFonts w:asciiTheme="minorHAnsi" w:hAnsiTheme="minorHAnsi"/>
                <w:color w:val="auto"/>
                <w:szCs w:val="22"/>
              </w:rPr>
              <w:t>;</w:t>
            </w:r>
          </w:p>
          <w:p w14:paraId="3CD24059"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Topographical maps; amendments/revisions to permit.</w:t>
            </w:r>
          </w:p>
          <w:p w14:paraId="68FB703E" w14:textId="77777777" w:rsidR="003360A9" w:rsidRPr="00A551D6" w:rsidRDefault="00D76443" w:rsidP="003360A9">
            <w:pPr>
              <w:spacing w:before="60" w:after="60"/>
              <w:rPr>
                <w:rFonts w:asciiTheme="minorHAnsi" w:hAnsiTheme="minorHAnsi"/>
                <w:bCs/>
                <w:color w:val="auto"/>
                <w:szCs w:val="22"/>
              </w:rPr>
            </w:pPr>
            <w:r w:rsidRPr="00A551D6">
              <w:rPr>
                <w:rFonts w:asciiTheme="minorHAnsi" w:hAnsiTheme="minorHAnsi"/>
                <w:bCs/>
                <w:color w:val="auto"/>
                <w:szCs w:val="22"/>
              </w:rPr>
              <w:t xml:space="preserve">Or records of </w:t>
            </w:r>
            <w:r w:rsidR="003360A9" w:rsidRPr="00A551D6">
              <w:rPr>
                <w:rFonts w:asciiTheme="minorHAnsi" w:hAnsiTheme="minorHAnsi"/>
                <w:bCs/>
                <w:color w:val="auto"/>
                <w:szCs w:val="22"/>
              </w:rPr>
              <w:t xml:space="preserve">Oil </w:t>
            </w:r>
            <w:r w:rsidR="004A1100" w:rsidRPr="00A551D6">
              <w:rPr>
                <w:rFonts w:asciiTheme="minorHAnsi" w:hAnsiTheme="minorHAnsi"/>
                <w:bCs/>
                <w:color w:val="auto"/>
                <w:szCs w:val="22"/>
              </w:rPr>
              <w:t>and</w:t>
            </w:r>
            <w:r w:rsidR="003360A9" w:rsidRPr="00A551D6">
              <w:rPr>
                <w:rFonts w:asciiTheme="minorHAnsi" w:hAnsiTheme="minorHAnsi"/>
                <w:bCs/>
                <w:color w:val="auto"/>
                <w:szCs w:val="22"/>
              </w:rPr>
              <w:t xml:space="preserve"> Gas Drilling </w:t>
            </w:r>
            <w:r w:rsidR="004A1100" w:rsidRPr="00A551D6">
              <w:rPr>
                <w:rFonts w:asciiTheme="minorHAnsi" w:hAnsiTheme="minorHAnsi"/>
                <w:bCs/>
                <w:color w:val="auto"/>
                <w:szCs w:val="22"/>
              </w:rPr>
              <w:t>and</w:t>
            </w:r>
            <w:r w:rsidR="003360A9" w:rsidRPr="00A551D6">
              <w:rPr>
                <w:rFonts w:asciiTheme="minorHAnsi" w:hAnsiTheme="minorHAnsi"/>
                <w:bCs/>
                <w:color w:val="auto"/>
                <w:szCs w:val="22"/>
              </w:rPr>
              <w:t xml:space="preserve"> Geothermal Exploration Permits </w:t>
            </w:r>
            <w:r w:rsidR="003360A9" w:rsidRPr="00A551D6">
              <w:rPr>
                <w:rFonts w:asciiTheme="minorHAnsi" w:hAnsiTheme="minorHAnsi"/>
                <w:color w:val="auto"/>
                <w:szCs w:val="22"/>
              </w:rPr>
              <w:t>Oil and Gas under the Conservation Act and RCW 78.52 and WAC 344-12</w:t>
            </w:r>
            <w:r w:rsidR="004A1100" w:rsidRPr="00A551D6">
              <w:rPr>
                <w:rFonts w:asciiTheme="minorHAnsi" w:hAnsiTheme="minorHAnsi"/>
                <w:color w:val="auto"/>
                <w:szCs w:val="22"/>
              </w:rPr>
              <w:t>.</w:t>
            </w:r>
          </w:p>
          <w:p w14:paraId="110DF988" w14:textId="77777777" w:rsidR="00FC4E83" w:rsidRPr="00A551D6" w:rsidRDefault="00FC4E83" w:rsidP="00FC4E83">
            <w:pPr>
              <w:autoSpaceDE w:val="0"/>
              <w:autoSpaceDN w:val="0"/>
              <w:adjustRightInd w:val="0"/>
              <w:rPr>
                <w:rFonts w:asciiTheme="minorHAnsi" w:hAnsiTheme="minorHAnsi"/>
                <w:color w:val="auto"/>
                <w:szCs w:val="22"/>
              </w:rPr>
            </w:pPr>
            <w:r w:rsidRPr="00A551D6">
              <w:rPr>
                <w:rFonts w:asciiTheme="minorHAnsi" w:hAnsiTheme="minorHAnsi"/>
                <w:color w:val="auto"/>
                <w:szCs w:val="22"/>
              </w:rPr>
              <w:t xml:space="preserve">Includes, but </w:t>
            </w:r>
            <w:r w:rsidR="004A1100" w:rsidRPr="00A551D6">
              <w:rPr>
                <w:rFonts w:asciiTheme="minorHAnsi" w:hAnsiTheme="minorHAnsi"/>
                <w:color w:val="auto"/>
                <w:szCs w:val="22"/>
              </w:rPr>
              <w:t xml:space="preserve">is </w:t>
            </w:r>
            <w:r w:rsidRPr="00A551D6">
              <w:rPr>
                <w:rFonts w:asciiTheme="minorHAnsi" w:hAnsiTheme="minorHAnsi"/>
                <w:color w:val="auto"/>
                <w:szCs w:val="22"/>
              </w:rPr>
              <w:t xml:space="preserve">not limited to: </w:t>
            </w:r>
          </w:p>
          <w:p w14:paraId="602A854F"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Application</w:t>
            </w:r>
            <w:r w:rsidR="004A1100" w:rsidRPr="00A551D6">
              <w:rPr>
                <w:rFonts w:asciiTheme="minorHAnsi" w:hAnsiTheme="minorHAnsi"/>
                <w:color w:val="auto"/>
                <w:szCs w:val="22"/>
              </w:rPr>
              <w:t>;</w:t>
            </w:r>
          </w:p>
          <w:p w14:paraId="5A491CA9"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Well Record or History</w:t>
            </w:r>
            <w:r w:rsidR="004A1100" w:rsidRPr="00A551D6">
              <w:rPr>
                <w:rFonts w:asciiTheme="minorHAnsi" w:hAnsiTheme="minorHAnsi"/>
                <w:color w:val="auto"/>
                <w:szCs w:val="22"/>
              </w:rPr>
              <w:t>;</w:t>
            </w:r>
          </w:p>
          <w:p w14:paraId="41DD6DFD"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Notice of Intention</w:t>
            </w:r>
            <w:r w:rsidR="004A1100" w:rsidRPr="00A551D6">
              <w:rPr>
                <w:rFonts w:asciiTheme="minorHAnsi" w:hAnsiTheme="minorHAnsi"/>
                <w:color w:val="auto"/>
                <w:szCs w:val="22"/>
              </w:rPr>
              <w:t>;</w:t>
            </w:r>
          </w:p>
          <w:p w14:paraId="66D160A5"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Production &amp; Drilling Bonds</w:t>
            </w:r>
            <w:r w:rsidR="004A1100" w:rsidRPr="00A551D6">
              <w:rPr>
                <w:rFonts w:asciiTheme="minorHAnsi" w:hAnsiTheme="minorHAnsi"/>
                <w:color w:val="auto"/>
                <w:szCs w:val="22"/>
              </w:rPr>
              <w:t>;</w:t>
            </w:r>
          </w:p>
          <w:p w14:paraId="09757CB3" w14:textId="77777777" w:rsidR="00726AA1" w:rsidRPr="00A551D6" w:rsidRDefault="003360A9" w:rsidP="00E65E5D">
            <w:pPr>
              <w:pStyle w:val="ListParagraph"/>
              <w:numPr>
                <w:ilvl w:val="0"/>
                <w:numId w:val="8"/>
              </w:numPr>
              <w:autoSpaceDE w:val="0"/>
              <w:autoSpaceDN w:val="0"/>
              <w:adjustRightInd w:val="0"/>
              <w:spacing w:before="360"/>
              <w:rPr>
                <w:rFonts w:asciiTheme="minorHAnsi" w:hAnsiTheme="minorHAnsi"/>
                <w:b/>
                <w:bCs/>
                <w:i/>
                <w:color w:val="auto"/>
                <w:szCs w:val="22"/>
              </w:rPr>
            </w:pPr>
            <w:r w:rsidRPr="00A551D6">
              <w:rPr>
                <w:rFonts w:asciiTheme="minorHAnsi" w:hAnsiTheme="minorHAnsi"/>
                <w:color w:val="auto"/>
                <w:szCs w:val="22"/>
              </w:rPr>
              <w:t>Drill, re-drill, or deepen a well for Geothermal Resource Bonds</w:t>
            </w:r>
            <w:r w:rsidR="004A1100" w:rsidRPr="00A551D6">
              <w:rPr>
                <w:i/>
                <w:i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B3DA1EF" w14:textId="77777777" w:rsidR="005A5FE1" w:rsidRPr="00A83CC2" w:rsidRDefault="005A5FE1" w:rsidP="005A5FE1">
            <w:pPr>
              <w:spacing w:before="60" w:after="60"/>
              <w:rPr>
                <w:bCs/>
                <w:color w:val="auto"/>
                <w:szCs w:val="17"/>
              </w:rPr>
            </w:pPr>
            <w:r w:rsidRPr="00A83CC2">
              <w:rPr>
                <w:b/>
                <w:bCs/>
                <w:color w:val="auto"/>
                <w:szCs w:val="17"/>
              </w:rPr>
              <w:t xml:space="preserve">Retain </w:t>
            </w:r>
            <w:r w:rsidRPr="00A83CC2">
              <w:rPr>
                <w:bCs/>
                <w:color w:val="auto"/>
                <w:szCs w:val="17"/>
              </w:rPr>
              <w:t>for</w:t>
            </w:r>
            <w:r w:rsidRPr="00A83CC2">
              <w:rPr>
                <w:b/>
                <w:bCs/>
                <w:color w:val="auto"/>
                <w:szCs w:val="17"/>
              </w:rPr>
              <w:t xml:space="preserve"> </w:t>
            </w:r>
            <w:r w:rsidRPr="00A83CC2">
              <w:rPr>
                <w:bCs/>
                <w:color w:val="auto"/>
                <w:szCs w:val="17"/>
              </w:rPr>
              <w:t>10 years after release of bond, revoked, or denied</w:t>
            </w:r>
          </w:p>
          <w:p w14:paraId="067A55E6" w14:textId="77777777" w:rsidR="00697636" w:rsidRPr="00A83CC2" w:rsidRDefault="004A1100" w:rsidP="00C4112F">
            <w:pPr>
              <w:spacing w:before="60" w:after="60"/>
              <w:ind w:left="144"/>
              <w:rPr>
                <w:bCs/>
                <w:i/>
                <w:color w:val="auto"/>
                <w:szCs w:val="22"/>
              </w:rPr>
            </w:pPr>
            <w:r>
              <w:rPr>
                <w:bCs/>
                <w:i/>
                <w:color w:val="auto"/>
                <w:szCs w:val="22"/>
              </w:rPr>
              <w:t>and</w:t>
            </w:r>
          </w:p>
          <w:p w14:paraId="1E3E06A3" w14:textId="77777777" w:rsidR="00697636" w:rsidRPr="00A83CC2" w:rsidRDefault="00697636" w:rsidP="00697636">
            <w:pPr>
              <w:spacing w:before="60" w:after="60"/>
              <w:rPr>
                <w:bCs/>
                <w:color w:val="auto"/>
                <w:szCs w:val="22"/>
              </w:rPr>
            </w:pPr>
            <w:r w:rsidRPr="00A83CC2">
              <w:rPr>
                <w:bCs/>
                <w:color w:val="auto"/>
                <w:szCs w:val="22"/>
              </w:rPr>
              <w:t xml:space="preserve">conditions of </w:t>
            </w:r>
            <w:r w:rsidR="0029097C" w:rsidRPr="00A83CC2">
              <w:rPr>
                <w:bCs/>
                <w:color w:val="auto"/>
                <w:szCs w:val="22"/>
              </w:rPr>
              <w:t xml:space="preserve">reclaimed mine areas </w:t>
            </w:r>
            <w:r w:rsidR="004A1100">
              <w:rPr>
                <w:bCs/>
                <w:color w:val="auto"/>
                <w:szCs w:val="22"/>
              </w:rPr>
              <w:t>satisfied</w:t>
            </w:r>
          </w:p>
          <w:p w14:paraId="4C9169E4" w14:textId="77777777" w:rsidR="00697636" w:rsidRPr="00A83CC2" w:rsidRDefault="004A1100" w:rsidP="00C4112F">
            <w:pPr>
              <w:spacing w:before="60" w:after="60"/>
              <w:ind w:left="144"/>
              <w:rPr>
                <w:bCs/>
                <w:i/>
                <w:color w:val="auto"/>
                <w:szCs w:val="22"/>
              </w:rPr>
            </w:pPr>
            <w:r>
              <w:rPr>
                <w:bCs/>
                <w:i/>
                <w:color w:val="auto"/>
                <w:szCs w:val="22"/>
              </w:rPr>
              <w:t>and</w:t>
            </w:r>
          </w:p>
          <w:p w14:paraId="01981F08" w14:textId="77777777" w:rsidR="00697636" w:rsidRPr="00A83CC2" w:rsidRDefault="00697636" w:rsidP="00697636">
            <w:pPr>
              <w:spacing w:before="60" w:after="60"/>
              <w:rPr>
                <w:bCs/>
                <w:color w:val="auto"/>
                <w:szCs w:val="22"/>
              </w:rPr>
            </w:pPr>
            <w:r w:rsidRPr="00A83CC2">
              <w:rPr>
                <w:bCs/>
                <w:color w:val="auto"/>
                <w:szCs w:val="22"/>
              </w:rPr>
              <w:t>violations (if any) corrected/resolved</w:t>
            </w:r>
          </w:p>
          <w:p w14:paraId="43EB2928" w14:textId="77777777" w:rsidR="00697636" w:rsidRPr="00A83CC2" w:rsidRDefault="00697636" w:rsidP="00697636">
            <w:pPr>
              <w:spacing w:before="60" w:after="60"/>
              <w:rPr>
                <w:bCs/>
                <w:i/>
                <w:color w:val="auto"/>
                <w:szCs w:val="22"/>
              </w:rPr>
            </w:pPr>
            <w:r w:rsidRPr="00A83CC2">
              <w:rPr>
                <w:bCs/>
                <w:color w:val="auto"/>
                <w:szCs w:val="22"/>
              </w:rPr>
              <w:t xml:space="preserve">   </w:t>
            </w:r>
            <w:r w:rsidRPr="00A83CC2">
              <w:rPr>
                <w:bCs/>
                <w:i/>
                <w:color w:val="auto"/>
                <w:szCs w:val="22"/>
              </w:rPr>
              <w:t>then</w:t>
            </w:r>
          </w:p>
          <w:p w14:paraId="2F96C6AA" w14:textId="77777777" w:rsidR="00A551D6" w:rsidRPr="00A83CC2" w:rsidRDefault="0029097C" w:rsidP="00E21F7E">
            <w:pPr>
              <w:spacing w:before="60" w:after="60"/>
              <w:rPr>
                <w:bCs/>
                <w:color w:val="auto"/>
                <w:szCs w:val="17"/>
              </w:rPr>
            </w:pPr>
            <w:r w:rsidRPr="00A83CC2">
              <w:rPr>
                <w:b/>
                <w:bCs/>
                <w:color w:val="auto"/>
                <w:szCs w:val="17"/>
              </w:rPr>
              <w:t xml:space="preserve">Transfer </w:t>
            </w:r>
            <w:r w:rsidRPr="00A83CC2">
              <w:rPr>
                <w:bCs/>
                <w:color w:val="auto"/>
                <w:szCs w:val="17"/>
              </w:rPr>
              <w:t>to Washington State Archives for permanent rete</w:t>
            </w:r>
            <w:r w:rsidR="00726AA1" w:rsidRPr="00A83CC2">
              <w:rPr>
                <w:bCs/>
                <w:color w:val="auto"/>
                <w:szCs w:val="17"/>
              </w:rPr>
              <w:t>n</w:t>
            </w:r>
            <w:r w:rsidRPr="00A83CC2">
              <w:rPr>
                <w:bCs/>
                <w:color w:val="auto"/>
                <w:szCs w:val="17"/>
              </w:rPr>
              <w:t>tion</w:t>
            </w:r>
            <w:r w:rsidR="004A11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50329C" w14:textId="77777777" w:rsidR="0029097C" w:rsidRPr="00056110" w:rsidRDefault="00583AAC" w:rsidP="0029097C">
            <w:pPr>
              <w:spacing w:before="60"/>
              <w:jc w:val="center"/>
              <w:rPr>
                <w:rFonts w:eastAsia="Times New Roman"/>
                <w:b/>
                <w:sz w:val="20"/>
                <w:szCs w:val="20"/>
              </w:rPr>
            </w:pPr>
            <w:r w:rsidRPr="00583AAC">
              <w:rPr>
                <w:rFonts w:eastAsia="Calibri" w:cs="Times New Roman"/>
                <w:b/>
                <w:szCs w:val="20"/>
              </w:rPr>
              <w:t>ARCHIVAL</w:t>
            </w:r>
          </w:p>
          <w:p w14:paraId="0DB2761F" w14:textId="77777777" w:rsidR="0029097C" w:rsidRPr="00C4112F" w:rsidRDefault="00446A1E" w:rsidP="0029097C">
            <w:pPr>
              <w:jc w:val="center"/>
              <w:rPr>
                <w:sz w:val="16"/>
                <w:szCs w:val="16"/>
              </w:rPr>
            </w:pPr>
            <w:r w:rsidRPr="00C4112F">
              <w:rPr>
                <w:rFonts w:eastAsia="Times New Roman"/>
                <w:b/>
                <w:sz w:val="16"/>
                <w:szCs w:val="16"/>
              </w:rPr>
              <w:t>(Permanent Retention)</w:t>
            </w:r>
            <w:r w:rsidR="0029097C" w:rsidRPr="00C4112F">
              <w:rPr>
                <w:sz w:val="16"/>
                <w:szCs w:val="16"/>
              </w:rPr>
              <w:fldChar w:fldCharType="begin"/>
            </w:r>
            <w:r w:rsidR="0029097C" w:rsidRPr="00C4112F">
              <w:rPr>
                <w:sz w:val="16"/>
                <w:szCs w:val="16"/>
              </w:rPr>
              <w:instrText xml:space="preserve"> </w:instrText>
            </w:r>
            <w:r w:rsidR="0029097C" w:rsidRPr="00A83CC2">
              <w:rPr>
                <w:sz w:val="20"/>
                <w:szCs w:val="20"/>
              </w:rPr>
              <w:instrText>XE "</w:instrText>
            </w:r>
            <w:r w:rsidR="00A83CC2">
              <w:rPr>
                <w:sz w:val="20"/>
                <w:szCs w:val="20"/>
              </w:rPr>
              <w:instrText xml:space="preserve">GEOLOGY </w:instrText>
            </w:r>
            <w:r w:rsidR="004A1100">
              <w:rPr>
                <w:sz w:val="20"/>
                <w:szCs w:val="20"/>
              </w:rPr>
              <w:instrText>AND</w:instrText>
            </w:r>
            <w:r w:rsidR="00A83CC2">
              <w:rPr>
                <w:sz w:val="20"/>
                <w:szCs w:val="20"/>
              </w:rPr>
              <w:instrText xml:space="preserve"> EARTH RESOURCES:R</w:instrText>
            </w:r>
            <w:r w:rsidR="004A1100">
              <w:rPr>
                <w:sz w:val="20"/>
                <w:szCs w:val="20"/>
              </w:rPr>
              <w:instrText>e</w:instrText>
            </w:r>
            <w:r w:rsidR="00A83CC2">
              <w:rPr>
                <w:sz w:val="20"/>
                <w:szCs w:val="20"/>
              </w:rPr>
              <w:instrText>gulatory Permitting activities:R</w:instrText>
            </w:r>
            <w:r w:rsidR="004A1100">
              <w:rPr>
                <w:sz w:val="20"/>
                <w:szCs w:val="20"/>
              </w:rPr>
              <w:instrText>e</w:instrText>
            </w:r>
            <w:r w:rsidR="00A83CC2">
              <w:rPr>
                <w:sz w:val="20"/>
                <w:szCs w:val="20"/>
              </w:rPr>
              <w:instrText>gulatory Permits</w:instrText>
            </w:r>
            <w:r w:rsidR="0029097C" w:rsidRPr="00A83CC2">
              <w:rPr>
                <w:sz w:val="20"/>
                <w:szCs w:val="20"/>
              </w:rPr>
              <w:instrText xml:space="preserve">" \f “archival” </w:instrText>
            </w:r>
            <w:r w:rsidR="0029097C" w:rsidRPr="00C4112F">
              <w:rPr>
                <w:sz w:val="16"/>
                <w:szCs w:val="16"/>
              </w:rPr>
              <w:fldChar w:fldCharType="end"/>
            </w:r>
          </w:p>
          <w:p w14:paraId="30E53DC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26A48E0" w14:textId="42B1E986" w:rsidR="0029097C"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0179A3" w:rsidRPr="005C15E7">
              <w:rPr>
                <w:color w:val="auto"/>
                <w:sz w:val="20"/>
                <w:szCs w:val="20"/>
              </w:rPr>
              <w:t xml:space="preserve"> </w:t>
            </w:r>
            <w:r w:rsidR="00AE2C36" w:rsidRPr="005C15E7">
              <w:rPr>
                <w:color w:val="auto"/>
                <w:sz w:val="20"/>
                <w:szCs w:val="20"/>
              </w:rPr>
              <w:fldChar w:fldCharType="begin"/>
            </w:r>
            <w:r w:rsidR="00AE2C36" w:rsidRPr="005C15E7">
              <w:rPr>
                <w:color w:val="auto"/>
                <w:sz w:val="20"/>
                <w:szCs w:val="20"/>
              </w:rPr>
              <w:instrText xml:space="preserve"> XE "</w:instrText>
            </w:r>
            <w:r w:rsidR="00AE2C36">
              <w:rPr>
                <w:color w:val="auto"/>
                <w:sz w:val="20"/>
                <w:szCs w:val="20"/>
              </w:rPr>
              <w:instrText>GEOLOGY AND EARTH RESOURCES</w:instrText>
            </w:r>
            <w:r w:rsidR="00AE2C36" w:rsidRPr="005C15E7">
              <w:rPr>
                <w:color w:val="auto"/>
                <w:sz w:val="20"/>
                <w:szCs w:val="20"/>
              </w:rPr>
              <w:instrText>:</w:instrText>
            </w:r>
            <w:r w:rsidR="00AE2C36">
              <w:rPr>
                <w:color w:val="auto"/>
                <w:sz w:val="20"/>
                <w:szCs w:val="20"/>
              </w:rPr>
              <w:instrText>Regulatory Permitting Activities</w:instrText>
            </w:r>
            <w:r w:rsidR="00AE2C36" w:rsidRPr="005C15E7">
              <w:rPr>
                <w:color w:val="auto"/>
                <w:sz w:val="20"/>
                <w:szCs w:val="20"/>
              </w:rPr>
              <w:instrText>:</w:instrText>
            </w:r>
            <w:r w:rsidR="00AE2C36">
              <w:rPr>
                <w:color w:val="auto"/>
                <w:sz w:val="20"/>
                <w:szCs w:val="20"/>
              </w:rPr>
              <w:instrText>Regulatory Permits</w:instrText>
            </w:r>
            <w:r w:rsidR="00AE2C36" w:rsidRPr="005C15E7">
              <w:rPr>
                <w:color w:val="auto"/>
                <w:sz w:val="20"/>
                <w:szCs w:val="20"/>
              </w:rPr>
              <w:instrText>" \f “</w:instrText>
            </w:r>
            <w:r w:rsidR="00AE2C36">
              <w:rPr>
                <w:color w:val="auto"/>
                <w:sz w:val="20"/>
                <w:szCs w:val="20"/>
              </w:rPr>
              <w:instrText>essential</w:instrText>
            </w:r>
            <w:r w:rsidR="00AE2C36" w:rsidRPr="005C15E7">
              <w:rPr>
                <w:color w:val="auto"/>
                <w:sz w:val="20"/>
                <w:szCs w:val="20"/>
              </w:rPr>
              <w:instrText xml:space="preserve">” </w:instrText>
            </w:r>
            <w:r w:rsidR="00AE2C36" w:rsidRPr="005C15E7">
              <w:rPr>
                <w:color w:val="auto"/>
                <w:sz w:val="20"/>
                <w:szCs w:val="20"/>
              </w:rPr>
              <w:fldChar w:fldCharType="end"/>
            </w:r>
          </w:p>
          <w:p w14:paraId="127A630A" w14:textId="77777777" w:rsidR="000F6971" w:rsidRPr="005001CC" w:rsidRDefault="0029097C" w:rsidP="004A1100">
            <w:pPr>
              <w:jc w:val="center"/>
              <w:rPr>
                <w:rFonts w:eastAsia="Calibri" w:cs="Times New Roman"/>
                <w:b/>
                <w:szCs w:val="22"/>
              </w:rPr>
            </w:pPr>
            <w:r w:rsidRPr="000C074F">
              <w:rPr>
                <w:rFonts w:eastAsia="Times New Roman"/>
                <w:sz w:val="20"/>
                <w:szCs w:val="20"/>
              </w:rPr>
              <w:t>OPR</w:t>
            </w:r>
          </w:p>
        </w:tc>
      </w:tr>
    </w:tbl>
    <w:p w14:paraId="44EEC65C" w14:textId="77777777" w:rsidR="00E975DD" w:rsidRDefault="00E975DD" w:rsidP="00E975DD">
      <w:pPr>
        <w:overflowPunct w:val="0"/>
        <w:autoSpaceDE w:val="0"/>
        <w:autoSpaceDN w:val="0"/>
        <w:adjustRightInd w:val="0"/>
        <w:textAlignment w:val="baseline"/>
      </w:pPr>
    </w:p>
    <w:p w14:paraId="173CA173" w14:textId="77777777" w:rsidR="00E975DD" w:rsidRPr="00725C90" w:rsidRDefault="00E975DD" w:rsidP="00E975DD">
      <w:pPr>
        <w:overflowPunct w:val="0"/>
        <w:autoSpaceDE w:val="0"/>
        <w:autoSpaceDN w:val="0"/>
        <w:adjustRightInd w:val="0"/>
        <w:spacing w:after="120"/>
        <w:textAlignment w:val="baseline"/>
      </w:pPr>
    </w:p>
    <w:p w14:paraId="0C0A6D15" w14:textId="77777777" w:rsidR="00E975DD" w:rsidRDefault="00E975DD" w:rsidP="00E975DD">
      <w:pPr>
        <w:overflowPunct w:val="0"/>
        <w:autoSpaceDE w:val="0"/>
        <w:autoSpaceDN w:val="0"/>
        <w:adjustRightInd w:val="0"/>
        <w:spacing w:after="120"/>
        <w:textAlignment w:val="baseline"/>
        <w:sectPr w:rsidR="00E975DD" w:rsidSect="00255C92">
          <w:footerReference w:type="default" r:id="rId18"/>
          <w:pgSz w:w="15840" w:h="12240" w:orient="landscape" w:code="1"/>
          <w:pgMar w:top="1080" w:right="720" w:bottom="1080" w:left="720" w:header="1080" w:footer="720" w:gutter="0"/>
          <w:cols w:space="720"/>
          <w:docGrid w:linePitch="360"/>
        </w:sectPr>
      </w:pPr>
    </w:p>
    <w:p w14:paraId="070769DE" w14:textId="77777777" w:rsidR="00E975DD" w:rsidRPr="0004415A" w:rsidRDefault="0004415A" w:rsidP="00E975DD">
      <w:pPr>
        <w:pStyle w:val="Functions"/>
        <w:rPr>
          <w:color w:val="auto"/>
        </w:rPr>
      </w:pPr>
      <w:bookmarkStart w:id="23" w:name="_Toc187319460"/>
      <w:r w:rsidRPr="0004415A">
        <w:rPr>
          <w:color w:val="auto"/>
        </w:rPr>
        <w:lastRenderedPageBreak/>
        <w:t>HUMAN RESOURCE MANAGEMENT</w:t>
      </w:r>
      <w:bookmarkEnd w:id="23"/>
    </w:p>
    <w:p w14:paraId="427515B5" w14:textId="77777777" w:rsidR="0004415A" w:rsidRPr="00FB64F1" w:rsidRDefault="00E975DD" w:rsidP="0004415A">
      <w:pPr>
        <w:overflowPunct w:val="0"/>
        <w:autoSpaceDE w:val="0"/>
        <w:autoSpaceDN w:val="0"/>
        <w:adjustRightInd w:val="0"/>
        <w:spacing w:after="120"/>
        <w:textAlignment w:val="baseline"/>
        <w:rPr>
          <w:i/>
          <w:color w:val="auto"/>
        </w:rPr>
      </w:pPr>
      <w:r w:rsidRPr="00C04DC1">
        <w:t xml:space="preserve">This section covers records relating to </w:t>
      </w:r>
      <w:r w:rsidR="0004415A" w:rsidRPr="0004415A">
        <w:rPr>
          <w:color w:val="auto"/>
        </w:rPr>
        <w:t>managing the agenc</w:t>
      </w:r>
      <w:r w:rsidR="0004415A">
        <w:rPr>
          <w:color w:val="auto"/>
        </w:rPr>
        <w:t xml:space="preserve">y’s workforce which are not </w:t>
      </w:r>
      <w:r w:rsidR="0004415A" w:rsidRPr="00FB64F1">
        <w:rPr>
          <w:color w:val="auto"/>
        </w:rPr>
        <w:t xml:space="preserve">currently covered by the </w:t>
      </w:r>
      <w:r w:rsidR="0004415A" w:rsidRPr="00FB64F1">
        <w:rPr>
          <w:i/>
          <w:color w:val="auto"/>
        </w:rPr>
        <w:t>State Government General Records Retention Schedule.</w:t>
      </w:r>
    </w:p>
    <w:p w14:paraId="20CE931A" w14:textId="77777777" w:rsidR="00E975DD" w:rsidRPr="0004415A" w:rsidRDefault="0004415A" w:rsidP="00E975DD">
      <w:pPr>
        <w:overflowPunct w:val="0"/>
        <w:autoSpaceDE w:val="0"/>
        <w:autoSpaceDN w:val="0"/>
        <w:adjustRightInd w:val="0"/>
        <w:spacing w:after="120"/>
        <w:textAlignment w:val="baseline"/>
        <w:rPr>
          <w:color w:val="auto"/>
        </w:rPr>
      </w:pPr>
      <w:r w:rsidRPr="00FB64F1">
        <w:rPr>
          <w:i/>
          <w:color w:val="auto"/>
        </w:rPr>
        <w:t xml:space="preserve">See State Government General Records Retention Schedule for additional records relating to </w:t>
      </w:r>
      <w:r>
        <w:rPr>
          <w:i/>
          <w:color w:val="auto"/>
        </w:rPr>
        <w:t xml:space="preserve">human resource </w:t>
      </w:r>
      <w:r w:rsidRPr="00FB64F1">
        <w:rPr>
          <w:i/>
          <w:color w:val="auto"/>
        </w:rPr>
        <w:t>management</w:t>
      </w:r>
      <w:r w:rsidRPr="0004415A">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2475AC4B" w14:textId="77777777" w:rsidTr="008A16E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EE17D3" w14:textId="77777777" w:rsidR="00E975DD" w:rsidRPr="00FC4508" w:rsidRDefault="00B35616" w:rsidP="00B35616">
            <w:pPr>
              <w:pStyle w:val="Activties"/>
              <w:tabs>
                <w:tab w:val="clear" w:pos="720"/>
              </w:tabs>
              <w:ind w:left="864" w:hanging="864"/>
            </w:pPr>
            <w:bookmarkStart w:id="24" w:name="_Toc187319461"/>
            <w:r>
              <w:t>PERSONNEL</w:t>
            </w:r>
            <w:bookmarkEnd w:id="24"/>
          </w:p>
          <w:p w14:paraId="5C14C926" w14:textId="77777777" w:rsidR="00E975DD" w:rsidRPr="00B64159" w:rsidRDefault="00E975DD" w:rsidP="006E647D">
            <w:pPr>
              <w:pStyle w:val="ActivityText"/>
            </w:pPr>
            <w:r w:rsidRPr="00D63836">
              <w:t xml:space="preserve">The activity of </w:t>
            </w:r>
            <w:r w:rsidR="00824DF5" w:rsidRPr="00824DF5">
              <w:t>documenting an individual’s employment with state government agency to include employment programs</w:t>
            </w:r>
            <w:r w:rsidR="00A83CC2">
              <w:t xml:space="preserve"> not currently covered in the State General Records Retention Schedules</w:t>
            </w:r>
            <w:r w:rsidR="00824DF5" w:rsidRPr="00824DF5">
              <w:t>.</w:t>
            </w:r>
          </w:p>
        </w:tc>
      </w:tr>
      <w:tr w:rsidR="002401CC" w:rsidRPr="004C34AF" w14:paraId="4B76315A" w14:textId="77777777" w:rsidTr="00507A7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5F8BE4" w14:textId="77777777" w:rsidR="002401CC" w:rsidRPr="004C34AF" w:rsidRDefault="002401CC" w:rsidP="00507A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869114" w14:textId="77777777" w:rsidR="002401CC" w:rsidRPr="004C34AF" w:rsidRDefault="002401CC" w:rsidP="00507A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7891A5" w14:textId="77777777" w:rsidR="002401CC" w:rsidRPr="004C34AF" w:rsidRDefault="002401CC" w:rsidP="00507A7D">
            <w:pPr>
              <w:jc w:val="center"/>
              <w:rPr>
                <w:rFonts w:eastAsia="Calibri" w:cs="Times New Roman"/>
                <w:b/>
                <w:sz w:val="20"/>
                <w:szCs w:val="20"/>
              </w:rPr>
            </w:pPr>
            <w:r>
              <w:rPr>
                <w:rFonts w:eastAsia="Calibri" w:cs="Times New Roman"/>
                <w:b/>
                <w:sz w:val="20"/>
                <w:szCs w:val="20"/>
              </w:rPr>
              <w:t>RETENTION AND</w:t>
            </w:r>
          </w:p>
          <w:p w14:paraId="1E783791" w14:textId="77777777" w:rsidR="002401CC" w:rsidRPr="004C34AF" w:rsidRDefault="002401CC" w:rsidP="00507A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F87A3D" w14:textId="77777777" w:rsidR="002401CC" w:rsidRPr="004C34AF" w:rsidRDefault="002401CC" w:rsidP="00507A7D">
            <w:pPr>
              <w:jc w:val="center"/>
              <w:rPr>
                <w:rFonts w:eastAsia="Calibri" w:cs="Times New Roman"/>
                <w:b/>
                <w:sz w:val="20"/>
                <w:szCs w:val="20"/>
              </w:rPr>
            </w:pPr>
            <w:r w:rsidRPr="004C34AF">
              <w:rPr>
                <w:rFonts w:eastAsia="Calibri" w:cs="Times New Roman"/>
                <w:b/>
                <w:sz w:val="20"/>
                <w:szCs w:val="20"/>
              </w:rPr>
              <w:t>DESIGNATION</w:t>
            </w:r>
          </w:p>
        </w:tc>
      </w:tr>
      <w:tr w:rsidR="00AE16E8" w:rsidRPr="00941F22" w14:paraId="7932DF3E"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503692" w14:textId="77777777" w:rsidR="00AE16E8" w:rsidRPr="00B35616" w:rsidRDefault="00AE16E8" w:rsidP="00B35616">
            <w:pPr>
              <w:spacing w:before="60" w:after="60"/>
              <w:jc w:val="center"/>
              <w:rPr>
                <w:rFonts w:asciiTheme="minorHAnsi" w:eastAsia="Times New Roman" w:hAnsiTheme="minorHAnsi"/>
                <w:color w:val="auto"/>
                <w:szCs w:val="22"/>
              </w:rPr>
            </w:pPr>
            <w:r w:rsidRPr="00B35616">
              <w:rPr>
                <w:rFonts w:asciiTheme="minorHAnsi" w:eastAsia="Times New Roman" w:hAnsiTheme="minorHAnsi"/>
                <w:color w:val="auto"/>
                <w:szCs w:val="22"/>
              </w:rPr>
              <w:t>75-04-09963</w:t>
            </w:r>
            <w:r w:rsidRPr="00B35616">
              <w:rPr>
                <w:rFonts w:asciiTheme="minorHAnsi" w:eastAsia="Times New Roman" w:hAnsiTheme="minorHAnsi"/>
                <w:color w:val="auto"/>
                <w:szCs w:val="22"/>
              </w:rPr>
              <w:fldChar w:fldCharType="begin"/>
            </w:r>
            <w:r w:rsidRPr="00B35616">
              <w:rPr>
                <w:color w:val="auto"/>
                <w:szCs w:val="22"/>
              </w:rPr>
              <w:instrText xml:space="preserve"> XE "75-04-09963" </w:instrText>
            </w:r>
            <w:r w:rsidRPr="00B35616">
              <w:rPr>
                <w:rFonts w:eastAsia="Calibri" w:cs="Times New Roman"/>
                <w:bCs/>
                <w:color w:val="auto"/>
                <w:szCs w:val="22"/>
              </w:rPr>
              <w:instrText xml:space="preserve">\f “dan” </w:instrText>
            </w:r>
            <w:r w:rsidRPr="00B35616">
              <w:rPr>
                <w:rFonts w:asciiTheme="minorHAnsi" w:eastAsia="Times New Roman" w:hAnsiTheme="minorHAnsi"/>
                <w:color w:val="auto"/>
                <w:szCs w:val="22"/>
              </w:rPr>
              <w:fldChar w:fldCharType="end"/>
            </w:r>
          </w:p>
          <w:p w14:paraId="704A2F97" w14:textId="77777777" w:rsidR="00AE16E8" w:rsidRPr="00B35616" w:rsidRDefault="00AE16E8" w:rsidP="00B35616">
            <w:pPr>
              <w:spacing w:before="60" w:after="60"/>
              <w:jc w:val="center"/>
              <w:rPr>
                <w:rFonts w:asciiTheme="minorHAnsi" w:eastAsia="Times New Roman" w:hAnsiTheme="minorHAnsi"/>
                <w:color w:val="auto"/>
                <w:szCs w:val="22"/>
              </w:rPr>
            </w:pPr>
            <w:r w:rsidRPr="00B35616">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910A8AB" w14:textId="77777777" w:rsidR="00AE16E8" w:rsidRPr="00B35616" w:rsidRDefault="00AE16E8" w:rsidP="00B35616">
            <w:pPr>
              <w:spacing w:before="60" w:after="60"/>
              <w:rPr>
                <w:rFonts w:asciiTheme="minorHAnsi" w:hAnsiTheme="minorHAnsi"/>
                <w:b/>
                <w:bCs/>
                <w:i/>
                <w:color w:val="auto"/>
                <w:szCs w:val="22"/>
              </w:rPr>
            </w:pPr>
            <w:r w:rsidRPr="00B35616">
              <w:rPr>
                <w:rFonts w:asciiTheme="minorHAnsi" w:hAnsiTheme="minorHAnsi"/>
                <w:b/>
                <w:bCs/>
                <w:i/>
                <w:color w:val="auto"/>
                <w:szCs w:val="22"/>
              </w:rPr>
              <w:t>Washington Conservation Corps (WCC) Members</w:t>
            </w:r>
            <w:r w:rsidR="00B35616">
              <w:rPr>
                <w:rFonts w:asciiTheme="minorHAnsi" w:hAnsiTheme="minorHAnsi"/>
                <w:b/>
                <w:bCs/>
                <w:i/>
                <w:color w:val="auto"/>
                <w:szCs w:val="22"/>
              </w:rPr>
              <w:t xml:space="preserve"> and</w:t>
            </w:r>
            <w:r w:rsidRPr="00B35616">
              <w:rPr>
                <w:rFonts w:asciiTheme="minorHAnsi" w:hAnsiTheme="minorHAnsi"/>
                <w:b/>
                <w:bCs/>
                <w:i/>
                <w:color w:val="auto"/>
                <w:szCs w:val="22"/>
              </w:rPr>
              <w:t xml:space="preserve"> Subprograms</w:t>
            </w:r>
          </w:p>
          <w:p w14:paraId="3F2388DB" w14:textId="77777777" w:rsidR="00AE16E8" w:rsidRPr="00B35616" w:rsidRDefault="00AE16E8" w:rsidP="00B35616">
            <w:pPr>
              <w:spacing w:before="60" w:after="60"/>
              <w:rPr>
                <w:rFonts w:asciiTheme="minorHAnsi" w:eastAsia="Times New Roman" w:hAnsiTheme="minorHAnsi"/>
                <w:color w:val="auto"/>
                <w:szCs w:val="22"/>
              </w:rPr>
            </w:pPr>
            <w:r w:rsidRPr="00B35616">
              <w:rPr>
                <w:rFonts w:asciiTheme="minorHAnsi" w:eastAsia="Times New Roman" w:hAnsiTheme="minorHAnsi"/>
                <w:color w:val="auto"/>
                <w:szCs w:val="22"/>
              </w:rPr>
              <w:t xml:space="preserve">Records relating to </w:t>
            </w:r>
            <w:r w:rsidRPr="00B35616">
              <w:rPr>
                <w:rFonts w:asciiTheme="minorHAnsi" w:hAnsiTheme="minorHAnsi"/>
                <w:color w:val="auto"/>
                <w:spacing w:val="-2"/>
                <w:szCs w:val="22"/>
              </w:rPr>
              <w:t xml:space="preserve">personnel enrolled in the federal Washington Conservation Corps (WCC). The program consists of three subprograms: </w:t>
            </w:r>
            <w:r w:rsidR="00620DA8" w:rsidRPr="00B35616">
              <w:rPr>
                <w:rFonts w:asciiTheme="minorHAnsi" w:hAnsiTheme="minorHAnsi"/>
                <w:color w:val="auto"/>
                <w:spacing w:val="-2"/>
                <w:szCs w:val="22"/>
              </w:rPr>
              <w:t>AmeriCorps</w:t>
            </w:r>
            <w:r w:rsidRPr="00B35616">
              <w:rPr>
                <w:rFonts w:asciiTheme="minorHAnsi" w:hAnsiTheme="minorHAnsi"/>
                <w:color w:val="auto"/>
                <w:spacing w:val="-2"/>
                <w:szCs w:val="22"/>
              </w:rPr>
              <w:t>, Veteran Conservation Corps, and Puget Sound Corps. WCC is federally funded employment program that provides opportunity for young adults and military veterans returning from war to gain hands-on experience in the environmental field or other DNR stewardship project for state lands and recreation areas for 6 months to 1 year.</w:t>
            </w:r>
            <w:r w:rsidR="00B35616" w:rsidRPr="00B35616">
              <w:rPr>
                <w:rFonts w:asciiTheme="minorHAnsi" w:hAnsiTheme="minorHAnsi"/>
                <w:bCs/>
                <w:color w:val="auto"/>
                <w:szCs w:val="22"/>
              </w:rPr>
              <w:t xml:space="preserve"> </w:t>
            </w:r>
            <w:r w:rsidR="00B35616" w:rsidRPr="00B35616">
              <w:rPr>
                <w:rFonts w:asciiTheme="minorHAnsi" w:hAnsiTheme="minorHAnsi"/>
                <w:bCs/>
                <w:color w:val="auto"/>
                <w:szCs w:val="22"/>
              </w:rPr>
              <w:fldChar w:fldCharType="begin"/>
            </w:r>
            <w:r w:rsidR="00B35616" w:rsidRPr="00B35616">
              <w:rPr>
                <w:rFonts w:asciiTheme="minorHAnsi" w:hAnsiTheme="minorHAnsi"/>
                <w:bCs/>
                <w:color w:val="auto"/>
                <w:szCs w:val="22"/>
              </w:rPr>
              <w:instrText xml:space="preserve"> xe "</w:instrText>
            </w:r>
            <w:r w:rsidR="00B35616" w:rsidRPr="00B35616">
              <w:rPr>
                <w:rFonts w:asciiTheme="minorHAnsi" w:hAnsiTheme="minorHAnsi"/>
                <w:b/>
                <w:bCs/>
                <w:i/>
                <w:color w:val="auto"/>
                <w:szCs w:val="22"/>
              </w:rPr>
              <w:instrText xml:space="preserve"> </w:instrText>
            </w:r>
            <w:r w:rsidR="00B35616" w:rsidRPr="00B35616">
              <w:rPr>
                <w:rFonts w:asciiTheme="minorHAnsi" w:hAnsiTheme="minorHAnsi"/>
                <w:bCs/>
                <w:color w:val="auto"/>
                <w:szCs w:val="22"/>
              </w:rPr>
              <w:instrText xml:space="preserve">Washington Conservation Corps (WCC) members " \f “subject” </w:instrText>
            </w:r>
            <w:r w:rsidR="00B35616" w:rsidRPr="00B35616">
              <w:rPr>
                <w:rFonts w:asciiTheme="minorHAnsi" w:hAnsiTheme="minorHAnsi"/>
                <w:bCs/>
                <w:color w:val="auto"/>
                <w:szCs w:val="22"/>
              </w:rPr>
              <w:fldChar w:fldCharType="end"/>
            </w:r>
            <w:r w:rsidRPr="00B35616">
              <w:rPr>
                <w:bCs/>
                <w:color w:val="auto"/>
                <w:szCs w:val="22"/>
              </w:rPr>
              <w:fldChar w:fldCharType="begin"/>
            </w:r>
            <w:r w:rsidRPr="00B35616">
              <w:rPr>
                <w:bCs/>
                <w:color w:val="auto"/>
                <w:szCs w:val="22"/>
              </w:rPr>
              <w:instrText xml:space="preserve"> xe "</w:instrText>
            </w:r>
            <w:r w:rsidRPr="00B35616">
              <w:rPr>
                <w:rFonts w:asciiTheme="minorHAnsi" w:hAnsiTheme="minorHAnsi"/>
                <w:bCs/>
                <w:color w:val="auto"/>
                <w:szCs w:val="22"/>
              </w:rPr>
              <w:instrText>Veteran Conservation Corps</w:instrText>
            </w:r>
            <w:r w:rsidRPr="00B35616">
              <w:rPr>
                <w:bCs/>
                <w:color w:val="auto"/>
                <w:szCs w:val="22"/>
              </w:rPr>
              <w:instrText xml:space="preserve">" \f “subject” </w:instrText>
            </w:r>
            <w:r w:rsidRPr="00B35616">
              <w:rPr>
                <w:bCs/>
                <w:color w:val="auto"/>
                <w:szCs w:val="22"/>
              </w:rPr>
              <w:fldChar w:fldCharType="end"/>
            </w:r>
            <w:r w:rsidRPr="00B35616">
              <w:rPr>
                <w:bCs/>
                <w:color w:val="auto"/>
                <w:szCs w:val="22"/>
              </w:rPr>
              <w:fldChar w:fldCharType="begin"/>
            </w:r>
            <w:r w:rsidRPr="00B35616">
              <w:rPr>
                <w:bCs/>
                <w:color w:val="auto"/>
                <w:szCs w:val="22"/>
              </w:rPr>
              <w:instrText xml:space="preserve"> xe "Puget SoundCorps" \f “subject” </w:instrText>
            </w:r>
            <w:r w:rsidRPr="00B35616">
              <w:rPr>
                <w:bCs/>
                <w:color w:val="auto"/>
                <w:szCs w:val="22"/>
              </w:rPr>
              <w:fldChar w:fldCharType="end"/>
            </w:r>
            <w:r w:rsidR="006F5E9C" w:rsidRPr="00B35616">
              <w:rPr>
                <w:bCs/>
                <w:color w:val="auto"/>
                <w:szCs w:val="22"/>
              </w:rPr>
              <w:fldChar w:fldCharType="begin"/>
            </w:r>
            <w:r w:rsidR="006F5E9C" w:rsidRPr="00B35616">
              <w:rPr>
                <w:bCs/>
                <w:color w:val="auto"/>
                <w:szCs w:val="22"/>
              </w:rPr>
              <w:instrText xml:space="preserve"> xe "Americorps" \f “subject” </w:instrText>
            </w:r>
            <w:r w:rsidR="006F5E9C" w:rsidRPr="00B35616">
              <w:rPr>
                <w:bCs/>
                <w:color w:val="auto"/>
                <w:szCs w:val="22"/>
              </w:rPr>
              <w:fldChar w:fldCharType="end"/>
            </w:r>
          </w:p>
          <w:p w14:paraId="51460024" w14:textId="77777777" w:rsidR="00AE16E8" w:rsidRPr="00B35616" w:rsidRDefault="00AE16E8" w:rsidP="00B35616">
            <w:pPr>
              <w:spacing w:before="60" w:after="60"/>
              <w:rPr>
                <w:rFonts w:asciiTheme="minorHAnsi" w:eastAsia="Times New Roman" w:hAnsiTheme="minorHAnsi"/>
                <w:color w:val="auto"/>
                <w:szCs w:val="22"/>
              </w:rPr>
            </w:pPr>
            <w:r w:rsidRPr="00B35616">
              <w:rPr>
                <w:rFonts w:asciiTheme="minorHAnsi" w:eastAsia="Times New Roman" w:hAnsiTheme="minorHAnsi"/>
                <w:color w:val="auto"/>
                <w:szCs w:val="22"/>
              </w:rPr>
              <w:t>Includes, but is not limited to:</w:t>
            </w:r>
          </w:p>
          <w:p w14:paraId="058042F8" w14:textId="77777777" w:rsidR="00AE16E8" w:rsidRPr="00402EDA" w:rsidRDefault="00AE16E8" w:rsidP="00E65E5D">
            <w:pPr>
              <w:pStyle w:val="ListParagraph"/>
              <w:numPr>
                <w:ilvl w:val="0"/>
                <w:numId w:val="12"/>
              </w:numPr>
              <w:autoSpaceDE w:val="0"/>
              <w:autoSpaceDN w:val="0"/>
              <w:adjustRightInd w:val="0"/>
              <w:contextualSpacing w:val="0"/>
              <w:rPr>
                <w:rFonts w:asciiTheme="minorHAnsi" w:hAnsiTheme="minorHAnsi"/>
                <w:szCs w:val="22"/>
              </w:rPr>
            </w:pPr>
            <w:r w:rsidRPr="00402EDA">
              <w:rPr>
                <w:rFonts w:asciiTheme="minorHAnsi" w:hAnsiTheme="minorHAnsi"/>
                <w:szCs w:val="22"/>
              </w:rPr>
              <w:t>Copies of sponsor contracts;</w:t>
            </w:r>
          </w:p>
          <w:p w14:paraId="2495C810" w14:textId="77777777" w:rsidR="00AE16E8" w:rsidRPr="00402EDA" w:rsidRDefault="00402EDA" w:rsidP="00E65E5D">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Program enrollment records</w:t>
            </w:r>
            <w:r w:rsidR="00AE16E8" w:rsidRPr="00402EDA">
              <w:rPr>
                <w:rFonts w:asciiTheme="minorHAnsi" w:hAnsiTheme="minorHAnsi"/>
                <w:szCs w:val="22"/>
              </w:rPr>
              <w:t>;</w:t>
            </w:r>
          </w:p>
          <w:p w14:paraId="2128C87C" w14:textId="77777777" w:rsidR="00AE16E8" w:rsidRPr="00402EDA" w:rsidRDefault="00402EDA" w:rsidP="00E65E5D">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Time accounting;</w:t>
            </w:r>
          </w:p>
          <w:p w14:paraId="349FF924" w14:textId="77777777" w:rsidR="00AE16E8" w:rsidRPr="00402EDA" w:rsidRDefault="00402EDA" w:rsidP="00E65E5D">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Training and development</w:t>
            </w:r>
            <w:r w:rsidR="00AE16E8" w:rsidRPr="00402EDA">
              <w:rPr>
                <w:rFonts w:asciiTheme="minorHAnsi" w:hAnsiTheme="minorHAnsi"/>
                <w:szCs w:val="22"/>
              </w:rPr>
              <w:t>;</w:t>
            </w:r>
          </w:p>
          <w:p w14:paraId="7825A77A" w14:textId="77777777" w:rsidR="00AE16E8" w:rsidRPr="00402EDA" w:rsidRDefault="00AE16E8" w:rsidP="00E65E5D">
            <w:pPr>
              <w:pStyle w:val="ListParagraph"/>
              <w:numPr>
                <w:ilvl w:val="0"/>
                <w:numId w:val="12"/>
              </w:numPr>
              <w:autoSpaceDE w:val="0"/>
              <w:autoSpaceDN w:val="0"/>
              <w:adjustRightInd w:val="0"/>
              <w:contextualSpacing w:val="0"/>
              <w:rPr>
                <w:rFonts w:asciiTheme="minorHAnsi" w:hAnsiTheme="minorHAnsi"/>
                <w:szCs w:val="22"/>
              </w:rPr>
            </w:pPr>
            <w:r w:rsidRPr="00402EDA">
              <w:rPr>
                <w:rFonts w:asciiTheme="minorHAnsi" w:hAnsiTheme="minorHAnsi"/>
                <w:szCs w:val="22"/>
              </w:rPr>
              <w:t>Member records: stewardship assignments; scholarship information;</w:t>
            </w:r>
          </w:p>
          <w:p w14:paraId="5796E583" w14:textId="77777777" w:rsidR="00AE16E8" w:rsidRPr="00402EDA" w:rsidRDefault="00AE16E8" w:rsidP="00E65E5D">
            <w:pPr>
              <w:pStyle w:val="ListParagraph"/>
              <w:numPr>
                <w:ilvl w:val="0"/>
                <w:numId w:val="12"/>
              </w:numPr>
              <w:autoSpaceDE w:val="0"/>
              <w:autoSpaceDN w:val="0"/>
              <w:adjustRightInd w:val="0"/>
              <w:contextualSpacing w:val="0"/>
              <w:rPr>
                <w:rFonts w:asciiTheme="minorHAnsi" w:hAnsiTheme="minorHAnsi"/>
                <w:szCs w:val="22"/>
              </w:rPr>
            </w:pPr>
            <w:r w:rsidRPr="00402EDA">
              <w:rPr>
                <w:rFonts w:asciiTheme="minorHAnsi" w:hAnsiTheme="minorHAnsi"/>
                <w:szCs w:val="22"/>
              </w:rPr>
              <w:t>Travel miscellaneous records etc.</w:t>
            </w:r>
          </w:p>
          <w:p w14:paraId="52EFA589" w14:textId="77777777" w:rsidR="00CA2837" w:rsidRPr="00EA5306" w:rsidRDefault="00AE16E8" w:rsidP="00A551D6">
            <w:pPr>
              <w:spacing w:before="60" w:after="60"/>
              <w:rPr>
                <w:rFonts w:asciiTheme="minorHAnsi" w:hAnsiTheme="minorHAnsi"/>
                <w:b/>
                <w:bCs/>
                <w:i/>
                <w:color w:val="auto"/>
                <w:sz w:val="21"/>
                <w:szCs w:val="21"/>
              </w:rPr>
            </w:pPr>
            <w:r w:rsidRPr="00EA5306">
              <w:rPr>
                <w:rFonts w:asciiTheme="minorHAnsi" w:hAnsiTheme="minorHAnsi"/>
                <w:bCs/>
                <w:i/>
                <w:color w:val="auto"/>
                <w:sz w:val="21"/>
                <w:szCs w:val="21"/>
              </w:rPr>
              <w:t xml:space="preserve">Note: WCC </w:t>
            </w:r>
            <w:r w:rsidR="00402EDA" w:rsidRPr="00EA5306">
              <w:rPr>
                <w:rFonts w:asciiTheme="minorHAnsi" w:hAnsiTheme="minorHAnsi"/>
                <w:bCs/>
                <w:i/>
                <w:color w:val="auto"/>
                <w:sz w:val="21"/>
                <w:szCs w:val="21"/>
              </w:rPr>
              <w:t>and</w:t>
            </w:r>
            <w:r w:rsidR="00D71E10" w:rsidRPr="00EA5306">
              <w:rPr>
                <w:rFonts w:asciiTheme="minorHAnsi" w:hAnsiTheme="minorHAnsi"/>
                <w:bCs/>
                <w:i/>
                <w:color w:val="auto"/>
                <w:sz w:val="21"/>
                <w:szCs w:val="21"/>
              </w:rPr>
              <w:t xml:space="preserve"> Sub-programs </w:t>
            </w:r>
            <w:r w:rsidRPr="00EA5306">
              <w:rPr>
                <w:rFonts w:asciiTheme="minorHAnsi" w:hAnsiTheme="minorHAnsi"/>
                <w:bCs/>
                <w:i/>
                <w:color w:val="auto"/>
                <w:sz w:val="21"/>
                <w:szCs w:val="21"/>
              </w:rPr>
              <w:t>m</w:t>
            </w:r>
            <w:r w:rsidR="00402EDA" w:rsidRPr="00EA5306">
              <w:rPr>
                <w:rFonts w:asciiTheme="minorHAnsi" w:hAnsiTheme="minorHAnsi"/>
                <w:bCs/>
                <w:i/>
                <w:color w:val="auto"/>
                <w:sz w:val="21"/>
                <w:szCs w:val="21"/>
              </w:rPr>
              <w:t>embers are not state employees.</w:t>
            </w:r>
            <w:r w:rsidR="0025630B" w:rsidRPr="00EA5306">
              <w:rPr>
                <w:rFonts w:asciiTheme="minorHAnsi" w:hAnsiTheme="minorHAnsi"/>
                <w:bCs/>
                <w:i/>
                <w:color w:val="auto"/>
                <w:sz w:val="21"/>
                <w:szCs w:val="21"/>
              </w:rPr>
              <w:t xml:space="preserve"> Records must be kept 6 years after employment to cover Federal Requirements to retain until employee is no longer eligible to use Federal Tuition grant.</w:t>
            </w:r>
          </w:p>
        </w:tc>
        <w:tc>
          <w:tcPr>
            <w:tcW w:w="2887" w:type="dxa"/>
            <w:tcBorders>
              <w:top w:val="single" w:sz="4" w:space="0" w:color="000000"/>
              <w:bottom w:val="single" w:sz="4" w:space="0" w:color="000000"/>
            </w:tcBorders>
            <w:tcMar>
              <w:top w:w="43" w:type="dxa"/>
              <w:left w:w="115" w:type="dxa"/>
              <w:bottom w:w="43" w:type="dxa"/>
              <w:right w:w="115" w:type="dxa"/>
            </w:tcMar>
          </w:tcPr>
          <w:p w14:paraId="4EAE5588" w14:textId="77777777" w:rsidR="00AE16E8" w:rsidRPr="00B35616" w:rsidRDefault="00AE16E8" w:rsidP="00B35616">
            <w:pPr>
              <w:spacing w:before="60" w:after="60"/>
              <w:rPr>
                <w:bCs/>
                <w:color w:val="auto"/>
                <w:szCs w:val="22"/>
              </w:rPr>
            </w:pPr>
            <w:r w:rsidRPr="00B35616">
              <w:rPr>
                <w:b/>
                <w:bCs/>
                <w:color w:val="auto"/>
                <w:szCs w:val="22"/>
              </w:rPr>
              <w:t>Retain</w:t>
            </w:r>
            <w:r w:rsidRPr="00B35616">
              <w:rPr>
                <w:bCs/>
                <w:color w:val="auto"/>
                <w:szCs w:val="22"/>
              </w:rPr>
              <w:t xml:space="preserve"> for 6 years after end of employment</w:t>
            </w:r>
          </w:p>
          <w:p w14:paraId="1114174E" w14:textId="77777777" w:rsidR="00AE16E8" w:rsidRPr="00B35616" w:rsidRDefault="00AE16E8" w:rsidP="00B35616">
            <w:pPr>
              <w:spacing w:before="60" w:after="60"/>
              <w:rPr>
                <w:bCs/>
                <w:i/>
                <w:color w:val="auto"/>
                <w:szCs w:val="22"/>
              </w:rPr>
            </w:pPr>
            <w:r w:rsidRPr="00B35616">
              <w:rPr>
                <w:bCs/>
                <w:color w:val="auto"/>
                <w:szCs w:val="22"/>
              </w:rPr>
              <w:t xml:space="preserve">   </w:t>
            </w:r>
            <w:r w:rsidRPr="00B35616">
              <w:rPr>
                <w:bCs/>
                <w:i/>
                <w:color w:val="auto"/>
                <w:szCs w:val="22"/>
              </w:rPr>
              <w:t>then</w:t>
            </w:r>
          </w:p>
          <w:p w14:paraId="4ACEB718" w14:textId="77777777" w:rsidR="00AE16E8" w:rsidRPr="00B35616" w:rsidRDefault="00AE16E8" w:rsidP="00B35616">
            <w:pPr>
              <w:spacing w:before="60" w:after="60"/>
              <w:rPr>
                <w:b/>
                <w:bCs/>
                <w:color w:val="auto"/>
                <w:szCs w:val="22"/>
              </w:rPr>
            </w:pPr>
            <w:r w:rsidRPr="00B35616">
              <w:rPr>
                <w:b/>
                <w:bCs/>
                <w:color w:val="auto"/>
                <w:szCs w:val="22"/>
              </w:rPr>
              <w:t>Destroy</w:t>
            </w:r>
            <w:r w:rsidRPr="00B35616">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52F08D" w14:textId="77777777" w:rsidR="00AE16E8" w:rsidRPr="005F7938" w:rsidRDefault="00AE16E8" w:rsidP="00E975D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3E35373" w14:textId="77777777" w:rsidR="00AE16E8" w:rsidRPr="00D23FE2" w:rsidRDefault="00AE16E8" w:rsidP="00E975DD">
            <w:pPr>
              <w:jc w:val="center"/>
              <w:rPr>
                <w:rFonts w:eastAsia="Calibri" w:cs="Times New Roman"/>
                <w:color w:val="auto"/>
                <w:sz w:val="20"/>
                <w:szCs w:val="20"/>
              </w:rPr>
            </w:pPr>
            <w:r w:rsidRPr="00D23FE2">
              <w:rPr>
                <w:rFonts w:eastAsia="Calibri" w:cs="Times New Roman"/>
                <w:color w:val="auto"/>
                <w:sz w:val="20"/>
                <w:szCs w:val="20"/>
              </w:rPr>
              <w:t>NON-ESSENTIAL</w:t>
            </w:r>
          </w:p>
          <w:p w14:paraId="030530EE" w14:textId="77777777" w:rsidR="00AE16E8" w:rsidRPr="00D23FE2" w:rsidRDefault="00AE16E8" w:rsidP="00E975D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FAB43FD" w14:textId="77777777" w:rsidR="00E975DD" w:rsidRPr="002401CC" w:rsidRDefault="00E975DD" w:rsidP="00E975DD">
      <w:pPr>
        <w:overflowPunct w:val="0"/>
        <w:autoSpaceDE w:val="0"/>
        <w:autoSpaceDN w:val="0"/>
        <w:adjustRightInd w:val="0"/>
        <w:spacing w:after="120"/>
        <w:textAlignment w:val="baseline"/>
        <w:rPr>
          <w:sz w:val="16"/>
          <w:szCs w:val="16"/>
        </w:rPr>
      </w:pPr>
    </w:p>
    <w:p w14:paraId="585C120E" w14:textId="77777777" w:rsidR="00E975DD" w:rsidRPr="002401CC" w:rsidRDefault="00E975DD" w:rsidP="00E975DD">
      <w:pPr>
        <w:overflowPunct w:val="0"/>
        <w:autoSpaceDE w:val="0"/>
        <w:autoSpaceDN w:val="0"/>
        <w:adjustRightInd w:val="0"/>
        <w:spacing w:after="120"/>
        <w:textAlignment w:val="baseline"/>
        <w:rPr>
          <w:sz w:val="16"/>
          <w:szCs w:val="16"/>
        </w:rPr>
        <w:sectPr w:rsidR="00E975DD" w:rsidRPr="002401CC" w:rsidSect="00255C92">
          <w:footerReference w:type="default" r:id="rId19"/>
          <w:pgSz w:w="15840" w:h="12240" w:orient="landscape" w:code="1"/>
          <w:pgMar w:top="1080" w:right="720" w:bottom="1080" w:left="720" w:header="1080" w:footer="720" w:gutter="0"/>
          <w:cols w:space="720"/>
          <w:docGrid w:linePitch="360"/>
        </w:sectPr>
      </w:pPr>
    </w:p>
    <w:p w14:paraId="5F2D986C" w14:textId="77777777" w:rsidR="00BE7A4D" w:rsidRPr="00444657" w:rsidRDefault="00BE7A4D" w:rsidP="00BE7A4D">
      <w:pPr>
        <w:pStyle w:val="Functions"/>
        <w:rPr>
          <w:color w:val="auto"/>
        </w:rPr>
      </w:pPr>
      <w:bookmarkStart w:id="25" w:name="_Toc187319462"/>
      <w:r w:rsidRPr="00444657">
        <w:rPr>
          <w:color w:val="auto"/>
        </w:rPr>
        <w:lastRenderedPageBreak/>
        <w:t>RESOURCE PROTECTION</w:t>
      </w:r>
      <w:bookmarkEnd w:id="25"/>
    </w:p>
    <w:p w14:paraId="733D524E" w14:textId="77777777" w:rsidR="00BE7A4D" w:rsidRDefault="00BE7A4D" w:rsidP="00BE7A4D">
      <w:pPr>
        <w:overflowPunct w:val="0"/>
        <w:autoSpaceDE w:val="0"/>
        <w:autoSpaceDN w:val="0"/>
        <w:adjustRightInd w:val="0"/>
        <w:spacing w:after="120"/>
        <w:textAlignment w:val="baseline"/>
        <w:rPr>
          <w:i/>
          <w:color w:val="auto"/>
        </w:rPr>
      </w:pPr>
      <w:r w:rsidRPr="00C04DC1">
        <w:t xml:space="preserve">This section covers records relating to </w:t>
      </w:r>
      <w:r>
        <w:rPr>
          <w:color w:val="auto"/>
        </w:rPr>
        <w:t xml:space="preserve">DNR’s responsibilities for fire prevention and suppression, and overseeing forest practices </w:t>
      </w:r>
      <w:r w:rsidRPr="00FB64F1">
        <w:rPr>
          <w:color w:val="auto"/>
        </w:rPr>
        <w:t xml:space="preserve">not currently covered by the </w:t>
      </w:r>
      <w:r w:rsidRPr="00FB64F1">
        <w:rPr>
          <w:i/>
          <w:color w:val="auto"/>
        </w:rPr>
        <w:t>State Government General Records Retention Schedule.</w:t>
      </w:r>
      <w:r w:rsidR="00A72787">
        <w:rPr>
          <w:i/>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E7A4D" w:rsidRPr="004C34AF" w14:paraId="6E6F679B" w14:textId="77777777" w:rsidTr="00326FD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8B69D5" w14:textId="77777777" w:rsidR="00BE7A4D" w:rsidRPr="00FC4508" w:rsidRDefault="00BE7A4D" w:rsidP="00BE7A4D">
            <w:pPr>
              <w:pStyle w:val="Activties"/>
              <w:tabs>
                <w:tab w:val="clear" w:pos="720"/>
              </w:tabs>
              <w:ind w:left="864" w:hanging="864"/>
            </w:pPr>
            <w:bookmarkStart w:id="26" w:name="_Toc398816040"/>
            <w:bookmarkStart w:id="27" w:name="_Toc187319463"/>
            <w:r>
              <w:t>COMMUNICATIONS/DISPATCH</w:t>
            </w:r>
            <w:bookmarkEnd w:id="26"/>
            <w:bookmarkEnd w:id="27"/>
          </w:p>
          <w:p w14:paraId="0967CEA6" w14:textId="77777777" w:rsidR="00BE7A4D" w:rsidRPr="00B64159" w:rsidRDefault="00BE7A4D" w:rsidP="00427FDE">
            <w:pPr>
              <w:pStyle w:val="ActivityText"/>
            </w:pPr>
            <w:r w:rsidRPr="00D63836">
              <w:t xml:space="preserve">The activity of </w:t>
            </w:r>
            <w:r w:rsidR="00427FDE">
              <w:t xml:space="preserve">the regional lead units function of </w:t>
            </w:r>
            <w:r>
              <w:t xml:space="preserve">receiving, maintaining, and disseminating information relating to </w:t>
            </w:r>
            <w:r w:rsidR="00427FDE">
              <w:t>incidents</w:t>
            </w:r>
            <w:r>
              <w:t>.</w:t>
            </w:r>
          </w:p>
        </w:tc>
      </w:tr>
      <w:tr w:rsidR="00BE7A4D" w:rsidRPr="004C34AF" w14:paraId="64D5EFAA" w14:textId="77777777" w:rsidTr="00326FD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E69314" w14:textId="77777777" w:rsidR="00BE7A4D" w:rsidRPr="004C34AF" w:rsidRDefault="00BE7A4D" w:rsidP="00BE7A4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A54427" w14:textId="77777777" w:rsidR="00BE7A4D" w:rsidRPr="004C34AF" w:rsidRDefault="00BE7A4D" w:rsidP="00BE7A4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34567F" w14:textId="77777777" w:rsidR="00BE7A4D" w:rsidRPr="004C34AF" w:rsidRDefault="00BE7A4D" w:rsidP="00BE7A4D">
            <w:pPr>
              <w:jc w:val="center"/>
              <w:rPr>
                <w:rFonts w:eastAsia="Calibri" w:cs="Times New Roman"/>
                <w:b/>
                <w:sz w:val="20"/>
                <w:szCs w:val="20"/>
              </w:rPr>
            </w:pPr>
            <w:r>
              <w:rPr>
                <w:rFonts w:eastAsia="Calibri" w:cs="Times New Roman"/>
                <w:b/>
                <w:sz w:val="20"/>
                <w:szCs w:val="20"/>
              </w:rPr>
              <w:t>RETENTION AND</w:t>
            </w:r>
          </w:p>
          <w:p w14:paraId="27E7272C"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D67F13"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DESIGNATION</w:t>
            </w:r>
          </w:p>
        </w:tc>
      </w:tr>
      <w:tr w:rsidR="000D0B12" w:rsidRPr="00941F22" w14:paraId="32A663E3" w14:textId="77777777" w:rsidTr="00EE49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583EF2" w14:textId="77777777" w:rsidR="000D0B12" w:rsidRPr="00832D00" w:rsidRDefault="000D0B12" w:rsidP="00EE49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15-12-</w:t>
            </w:r>
            <w:r w:rsidR="005C4F97">
              <w:rPr>
                <w:rFonts w:asciiTheme="minorHAnsi" w:eastAsia="Times New Roman" w:hAnsiTheme="minorHAnsi"/>
                <w:color w:val="auto"/>
                <w:szCs w:val="22"/>
              </w:rPr>
              <w:t>68847</w:t>
            </w:r>
            <w:r w:rsidRPr="00832D00">
              <w:rPr>
                <w:rFonts w:asciiTheme="minorHAnsi" w:eastAsia="Times New Roman" w:hAnsiTheme="minorHAnsi"/>
                <w:color w:val="auto"/>
                <w:szCs w:val="22"/>
              </w:rPr>
              <w:fldChar w:fldCharType="begin"/>
            </w:r>
            <w:r w:rsidRPr="00832D00">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15-12-</w:instrText>
            </w:r>
            <w:r w:rsidR="005C4F97">
              <w:rPr>
                <w:rFonts w:asciiTheme="minorHAnsi" w:eastAsia="Times New Roman" w:hAnsiTheme="minorHAnsi"/>
                <w:color w:val="auto"/>
                <w:szCs w:val="22"/>
              </w:rPr>
              <w:instrText>68847</w:instrText>
            </w:r>
            <w:r w:rsidRPr="00832D00">
              <w:rPr>
                <w:rFonts w:asciiTheme="minorHAnsi" w:eastAsia="Times New Roman" w:hAnsiTheme="minorHAnsi"/>
                <w:color w:val="auto"/>
                <w:szCs w:val="22"/>
              </w:rPr>
              <w:instrText xml:space="preserve">" \f “dan” </w:instrText>
            </w:r>
            <w:r w:rsidRPr="00832D00">
              <w:rPr>
                <w:rFonts w:asciiTheme="minorHAnsi" w:eastAsia="Times New Roman" w:hAnsiTheme="minorHAnsi"/>
                <w:color w:val="auto"/>
                <w:szCs w:val="22"/>
              </w:rPr>
              <w:fldChar w:fldCharType="end"/>
            </w:r>
          </w:p>
          <w:p w14:paraId="1A73C33A" w14:textId="72647AAF" w:rsidR="000D0B12" w:rsidRPr="004E3681" w:rsidRDefault="000D0B12" w:rsidP="00EE49A5">
            <w:pPr>
              <w:spacing w:before="60" w:after="60"/>
              <w:jc w:val="center"/>
              <w:rPr>
                <w:rFonts w:asciiTheme="minorHAnsi" w:eastAsia="Times New Roman" w:hAnsiTheme="minorHAnsi"/>
                <w:color w:val="auto"/>
                <w:szCs w:val="22"/>
              </w:rPr>
            </w:pPr>
            <w:r w:rsidRPr="00832D00">
              <w:rPr>
                <w:rFonts w:asciiTheme="minorHAnsi" w:eastAsia="Times New Roman" w:hAnsiTheme="minorHAnsi"/>
                <w:color w:val="auto"/>
                <w:szCs w:val="22"/>
              </w:rPr>
              <w:t xml:space="preserve">Rev. </w:t>
            </w:r>
            <w:r w:rsidR="009C3E8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6153E8B" w14:textId="77777777" w:rsidR="000D0B12" w:rsidRDefault="000D0B12" w:rsidP="00EE49A5">
            <w:pPr>
              <w:spacing w:before="60" w:after="60"/>
              <w:rPr>
                <w:rFonts w:asciiTheme="minorHAnsi" w:hAnsiTheme="minorHAnsi"/>
                <w:b/>
                <w:bCs/>
                <w:i/>
                <w:color w:val="auto"/>
                <w:szCs w:val="22"/>
              </w:rPr>
            </w:pPr>
            <w:bookmarkStart w:id="28" w:name="_Hlk158733831"/>
            <w:r>
              <w:rPr>
                <w:rFonts w:asciiTheme="minorHAnsi" w:hAnsiTheme="minorHAnsi"/>
                <w:b/>
                <w:bCs/>
                <w:i/>
                <w:color w:val="auto"/>
                <w:szCs w:val="22"/>
              </w:rPr>
              <w:t>Non-Statistical (Unclassified, False Alarms, Other Agency) Fire Incident Records</w:t>
            </w:r>
          </w:p>
          <w:bookmarkEnd w:id="28"/>
          <w:p w14:paraId="580D365B" w14:textId="77777777" w:rsidR="000D0B12" w:rsidRDefault="000D0B12" w:rsidP="00EE49A5">
            <w:pPr>
              <w:spacing w:before="60" w:after="60"/>
              <w:rPr>
                <w:rFonts w:asciiTheme="minorHAnsi" w:hAnsiTheme="minorHAnsi"/>
                <w:bCs/>
                <w:color w:val="auto"/>
                <w:szCs w:val="22"/>
              </w:rPr>
            </w:pPr>
            <w:r>
              <w:rPr>
                <w:rFonts w:asciiTheme="minorHAnsi" w:hAnsiTheme="minorHAnsi"/>
                <w:bCs/>
                <w:color w:val="auto"/>
                <w:szCs w:val="22"/>
              </w:rPr>
              <w:t xml:space="preserve">Records that document the administrative and operational activities taken for non-statistical incidents. </w:t>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Non-Statistical (Unclassified, False Alarms, Other Agency) Fire Incident Records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Fire Incident Records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Fire Boxes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p>
          <w:p w14:paraId="0DEB356D" w14:textId="77777777" w:rsidR="000D0B12" w:rsidRDefault="000D0B12" w:rsidP="00EE49A5">
            <w:pPr>
              <w:spacing w:before="60" w:after="60"/>
              <w:rPr>
                <w:rFonts w:asciiTheme="minorHAnsi" w:hAnsiTheme="minorHAnsi"/>
                <w:bCs/>
                <w:color w:val="auto"/>
                <w:szCs w:val="22"/>
              </w:rPr>
            </w:pPr>
            <w:r>
              <w:rPr>
                <w:rFonts w:asciiTheme="minorHAnsi" w:hAnsiTheme="minorHAnsi"/>
                <w:bCs/>
                <w:color w:val="auto"/>
                <w:szCs w:val="22"/>
              </w:rPr>
              <w:t>Includes, but not limited to:</w:t>
            </w:r>
          </w:p>
          <w:p w14:paraId="136D4D73" w14:textId="77777777" w:rsidR="000D0B12" w:rsidRDefault="000D0B12" w:rsidP="00EE49A5">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 xml:space="preserve">Cost sheet; </w:t>
            </w:r>
          </w:p>
          <w:p w14:paraId="6340E6C1" w14:textId="39ADD8B7" w:rsidR="000D0B12" w:rsidRPr="003549C5" w:rsidRDefault="009C3E83" w:rsidP="00EE49A5">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Fire Reporting Database</w:t>
            </w:r>
            <w:r w:rsidR="003019CC">
              <w:rPr>
                <w:rFonts w:asciiTheme="minorHAnsi" w:hAnsiTheme="minorHAnsi"/>
                <w:bCs/>
                <w:color w:val="auto"/>
                <w:szCs w:val="22"/>
              </w:rPr>
              <w:t>.</w:t>
            </w:r>
          </w:p>
          <w:p w14:paraId="1F419F19" w14:textId="562D342E" w:rsidR="000D0B12" w:rsidRDefault="000D0B12" w:rsidP="00E15C17">
            <w:pPr>
              <w:pStyle w:val="ListParagraph"/>
              <w:spacing w:before="60" w:after="60"/>
              <w:rPr>
                <w:rFonts w:asciiTheme="minorHAnsi" w:hAnsiTheme="minorHAnsi"/>
                <w:b/>
                <w:bCs/>
                <w:i/>
                <w:color w:val="auto"/>
                <w:szCs w:val="22"/>
              </w:rPr>
            </w:pP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WildCad Logs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38148D1" w14:textId="77777777" w:rsidR="00615081" w:rsidRDefault="000D0B12" w:rsidP="00EE49A5">
            <w:pPr>
              <w:spacing w:before="60" w:after="60"/>
              <w:rPr>
                <w:bCs/>
                <w:color w:val="auto"/>
                <w:szCs w:val="22"/>
              </w:rPr>
            </w:pPr>
            <w:r w:rsidRPr="004E3681">
              <w:rPr>
                <w:b/>
                <w:bCs/>
                <w:color w:val="auto"/>
                <w:szCs w:val="22"/>
              </w:rPr>
              <w:t>Retain</w:t>
            </w:r>
            <w:r w:rsidRPr="004E3681">
              <w:rPr>
                <w:bCs/>
                <w:color w:val="auto"/>
                <w:szCs w:val="22"/>
              </w:rPr>
              <w:t xml:space="preserve"> for </w:t>
            </w:r>
            <w:r>
              <w:rPr>
                <w:bCs/>
                <w:color w:val="auto"/>
                <w:szCs w:val="22"/>
              </w:rPr>
              <w:t>2 years</w:t>
            </w:r>
            <w:r w:rsidRPr="004E3681">
              <w:rPr>
                <w:bCs/>
                <w:color w:val="auto"/>
                <w:szCs w:val="22"/>
              </w:rPr>
              <w:t xml:space="preserve"> after </w:t>
            </w:r>
            <w:r>
              <w:rPr>
                <w:bCs/>
                <w:color w:val="auto"/>
                <w:szCs w:val="22"/>
              </w:rPr>
              <w:t>incident is closed</w:t>
            </w:r>
          </w:p>
          <w:p w14:paraId="01D33F63" w14:textId="77777777" w:rsidR="00615081" w:rsidRPr="00EE49A5" w:rsidRDefault="00615081" w:rsidP="00EE49A5">
            <w:pPr>
              <w:spacing w:before="60" w:after="60"/>
              <w:rPr>
                <w:bCs/>
                <w:i/>
                <w:color w:val="auto"/>
                <w:szCs w:val="22"/>
              </w:rPr>
            </w:pPr>
            <w:r>
              <w:rPr>
                <w:bCs/>
                <w:color w:val="auto"/>
                <w:szCs w:val="22"/>
              </w:rPr>
              <w:t xml:space="preserve">   </w:t>
            </w:r>
            <w:r w:rsidR="00EE49A5" w:rsidRPr="00EE49A5">
              <w:rPr>
                <w:bCs/>
                <w:i/>
                <w:color w:val="auto"/>
                <w:szCs w:val="22"/>
              </w:rPr>
              <w:t>and</w:t>
            </w:r>
          </w:p>
          <w:p w14:paraId="20337B0E" w14:textId="77777777" w:rsidR="000D0B12" w:rsidRPr="00491064" w:rsidRDefault="000D0B12" w:rsidP="00EE49A5">
            <w:pPr>
              <w:spacing w:before="60" w:after="60"/>
              <w:rPr>
                <w:rFonts w:eastAsia="Calibri" w:cs="Calibri"/>
              </w:rPr>
            </w:pPr>
            <w:r>
              <w:rPr>
                <w:bCs/>
                <w:color w:val="auto"/>
                <w:szCs w:val="22"/>
              </w:rPr>
              <w:t>no longer needed for agency business</w:t>
            </w:r>
          </w:p>
          <w:p w14:paraId="72048381" w14:textId="77777777" w:rsidR="000D0B12" w:rsidRPr="00FB64F1" w:rsidRDefault="000D0B12" w:rsidP="00EE49A5">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w:t>
            </w:r>
            <w:r>
              <w:rPr>
                <w:rFonts w:asciiTheme="minorHAnsi" w:eastAsia="Times New Roman" w:hAnsiTheme="minorHAnsi"/>
                <w:i/>
                <w:iCs/>
                <w:color w:val="auto"/>
                <w:szCs w:val="22"/>
              </w:rPr>
              <w:t xml:space="preserve"> </w:t>
            </w:r>
            <w:r w:rsidRPr="00FB64F1">
              <w:rPr>
                <w:rFonts w:asciiTheme="minorHAnsi" w:eastAsia="Times New Roman" w:hAnsiTheme="minorHAnsi"/>
                <w:i/>
                <w:iCs/>
                <w:color w:val="auto"/>
                <w:szCs w:val="22"/>
              </w:rPr>
              <w:t>then</w:t>
            </w:r>
          </w:p>
          <w:p w14:paraId="3235DE48" w14:textId="77777777" w:rsidR="000D0B12" w:rsidRPr="004E3681" w:rsidRDefault="000D0B12" w:rsidP="00EE49A5">
            <w:pPr>
              <w:spacing w:before="60" w:after="60"/>
              <w:rPr>
                <w:bCs/>
                <w:color w:val="auto"/>
                <w:szCs w:val="22"/>
              </w:rPr>
            </w:pPr>
            <w:r w:rsidRPr="00FB64F1">
              <w:rPr>
                <w:b/>
                <w:bCs/>
              </w:rPr>
              <w:t>Destroy</w:t>
            </w:r>
            <w:r w:rsidRPr="00FB64F1">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579D31B8" w14:textId="77777777" w:rsidR="000D0B12" w:rsidRPr="007F46DE" w:rsidRDefault="000D0B12" w:rsidP="00EE49A5">
            <w:pPr>
              <w:spacing w:before="60"/>
              <w:jc w:val="center"/>
              <w:rPr>
                <w:rFonts w:eastAsia="Times New Roman" w:cs="Calibri"/>
                <w:color w:val="auto"/>
                <w:sz w:val="20"/>
                <w:szCs w:val="20"/>
              </w:rPr>
            </w:pPr>
            <w:r w:rsidRPr="007F46DE">
              <w:rPr>
                <w:rFonts w:eastAsia="Calibri" w:cs="Calibri"/>
                <w:color w:val="auto"/>
                <w:sz w:val="20"/>
                <w:szCs w:val="20"/>
              </w:rPr>
              <w:t>NON-ARCHIVAL</w:t>
            </w:r>
          </w:p>
          <w:p w14:paraId="44893736" w14:textId="77777777" w:rsidR="000D0B12" w:rsidRPr="007F46DE" w:rsidRDefault="000D0B12" w:rsidP="00EE49A5">
            <w:pPr>
              <w:jc w:val="center"/>
              <w:rPr>
                <w:rFonts w:eastAsia="Calibri" w:cs="Calibri"/>
                <w:color w:val="auto"/>
                <w:sz w:val="20"/>
                <w:szCs w:val="20"/>
              </w:rPr>
            </w:pPr>
            <w:r w:rsidRPr="007F46DE">
              <w:rPr>
                <w:rFonts w:eastAsia="Calibri" w:cs="Calibri"/>
                <w:color w:val="auto"/>
                <w:sz w:val="20"/>
                <w:szCs w:val="20"/>
              </w:rPr>
              <w:t>NON-ESSENTIAL</w:t>
            </w:r>
          </w:p>
          <w:p w14:paraId="5F17E483" w14:textId="77777777" w:rsidR="000D0B12" w:rsidRPr="007F46DE" w:rsidRDefault="000D0B12" w:rsidP="000D0B12">
            <w:pPr>
              <w:jc w:val="center"/>
              <w:rPr>
                <w:rFonts w:eastAsia="Calibri" w:cs="Calibri"/>
                <w:color w:val="auto"/>
                <w:sz w:val="20"/>
                <w:szCs w:val="20"/>
              </w:rPr>
            </w:pPr>
            <w:r w:rsidRPr="007F46DE">
              <w:rPr>
                <w:rFonts w:eastAsia="Times New Roman" w:cs="Calibri"/>
                <w:color w:val="auto"/>
                <w:sz w:val="20"/>
                <w:szCs w:val="20"/>
              </w:rPr>
              <w:t>OFM</w:t>
            </w:r>
          </w:p>
        </w:tc>
      </w:tr>
      <w:tr w:rsidR="00A72787" w:rsidRPr="00941F22" w14:paraId="7B581641"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52BD54" w14:textId="77777777" w:rsidR="00A72787" w:rsidRPr="00B05304" w:rsidRDefault="00535A31" w:rsidP="00A7278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A72787" w:rsidRPr="00B05304">
              <w:rPr>
                <w:rFonts w:asciiTheme="minorHAnsi" w:eastAsia="Times New Roman" w:hAnsiTheme="minorHAnsi"/>
                <w:color w:val="auto"/>
                <w:szCs w:val="22"/>
              </w:rPr>
              <w:t>-</w:t>
            </w:r>
            <w:r w:rsidR="00326FD2">
              <w:rPr>
                <w:rFonts w:asciiTheme="minorHAnsi" w:eastAsia="Times New Roman" w:hAnsiTheme="minorHAnsi"/>
                <w:color w:val="auto"/>
                <w:szCs w:val="22"/>
              </w:rPr>
              <w:t>12</w:t>
            </w:r>
            <w:r w:rsidR="00A72787" w:rsidRPr="00B05304">
              <w:rPr>
                <w:rFonts w:asciiTheme="minorHAnsi" w:eastAsia="Times New Roman" w:hAnsiTheme="minorHAnsi"/>
                <w:color w:val="auto"/>
                <w:szCs w:val="22"/>
              </w:rPr>
              <w:t>-</w:t>
            </w:r>
            <w:r w:rsidR="005C4F97">
              <w:rPr>
                <w:rFonts w:asciiTheme="minorHAnsi" w:eastAsia="Times New Roman" w:hAnsiTheme="minorHAnsi"/>
                <w:color w:val="auto"/>
                <w:szCs w:val="22"/>
              </w:rPr>
              <w:t>68848</w:t>
            </w:r>
            <w:r w:rsidR="00BC2C9C" w:rsidRPr="00832D00">
              <w:rPr>
                <w:rFonts w:asciiTheme="minorHAnsi" w:eastAsia="Times New Roman" w:hAnsiTheme="minorHAnsi"/>
                <w:color w:val="auto"/>
                <w:szCs w:val="22"/>
              </w:rPr>
              <w:fldChar w:fldCharType="begin"/>
            </w:r>
            <w:r w:rsidR="00BC2C9C" w:rsidRPr="00832D00">
              <w:rPr>
                <w:rFonts w:asciiTheme="minorHAnsi" w:eastAsia="Times New Roman" w:hAnsiTheme="minorHAnsi"/>
                <w:color w:val="auto"/>
                <w:szCs w:val="22"/>
              </w:rPr>
              <w:instrText xml:space="preserve"> XE "</w:instrText>
            </w:r>
            <w:r w:rsidR="00BC2C9C">
              <w:rPr>
                <w:rFonts w:asciiTheme="minorHAnsi" w:eastAsia="Times New Roman" w:hAnsiTheme="minorHAnsi"/>
                <w:color w:val="auto"/>
                <w:szCs w:val="22"/>
              </w:rPr>
              <w:instrText>15-</w:instrText>
            </w:r>
            <w:r w:rsidR="00326FD2">
              <w:rPr>
                <w:rFonts w:asciiTheme="minorHAnsi" w:eastAsia="Times New Roman" w:hAnsiTheme="minorHAnsi"/>
                <w:color w:val="auto"/>
                <w:szCs w:val="22"/>
              </w:rPr>
              <w:instrText>12</w:instrText>
            </w:r>
            <w:r w:rsidR="00BC2C9C">
              <w:rPr>
                <w:rFonts w:asciiTheme="minorHAnsi" w:eastAsia="Times New Roman" w:hAnsiTheme="minorHAnsi"/>
                <w:color w:val="auto"/>
                <w:szCs w:val="22"/>
              </w:rPr>
              <w:instrText>-</w:instrText>
            </w:r>
            <w:r w:rsidR="005C4F97">
              <w:rPr>
                <w:rFonts w:asciiTheme="minorHAnsi" w:eastAsia="Times New Roman" w:hAnsiTheme="minorHAnsi"/>
                <w:color w:val="auto"/>
                <w:szCs w:val="22"/>
              </w:rPr>
              <w:instrText>68848</w:instrText>
            </w:r>
            <w:r w:rsidR="00BC2C9C" w:rsidRPr="00832D00">
              <w:rPr>
                <w:rFonts w:asciiTheme="minorHAnsi" w:eastAsia="Times New Roman" w:hAnsiTheme="minorHAnsi"/>
                <w:color w:val="auto"/>
                <w:szCs w:val="22"/>
              </w:rPr>
              <w:instrText xml:space="preserve">" \f “dan” </w:instrText>
            </w:r>
            <w:r w:rsidR="00BC2C9C" w:rsidRPr="00832D00">
              <w:rPr>
                <w:rFonts w:asciiTheme="minorHAnsi" w:eastAsia="Times New Roman" w:hAnsiTheme="minorHAnsi"/>
                <w:color w:val="auto"/>
                <w:szCs w:val="22"/>
              </w:rPr>
              <w:fldChar w:fldCharType="end"/>
            </w:r>
          </w:p>
          <w:p w14:paraId="65360C64" w14:textId="24080A14" w:rsidR="00A72787" w:rsidRDefault="00A72787" w:rsidP="00A7278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B377D" w:rsidRPr="0084372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586401A" w14:textId="77777777" w:rsidR="00A72787" w:rsidRPr="008A7D62" w:rsidRDefault="00A72787" w:rsidP="00A72787">
            <w:pPr>
              <w:spacing w:before="60" w:after="60"/>
              <w:rPr>
                <w:rFonts w:asciiTheme="minorHAnsi" w:hAnsiTheme="minorHAnsi"/>
                <w:b/>
                <w:bCs/>
                <w:i/>
                <w:color w:val="auto"/>
                <w:szCs w:val="22"/>
              </w:rPr>
            </w:pPr>
            <w:r w:rsidRPr="008A7D62">
              <w:rPr>
                <w:rFonts w:asciiTheme="minorHAnsi" w:hAnsiTheme="minorHAnsi"/>
                <w:b/>
                <w:bCs/>
                <w:i/>
                <w:color w:val="auto"/>
                <w:szCs w:val="22"/>
              </w:rPr>
              <w:t>Statistical (Classified) Fire Incident Records – Administrative Files</w:t>
            </w:r>
          </w:p>
          <w:p w14:paraId="6A56153C" w14:textId="77777777" w:rsidR="00615081" w:rsidRDefault="00A72787" w:rsidP="00A72787">
            <w:pPr>
              <w:spacing w:before="60" w:after="60"/>
              <w:rPr>
                <w:rFonts w:asciiTheme="minorHAnsi" w:hAnsiTheme="minorHAnsi"/>
                <w:bCs/>
                <w:color w:val="auto"/>
                <w:szCs w:val="22"/>
              </w:rPr>
            </w:pPr>
            <w:r w:rsidRPr="00824D2D">
              <w:rPr>
                <w:rFonts w:asciiTheme="minorHAnsi" w:hAnsiTheme="minorHAnsi"/>
                <w:bCs/>
                <w:color w:val="auto"/>
                <w:szCs w:val="22"/>
              </w:rPr>
              <w:t xml:space="preserve">Incident command system records documenting the administrative and operational actions which consist of procedures for controlling personnel, facilities, equipment </w:t>
            </w:r>
            <w:r w:rsidR="00615081">
              <w:rPr>
                <w:rFonts w:asciiTheme="minorHAnsi" w:hAnsiTheme="minorHAnsi"/>
                <w:bCs/>
                <w:color w:val="auto"/>
                <w:szCs w:val="22"/>
              </w:rPr>
              <w:t>and</w:t>
            </w:r>
            <w:r w:rsidRPr="00824D2D">
              <w:rPr>
                <w:rFonts w:asciiTheme="minorHAnsi" w:hAnsiTheme="minorHAnsi"/>
                <w:bCs/>
                <w:color w:val="auto"/>
                <w:szCs w:val="22"/>
              </w:rPr>
              <w:t xml:space="preserve"> communications to address DNR’s fire incidents from beginning to end.</w:t>
            </w:r>
            <w:r w:rsidR="00615081" w:rsidRPr="00824D2D">
              <w:rPr>
                <w:rFonts w:asciiTheme="minorHAnsi" w:hAnsiTheme="minorHAnsi"/>
                <w:bCs/>
                <w:color w:val="auto"/>
                <w:szCs w:val="22"/>
              </w:rPr>
              <w:t xml:space="preserve"> </w:t>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"Statistical (Classified) Fire Incident Records – Administrative Files" \f “subject” </w:instrText>
            </w:r>
            <w:r w:rsidR="00615081" w:rsidRPr="00824D2D">
              <w:rPr>
                <w:rFonts w:asciiTheme="minorHAnsi" w:hAnsiTheme="minorHAnsi"/>
                <w:bCs/>
                <w:color w:val="auto"/>
                <w:szCs w:val="22"/>
              </w:rPr>
              <w:fldChar w:fldCharType="end"/>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"Fire Incident Records" \f “subject” </w:instrText>
            </w:r>
            <w:r w:rsidR="00615081" w:rsidRPr="00824D2D">
              <w:rPr>
                <w:rFonts w:asciiTheme="minorHAnsi" w:hAnsiTheme="minorHAnsi"/>
                <w:bCs/>
                <w:color w:val="auto"/>
                <w:szCs w:val="22"/>
              </w:rPr>
              <w:fldChar w:fldCharType="end"/>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"Fire Boxes" \f “subject” </w:instrText>
            </w:r>
            <w:r w:rsidR="00615081" w:rsidRPr="00824D2D">
              <w:rPr>
                <w:rFonts w:asciiTheme="minorHAnsi" w:hAnsiTheme="minorHAnsi"/>
                <w:bCs/>
                <w:color w:val="auto"/>
                <w:szCs w:val="22"/>
              </w:rPr>
              <w:fldChar w:fldCharType="end"/>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"fire prevention &amp; mobilization plans" \f “subject” </w:instrText>
            </w:r>
            <w:r w:rsidR="00615081" w:rsidRPr="00824D2D">
              <w:rPr>
                <w:rFonts w:asciiTheme="minorHAnsi" w:hAnsiTheme="minorHAnsi"/>
                <w:bCs/>
                <w:color w:val="auto"/>
                <w:szCs w:val="22"/>
              </w:rPr>
              <w:fldChar w:fldCharType="end"/>
            </w:r>
          </w:p>
          <w:p w14:paraId="03799F4E" w14:textId="77777777" w:rsidR="00A72787" w:rsidRPr="00824D2D" w:rsidRDefault="00A72787" w:rsidP="00A72787">
            <w:pPr>
              <w:spacing w:before="60" w:after="60"/>
              <w:rPr>
                <w:rFonts w:asciiTheme="minorHAnsi" w:hAnsiTheme="minorHAnsi"/>
                <w:bCs/>
                <w:color w:val="auto"/>
                <w:szCs w:val="22"/>
              </w:rPr>
            </w:pPr>
            <w:r w:rsidRPr="00824D2D">
              <w:rPr>
                <w:rFonts w:asciiTheme="minorHAnsi" w:hAnsiTheme="minorHAnsi"/>
                <w:bCs/>
                <w:color w:val="auto"/>
                <w:szCs w:val="22"/>
              </w:rPr>
              <w:t>Includes, but</w:t>
            </w:r>
            <w:r w:rsidR="00615081">
              <w:rPr>
                <w:rFonts w:asciiTheme="minorHAnsi" w:hAnsiTheme="minorHAnsi"/>
                <w:bCs/>
                <w:color w:val="auto"/>
                <w:szCs w:val="22"/>
              </w:rPr>
              <w:t xml:space="preserve"> is</w:t>
            </w:r>
            <w:r w:rsidRPr="00824D2D">
              <w:rPr>
                <w:rFonts w:asciiTheme="minorHAnsi" w:hAnsiTheme="minorHAnsi"/>
                <w:bCs/>
                <w:color w:val="auto"/>
                <w:szCs w:val="22"/>
              </w:rPr>
              <w:t xml:space="preserve"> not limited to:</w:t>
            </w:r>
          </w:p>
          <w:p w14:paraId="6BE11427"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Agency administrative briefings (internal briefings);</w:t>
            </w:r>
          </w:p>
          <w:p w14:paraId="34CF0B70"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Financial copies of incident fiscal, accounting &amp; purchasing records</w:t>
            </w:r>
            <w:r w:rsidR="00997BB5" w:rsidRPr="00824D2D">
              <w:rPr>
                <w:rFonts w:asciiTheme="minorHAnsi" w:hAnsiTheme="minorHAnsi"/>
                <w:bCs/>
                <w:color w:val="auto"/>
                <w:szCs w:val="22"/>
              </w:rPr>
              <w:t>;</w:t>
            </w:r>
          </w:p>
          <w:p w14:paraId="05F6977D" w14:textId="77777777" w:rsidR="00C04C85" w:rsidRPr="00824D2D" w:rsidRDefault="00C04C85" w:rsidP="00C04C85">
            <w:pPr>
              <w:pStyle w:val="ListParagraph"/>
              <w:numPr>
                <w:ilvl w:val="0"/>
                <w:numId w:val="33"/>
              </w:numPr>
              <w:spacing w:before="60" w:after="60"/>
              <w:rPr>
                <w:rFonts w:asciiTheme="minorHAnsi" w:hAnsiTheme="minorHAnsi"/>
                <w:bCs/>
                <w:color w:val="auto"/>
                <w:szCs w:val="22"/>
              </w:rPr>
            </w:pPr>
            <w:r w:rsidRPr="00824D2D">
              <w:rPr>
                <w:rFonts w:asciiTheme="minorHAnsi" w:hAnsiTheme="minorHAnsi"/>
                <w:bCs/>
                <w:color w:val="auto"/>
                <w:szCs w:val="22"/>
              </w:rPr>
              <w:t>Liaison officer records (i.e. contact log/communication records);</w:t>
            </w:r>
          </w:p>
          <w:p w14:paraId="601E5B0B"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Logistics services and supply records in</w:t>
            </w:r>
            <w:r w:rsidR="00997BB5" w:rsidRPr="00824D2D">
              <w:rPr>
                <w:rFonts w:asciiTheme="minorHAnsi" w:hAnsiTheme="minorHAnsi"/>
                <w:bCs/>
                <w:color w:val="auto"/>
                <w:szCs w:val="22"/>
              </w:rPr>
              <w:t xml:space="preserve"> support of tactical operations;</w:t>
            </w:r>
          </w:p>
          <w:p w14:paraId="07979D86" w14:textId="77777777" w:rsidR="00997BB5" w:rsidRPr="00824D2D" w:rsidRDefault="00997BB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Performance evaluations;</w:t>
            </w:r>
          </w:p>
          <w:p w14:paraId="5E82E011"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Planning records (resources/personnel, demobilization, fire behavior, training data, assessments/inspection checklist, status summary reports – except final)</w:t>
            </w:r>
            <w:r w:rsidR="00997BB5" w:rsidRPr="00824D2D">
              <w:rPr>
                <w:rFonts w:asciiTheme="minorHAnsi" w:hAnsiTheme="minorHAnsi"/>
                <w:bCs/>
                <w:color w:val="auto"/>
                <w:szCs w:val="22"/>
              </w:rPr>
              <w:t>;</w:t>
            </w:r>
          </w:p>
          <w:p w14:paraId="2C899D86" w14:textId="77777777" w:rsidR="00C04C85" w:rsidRPr="00824D2D" w:rsidRDefault="00C04C85" w:rsidP="00C04C85">
            <w:pPr>
              <w:pStyle w:val="ListParagraph"/>
              <w:numPr>
                <w:ilvl w:val="0"/>
                <w:numId w:val="33"/>
              </w:numPr>
              <w:spacing w:before="60" w:after="60"/>
              <w:rPr>
                <w:rFonts w:asciiTheme="minorHAnsi" w:hAnsiTheme="minorHAnsi"/>
                <w:bCs/>
                <w:color w:val="auto"/>
                <w:szCs w:val="22"/>
              </w:rPr>
            </w:pPr>
            <w:r w:rsidRPr="00824D2D">
              <w:rPr>
                <w:rFonts w:asciiTheme="minorHAnsi" w:hAnsiTheme="minorHAnsi"/>
                <w:bCs/>
                <w:color w:val="auto"/>
                <w:szCs w:val="22"/>
              </w:rPr>
              <w:t>Safety officer reports/accident logs &amp; hazard training records;</w:t>
            </w:r>
          </w:p>
          <w:p w14:paraId="366CE9BC"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Tactical and air operation records (i.e. contingency plans, evacuation plans, air operations/helebase)</w:t>
            </w:r>
            <w:r w:rsidR="00997BB5" w:rsidRPr="00824D2D">
              <w:rPr>
                <w:rFonts w:asciiTheme="minorHAnsi" w:hAnsiTheme="minorHAnsi"/>
                <w:bCs/>
                <w:color w:val="auto"/>
                <w:szCs w:val="22"/>
              </w:rPr>
              <w:t>.</w:t>
            </w:r>
          </w:p>
          <w:p w14:paraId="0B4F92CA" w14:textId="77777777" w:rsidR="00A72787" w:rsidRPr="00326FD2" w:rsidRDefault="00D70F1F" w:rsidP="00824D2D">
            <w:pPr>
              <w:spacing w:before="60" w:after="60"/>
              <w:rPr>
                <w:rFonts w:asciiTheme="minorHAnsi" w:hAnsiTheme="minorHAnsi"/>
                <w:bCs/>
                <w:color w:val="auto"/>
                <w:sz w:val="21"/>
                <w:szCs w:val="21"/>
              </w:rPr>
            </w:pPr>
            <w:r w:rsidRPr="00326FD2">
              <w:rPr>
                <w:rFonts w:asciiTheme="minorHAnsi" w:hAnsiTheme="minorHAnsi"/>
                <w:bCs/>
                <w:i/>
                <w:color w:val="auto"/>
                <w:sz w:val="21"/>
                <w:szCs w:val="21"/>
              </w:rPr>
              <w:t xml:space="preserve">Note: Records may contain some confidential or exempt records, (i.e. medical records, disciplinary actions) </w:t>
            </w:r>
            <w:r w:rsidR="00824D2D" w:rsidRPr="00326FD2">
              <w:rPr>
                <w:rFonts w:asciiTheme="minorHAnsi" w:hAnsiTheme="minorHAnsi"/>
                <w:bCs/>
                <w:i/>
                <w:color w:val="auto"/>
                <w:sz w:val="21"/>
                <w:szCs w:val="21"/>
              </w:rPr>
              <w:t>these must be labeled and protected i</w:t>
            </w:r>
            <w:r w:rsidRPr="00326FD2">
              <w:rPr>
                <w:rFonts w:asciiTheme="minorHAnsi" w:hAnsiTheme="minorHAnsi"/>
                <w:bCs/>
                <w:i/>
                <w:color w:val="auto"/>
                <w:sz w:val="21"/>
                <w:szCs w:val="21"/>
              </w:rPr>
              <w:t>f disclosed or used in litigation.</w:t>
            </w:r>
            <w:r w:rsidR="00A72787" w:rsidRPr="00326FD2">
              <w:rPr>
                <w:rFonts w:asciiTheme="minorHAnsi" w:hAnsiTheme="minorHAnsi"/>
                <w:bCs/>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06BEF96C" w14:textId="77777777" w:rsidR="00615081" w:rsidRDefault="00A72787" w:rsidP="00A72787">
            <w:pPr>
              <w:spacing w:before="60" w:after="60"/>
              <w:rPr>
                <w:bCs/>
                <w:color w:val="auto"/>
                <w:szCs w:val="22"/>
              </w:rPr>
            </w:pPr>
            <w:r w:rsidRPr="00B05304">
              <w:rPr>
                <w:b/>
                <w:bCs/>
                <w:color w:val="auto"/>
                <w:szCs w:val="22"/>
              </w:rPr>
              <w:t>Retain</w:t>
            </w:r>
            <w:r w:rsidRPr="00326FD2">
              <w:rPr>
                <w:bCs/>
                <w:color w:val="auto"/>
                <w:szCs w:val="22"/>
              </w:rPr>
              <w:t xml:space="preserve"> </w:t>
            </w:r>
            <w:r w:rsidR="00326FD2" w:rsidRPr="00326FD2">
              <w:rPr>
                <w:bCs/>
                <w:color w:val="auto"/>
                <w:szCs w:val="22"/>
              </w:rPr>
              <w:t xml:space="preserve">for </w:t>
            </w:r>
            <w:r w:rsidRPr="00B05304">
              <w:rPr>
                <w:bCs/>
                <w:color w:val="auto"/>
                <w:szCs w:val="22"/>
              </w:rPr>
              <w:t>7 years after</w:t>
            </w:r>
            <w:r w:rsidRPr="00B05304">
              <w:rPr>
                <w:b/>
                <w:bCs/>
                <w:color w:val="auto"/>
                <w:szCs w:val="22"/>
              </w:rPr>
              <w:t xml:space="preserve"> </w:t>
            </w:r>
            <w:r w:rsidRPr="00B05304">
              <w:rPr>
                <w:bCs/>
                <w:color w:val="auto"/>
                <w:szCs w:val="22"/>
              </w:rPr>
              <w:t>incide</w:t>
            </w:r>
            <w:r w:rsidR="00615081">
              <w:rPr>
                <w:bCs/>
                <w:color w:val="auto"/>
                <w:szCs w:val="22"/>
              </w:rPr>
              <w:t xml:space="preserve">nt </w:t>
            </w:r>
            <w:r w:rsidR="009643FD">
              <w:rPr>
                <w:bCs/>
                <w:color w:val="auto"/>
                <w:szCs w:val="22"/>
              </w:rPr>
              <w:t xml:space="preserve">is </w:t>
            </w:r>
            <w:r w:rsidR="00615081">
              <w:rPr>
                <w:bCs/>
                <w:color w:val="auto"/>
                <w:szCs w:val="22"/>
              </w:rPr>
              <w:t>closed</w:t>
            </w:r>
          </w:p>
          <w:p w14:paraId="677353E3" w14:textId="77777777" w:rsidR="00615081" w:rsidRPr="00615081" w:rsidRDefault="00615081" w:rsidP="00A72787">
            <w:pPr>
              <w:spacing w:before="60" w:after="60"/>
              <w:rPr>
                <w:bCs/>
                <w:i/>
                <w:color w:val="auto"/>
                <w:szCs w:val="22"/>
              </w:rPr>
            </w:pPr>
            <w:r>
              <w:rPr>
                <w:bCs/>
                <w:color w:val="auto"/>
                <w:szCs w:val="22"/>
              </w:rPr>
              <w:t xml:space="preserve">   </w:t>
            </w:r>
            <w:r w:rsidRPr="00615081">
              <w:rPr>
                <w:bCs/>
                <w:i/>
                <w:color w:val="auto"/>
                <w:szCs w:val="22"/>
              </w:rPr>
              <w:t>and</w:t>
            </w:r>
          </w:p>
          <w:p w14:paraId="4E661962" w14:textId="77777777" w:rsidR="00A72787" w:rsidRPr="00B05304" w:rsidRDefault="00A72787" w:rsidP="00A72787">
            <w:pPr>
              <w:spacing w:before="60" w:after="60"/>
              <w:rPr>
                <w:bCs/>
                <w:color w:val="auto"/>
                <w:szCs w:val="22"/>
              </w:rPr>
            </w:pPr>
            <w:r w:rsidRPr="00B05304">
              <w:rPr>
                <w:bCs/>
                <w:color w:val="auto"/>
                <w:szCs w:val="22"/>
              </w:rPr>
              <w:t>no lo</w:t>
            </w:r>
            <w:r w:rsidR="00326FD2">
              <w:rPr>
                <w:bCs/>
                <w:color w:val="auto"/>
                <w:szCs w:val="22"/>
              </w:rPr>
              <w:t>nger needed for agency business</w:t>
            </w:r>
          </w:p>
          <w:p w14:paraId="3DE8B059" w14:textId="77777777" w:rsidR="00A72787" w:rsidRPr="00B05304" w:rsidRDefault="00A72787" w:rsidP="00A72787">
            <w:pPr>
              <w:spacing w:before="60" w:after="60"/>
              <w:rPr>
                <w:rFonts w:asciiTheme="minorHAnsi" w:eastAsia="Times New Roman" w:hAnsiTheme="minorHAnsi"/>
                <w:i/>
                <w:iCs/>
                <w:color w:val="auto"/>
                <w:szCs w:val="22"/>
              </w:rPr>
            </w:pPr>
            <w:r w:rsidRPr="00B05304">
              <w:rPr>
                <w:rFonts w:asciiTheme="minorHAnsi" w:eastAsia="Times New Roman" w:hAnsiTheme="minorHAnsi"/>
                <w:i/>
                <w:iCs/>
                <w:color w:val="auto"/>
                <w:szCs w:val="22"/>
              </w:rPr>
              <w:t xml:space="preserve">   then</w:t>
            </w:r>
          </w:p>
          <w:p w14:paraId="22C227D1" w14:textId="77777777" w:rsidR="00A72787" w:rsidRPr="00326FD2" w:rsidRDefault="00A72787" w:rsidP="00A72787">
            <w:pPr>
              <w:spacing w:before="60" w:after="60"/>
              <w:rPr>
                <w:bCs/>
                <w:color w:val="auto"/>
                <w:szCs w:val="22"/>
              </w:rPr>
            </w:pPr>
            <w:r w:rsidRPr="00B05304">
              <w:rPr>
                <w:b/>
                <w:bCs/>
                <w:szCs w:val="22"/>
              </w:rPr>
              <w:t>Destroy</w:t>
            </w:r>
            <w:r w:rsidR="00326FD2">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D7E3C78" w14:textId="77777777" w:rsidR="00A72787" w:rsidRPr="007F46DE" w:rsidRDefault="00A72787" w:rsidP="00A72787">
            <w:pPr>
              <w:spacing w:before="60"/>
              <w:jc w:val="center"/>
              <w:rPr>
                <w:rFonts w:eastAsia="Times New Roman" w:cs="Calibri"/>
                <w:color w:val="auto"/>
                <w:sz w:val="20"/>
                <w:szCs w:val="20"/>
              </w:rPr>
            </w:pPr>
            <w:r w:rsidRPr="007F46DE">
              <w:rPr>
                <w:rFonts w:eastAsia="Calibri" w:cs="Calibri"/>
                <w:color w:val="auto"/>
                <w:sz w:val="20"/>
                <w:szCs w:val="20"/>
              </w:rPr>
              <w:t>NON-ARCHIVAL</w:t>
            </w:r>
          </w:p>
          <w:p w14:paraId="3EE27C45" w14:textId="77777777" w:rsidR="00A72787" w:rsidRPr="007F46DE" w:rsidRDefault="00A72787" w:rsidP="00A72787">
            <w:pPr>
              <w:jc w:val="center"/>
              <w:rPr>
                <w:rFonts w:eastAsia="Calibri" w:cs="Calibri"/>
                <w:color w:val="auto"/>
                <w:sz w:val="20"/>
                <w:szCs w:val="20"/>
              </w:rPr>
            </w:pPr>
            <w:r w:rsidRPr="007F46DE">
              <w:rPr>
                <w:rFonts w:eastAsia="Calibri" w:cs="Calibri"/>
                <w:color w:val="auto"/>
                <w:sz w:val="20"/>
                <w:szCs w:val="20"/>
              </w:rPr>
              <w:t>NON-ESSENTIAL</w:t>
            </w:r>
          </w:p>
          <w:p w14:paraId="11C63125" w14:textId="77777777" w:rsidR="00A72787" w:rsidRPr="00583AAC" w:rsidRDefault="00A72787" w:rsidP="00326FD2">
            <w:pPr>
              <w:jc w:val="center"/>
              <w:rPr>
                <w:rFonts w:eastAsia="Calibri" w:cs="Times New Roman"/>
                <w:b/>
                <w:szCs w:val="20"/>
              </w:rPr>
            </w:pPr>
            <w:r w:rsidRPr="007F46DE">
              <w:rPr>
                <w:rFonts w:eastAsia="Times New Roman" w:cs="Calibri"/>
                <w:color w:val="auto"/>
                <w:sz w:val="20"/>
                <w:szCs w:val="20"/>
              </w:rPr>
              <w:t>OFM</w:t>
            </w:r>
          </w:p>
        </w:tc>
      </w:tr>
      <w:tr w:rsidR="00A72787" w:rsidRPr="00941F22" w14:paraId="6C267E75"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5AB631" w14:textId="77777777" w:rsidR="00A72787" w:rsidRPr="00832D00" w:rsidRDefault="00A72787" w:rsidP="00A7278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326FD2">
              <w:rPr>
                <w:rFonts w:asciiTheme="minorHAnsi" w:eastAsia="Times New Roman" w:hAnsiTheme="minorHAnsi"/>
                <w:color w:val="auto"/>
                <w:szCs w:val="22"/>
              </w:rPr>
              <w:t>12</w:t>
            </w:r>
            <w:r>
              <w:rPr>
                <w:rFonts w:asciiTheme="minorHAnsi" w:eastAsia="Times New Roman" w:hAnsiTheme="minorHAnsi"/>
                <w:color w:val="auto"/>
                <w:szCs w:val="22"/>
              </w:rPr>
              <w:t>-</w:t>
            </w:r>
            <w:r w:rsidR="005C4F97">
              <w:rPr>
                <w:rFonts w:asciiTheme="minorHAnsi" w:eastAsia="Times New Roman" w:hAnsiTheme="minorHAnsi"/>
                <w:color w:val="auto"/>
                <w:szCs w:val="22"/>
              </w:rPr>
              <w:t>68849</w:t>
            </w:r>
            <w:r w:rsidRPr="00832D00">
              <w:rPr>
                <w:rFonts w:asciiTheme="minorHAnsi" w:eastAsia="Times New Roman" w:hAnsiTheme="minorHAnsi"/>
                <w:color w:val="auto"/>
                <w:szCs w:val="22"/>
              </w:rPr>
              <w:fldChar w:fldCharType="begin"/>
            </w:r>
            <w:r w:rsidRPr="00832D00">
              <w:rPr>
                <w:rFonts w:asciiTheme="minorHAnsi" w:eastAsia="Times New Roman" w:hAnsiTheme="minorHAnsi"/>
                <w:color w:val="auto"/>
                <w:szCs w:val="22"/>
              </w:rPr>
              <w:instrText xml:space="preserve"> XE "</w:instrText>
            </w:r>
            <w:r w:rsidR="00C04C85">
              <w:rPr>
                <w:rFonts w:asciiTheme="minorHAnsi" w:eastAsia="Times New Roman" w:hAnsiTheme="minorHAnsi"/>
                <w:color w:val="auto"/>
                <w:szCs w:val="22"/>
              </w:rPr>
              <w:instrText>15</w:instrText>
            </w:r>
            <w:r>
              <w:rPr>
                <w:rFonts w:asciiTheme="minorHAnsi" w:eastAsia="Times New Roman" w:hAnsiTheme="minorHAnsi"/>
                <w:color w:val="auto"/>
                <w:szCs w:val="22"/>
              </w:rPr>
              <w:instrText>-</w:instrText>
            </w:r>
            <w:r w:rsidR="00326FD2">
              <w:rPr>
                <w:rFonts w:asciiTheme="minorHAnsi" w:eastAsia="Times New Roman" w:hAnsiTheme="minorHAnsi"/>
                <w:color w:val="auto"/>
                <w:szCs w:val="22"/>
              </w:rPr>
              <w:instrText>12</w:instrText>
            </w:r>
            <w:r>
              <w:rPr>
                <w:rFonts w:asciiTheme="minorHAnsi" w:eastAsia="Times New Roman" w:hAnsiTheme="minorHAnsi"/>
                <w:color w:val="auto"/>
                <w:szCs w:val="22"/>
              </w:rPr>
              <w:instrText>-</w:instrText>
            </w:r>
            <w:r w:rsidR="005C4F97">
              <w:rPr>
                <w:rFonts w:asciiTheme="minorHAnsi" w:eastAsia="Times New Roman" w:hAnsiTheme="minorHAnsi"/>
                <w:color w:val="auto"/>
                <w:szCs w:val="22"/>
              </w:rPr>
              <w:instrText>68849</w:instrText>
            </w:r>
            <w:r w:rsidRPr="00832D00">
              <w:rPr>
                <w:rFonts w:asciiTheme="minorHAnsi" w:eastAsia="Times New Roman" w:hAnsiTheme="minorHAnsi"/>
                <w:color w:val="auto"/>
                <w:szCs w:val="22"/>
              </w:rPr>
              <w:instrText xml:space="preserve">" \f “dan” </w:instrText>
            </w:r>
            <w:r w:rsidRPr="00832D00">
              <w:rPr>
                <w:rFonts w:asciiTheme="minorHAnsi" w:eastAsia="Times New Roman" w:hAnsiTheme="minorHAnsi"/>
                <w:color w:val="auto"/>
                <w:szCs w:val="22"/>
              </w:rPr>
              <w:fldChar w:fldCharType="end"/>
            </w:r>
          </w:p>
          <w:p w14:paraId="1C0C7C4D" w14:textId="6F8EE070" w:rsidR="00A72787" w:rsidRPr="00832D00" w:rsidRDefault="00A72787" w:rsidP="00A72787">
            <w:pPr>
              <w:spacing w:before="60" w:after="60"/>
              <w:jc w:val="center"/>
              <w:rPr>
                <w:rFonts w:asciiTheme="minorHAnsi" w:eastAsia="Times New Roman" w:hAnsiTheme="minorHAnsi"/>
                <w:color w:val="auto"/>
                <w:szCs w:val="22"/>
              </w:rPr>
            </w:pPr>
            <w:r w:rsidRPr="00832D00">
              <w:rPr>
                <w:rFonts w:asciiTheme="minorHAnsi" w:eastAsia="Times New Roman" w:hAnsiTheme="minorHAnsi"/>
                <w:color w:val="auto"/>
                <w:szCs w:val="22"/>
              </w:rPr>
              <w:t xml:space="preserve">Rev. </w:t>
            </w:r>
            <w:r w:rsidR="009C3E8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6094B40" w14:textId="77777777" w:rsidR="00A72787" w:rsidRDefault="00A72787" w:rsidP="00A72787">
            <w:pPr>
              <w:spacing w:before="60" w:after="60"/>
              <w:rPr>
                <w:rFonts w:asciiTheme="minorHAnsi" w:hAnsiTheme="minorHAnsi"/>
                <w:b/>
                <w:bCs/>
                <w:i/>
                <w:color w:val="auto"/>
                <w:szCs w:val="22"/>
              </w:rPr>
            </w:pPr>
            <w:bookmarkStart w:id="29" w:name="_Hlk158733632"/>
            <w:r>
              <w:rPr>
                <w:rFonts w:asciiTheme="minorHAnsi" w:hAnsiTheme="minorHAnsi"/>
                <w:b/>
                <w:bCs/>
                <w:i/>
                <w:color w:val="auto"/>
                <w:szCs w:val="22"/>
              </w:rPr>
              <w:t>Statistical (Classified) Fire Incident Records – History Files</w:t>
            </w:r>
          </w:p>
          <w:bookmarkEnd w:id="29"/>
          <w:p w14:paraId="4D988F58" w14:textId="77777777" w:rsidR="00A72787" w:rsidRDefault="00A72787" w:rsidP="00A72787">
            <w:pPr>
              <w:spacing w:before="60" w:after="60"/>
              <w:rPr>
                <w:rFonts w:asciiTheme="minorHAnsi" w:hAnsiTheme="minorHAnsi"/>
                <w:bCs/>
                <w:color w:val="auto"/>
                <w:szCs w:val="22"/>
              </w:rPr>
            </w:pPr>
            <w:r>
              <w:rPr>
                <w:rFonts w:asciiTheme="minorHAnsi" w:hAnsiTheme="minorHAnsi"/>
                <w:bCs/>
                <w:color w:val="auto"/>
                <w:szCs w:val="22"/>
              </w:rPr>
              <w:t>Incident command system records that document significant events, actions taken, lessons learned and other fire incident information with long-term value for managing natural resources on DNR lands.</w:t>
            </w:r>
            <w:r w:rsidR="00A10708" w:rsidRPr="00207DFC">
              <w:rPr>
                <w:rFonts w:asciiTheme="minorHAnsi" w:hAnsiTheme="minorHAnsi"/>
                <w:bCs/>
                <w:color w:val="auto"/>
                <w:szCs w:val="22"/>
              </w:rPr>
              <w:fldChar w:fldCharType="begin"/>
            </w:r>
            <w:r w:rsidR="00A10708" w:rsidRPr="00207DFC">
              <w:rPr>
                <w:rFonts w:asciiTheme="minorHAnsi" w:hAnsiTheme="minorHAnsi"/>
                <w:bCs/>
                <w:color w:val="auto"/>
                <w:szCs w:val="22"/>
              </w:rPr>
              <w:instrText xml:space="preserve"> xe "</w:instrText>
            </w:r>
            <w:r w:rsidR="00A10708">
              <w:rPr>
                <w:rFonts w:asciiTheme="minorHAnsi" w:hAnsiTheme="minorHAnsi"/>
                <w:bCs/>
                <w:color w:val="auto"/>
                <w:szCs w:val="22"/>
              </w:rPr>
              <w:instrText>Statistical (Classified) Fire Incident Records – History Files</w:instrText>
            </w:r>
            <w:r w:rsidR="00A10708" w:rsidRPr="00207DFC">
              <w:rPr>
                <w:rFonts w:asciiTheme="minorHAnsi" w:hAnsiTheme="minorHAnsi"/>
                <w:bCs/>
                <w:color w:val="auto"/>
                <w:szCs w:val="22"/>
              </w:rPr>
              <w:instrText xml:space="preserve">" \f “subject” </w:instrText>
            </w:r>
            <w:r w:rsidR="00A10708" w:rsidRPr="00207DFC">
              <w:rPr>
                <w:rFonts w:asciiTheme="minorHAnsi" w:hAnsiTheme="minorHAnsi"/>
                <w:bCs/>
                <w:color w:val="auto"/>
                <w:szCs w:val="22"/>
              </w:rPr>
              <w:fldChar w:fldCharType="end"/>
            </w:r>
            <w:r w:rsidR="00A10708" w:rsidRPr="00207DFC">
              <w:rPr>
                <w:rFonts w:asciiTheme="minorHAnsi" w:hAnsiTheme="minorHAnsi"/>
                <w:bCs/>
                <w:color w:val="auto"/>
                <w:szCs w:val="22"/>
              </w:rPr>
              <w:fldChar w:fldCharType="begin"/>
            </w:r>
            <w:r w:rsidR="00A10708" w:rsidRPr="00207DFC">
              <w:rPr>
                <w:rFonts w:asciiTheme="minorHAnsi" w:hAnsiTheme="minorHAnsi"/>
                <w:bCs/>
                <w:color w:val="auto"/>
                <w:szCs w:val="22"/>
              </w:rPr>
              <w:instrText xml:space="preserve"> xe "</w:instrText>
            </w:r>
            <w:r w:rsidR="00A10708">
              <w:rPr>
                <w:rFonts w:asciiTheme="minorHAnsi" w:hAnsiTheme="minorHAnsi"/>
                <w:bCs/>
                <w:color w:val="auto"/>
                <w:szCs w:val="22"/>
              </w:rPr>
              <w:instrText>Fire Incident Records</w:instrText>
            </w:r>
            <w:r w:rsidR="00A10708" w:rsidRPr="00207DFC">
              <w:rPr>
                <w:rFonts w:asciiTheme="minorHAnsi" w:hAnsiTheme="minorHAnsi"/>
                <w:bCs/>
                <w:color w:val="auto"/>
                <w:szCs w:val="22"/>
              </w:rPr>
              <w:instrText xml:space="preserve">" \f “subject” </w:instrText>
            </w:r>
            <w:r w:rsidR="00A10708" w:rsidRPr="00207DFC">
              <w:rPr>
                <w:rFonts w:asciiTheme="minorHAnsi" w:hAnsiTheme="minorHAnsi"/>
                <w:bCs/>
                <w:color w:val="auto"/>
                <w:szCs w:val="22"/>
              </w:rPr>
              <w:fldChar w:fldCharType="end"/>
            </w:r>
            <w:r w:rsidR="00A10708" w:rsidRPr="00207DFC">
              <w:rPr>
                <w:rFonts w:asciiTheme="minorHAnsi" w:hAnsiTheme="minorHAnsi"/>
                <w:bCs/>
                <w:color w:val="auto"/>
                <w:szCs w:val="22"/>
              </w:rPr>
              <w:fldChar w:fldCharType="begin"/>
            </w:r>
            <w:r w:rsidR="00A10708" w:rsidRPr="00207DFC">
              <w:rPr>
                <w:rFonts w:asciiTheme="minorHAnsi" w:hAnsiTheme="minorHAnsi"/>
                <w:bCs/>
                <w:color w:val="auto"/>
                <w:szCs w:val="22"/>
              </w:rPr>
              <w:instrText xml:space="preserve"> xe "</w:instrText>
            </w:r>
            <w:r w:rsidR="00A10708">
              <w:rPr>
                <w:rFonts w:asciiTheme="minorHAnsi" w:hAnsiTheme="minorHAnsi"/>
                <w:bCs/>
                <w:color w:val="auto"/>
                <w:szCs w:val="22"/>
              </w:rPr>
              <w:instrText>Fire Boxes</w:instrText>
            </w:r>
            <w:r w:rsidR="00A10708" w:rsidRPr="00207DFC">
              <w:rPr>
                <w:rFonts w:asciiTheme="minorHAnsi" w:hAnsiTheme="minorHAnsi"/>
                <w:bCs/>
                <w:color w:val="auto"/>
                <w:szCs w:val="22"/>
              </w:rPr>
              <w:instrText xml:space="preserve">" \f “subject” </w:instrText>
            </w:r>
            <w:r w:rsidR="00A10708" w:rsidRPr="00207DFC">
              <w:rPr>
                <w:rFonts w:asciiTheme="minorHAnsi" w:hAnsiTheme="minorHAnsi"/>
                <w:bCs/>
                <w:color w:val="auto"/>
                <w:szCs w:val="22"/>
              </w:rPr>
              <w:fldChar w:fldCharType="end"/>
            </w:r>
            <w:r>
              <w:rPr>
                <w:rFonts w:asciiTheme="minorHAnsi" w:hAnsiTheme="minorHAnsi"/>
                <w:bCs/>
                <w:color w:val="auto"/>
                <w:szCs w:val="22"/>
              </w:rPr>
              <w:t xml:space="preserve"> </w:t>
            </w:r>
          </w:p>
          <w:p w14:paraId="70C00C8A" w14:textId="77777777" w:rsidR="00A72787" w:rsidRDefault="00A72787" w:rsidP="00A72787">
            <w:pPr>
              <w:spacing w:before="60" w:after="60"/>
              <w:rPr>
                <w:rFonts w:asciiTheme="minorHAnsi" w:hAnsiTheme="minorHAnsi"/>
                <w:bCs/>
                <w:color w:val="auto"/>
                <w:szCs w:val="22"/>
              </w:rPr>
            </w:pPr>
            <w:r>
              <w:rPr>
                <w:rFonts w:asciiTheme="minorHAnsi" w:hAnsiTheme="minorHAnsi"/>
                <w:bCs/>
                <w:color w:val="auto"/>
                <w:szCs w:val="22"/>
              </w:rPr>
              <w:t xml:space="preserve">Includes, but </w:t>
            </w:r>
            <w:r w:rsidR="00192E61">
              <w:rPr>
                <w:rFonts w:asciiTheme="minorHAnsi" w:hAnsiTheme="minorHAnsi"/>
                <w:bCs/>
                <w:color w:val="auto"/>
                <w:szCs w:val="22"/>
              </w:rPr>
              <w:t xml:space="preserve">is </w:t>
            </w:r>
            <w:r>
              <w:rPr>
                <w:rFonts w:asciiTheme="minorHAnsi" w:hAnsiTheme="minorHAnsi"/>
                <w:bCs/>
                <w:color w:val="auto"/>
                <w:szCs w:val="22"/>
              </w:rPr>
              <w:t>not limited to:</w:t>
            </w:r>
          </w:p>
          <w:p w14:paraId="12AE07B7"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Analysis (Fire Situation Analyses/Incident Complexity Analysis);</w:t>
            </w:r>
          </w:p>
          <w:p w14:paraId="396ABB71"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DIS/WFDDS Initial &amp; Re-certifications;</w:t>
            </w:r>
          </w:p>
          <w:p w14:paraId="4EA5AE39" w14:textId="6F605DD7" w:rsidR="007165B2" w:rsidRPr="003549C5" w:rsidRDefault="009C3E83"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Fire Reporting Database</w:t>
            </w:r>
            <w:r w:rsidR="00620DA8" w:rsidRPr="00C1485D">
              <w:rPr>
                <w:rFonts w:asciiTheme="minorHAnsi" w:hAnsiTheme="minorHAnsi"/>
                <w:bCs/>
                <w:color w:val="auto"/>
                <w:szCs w:val="22"/>
              </w:rPr>
              <w:fldChar w:fldCharType="begin"/>
            </w:r>
            <w:r w:rsidR="00620DA8" w:rsidRPr="00C1485D">
              <w:rPr>
                <w:rFonts w:asciiTheme="minorHAnsi" w:hAnsiTheme="minorHAnsi"/>
                <w:bCs/>
                <w:color w:val="auto"/>
                <w:szCs w:val="22"/>
              </w:rPr>
              <w:instrText xml:space="preserve"> xe "emergency incident response statistics fire reports" \f “subject” </w:instrText>
            </w:r>
            <w:r w:rsidR="00620DA8" w:rsidRPr="00C1485D">
              <w:rPr>
                <w:rFonts w:asciiTheme="minorHAnsi" w:hAnsiTheme="minorHAnsi"/>
                <w:bCs/>
                <w:color w:val="auto"/>
                <w:szCs w:val="22"/>
              </w:rPr>
              <w:fldChar w:fldCharType="end"/>
            </w:r>
            <w:r w:rsidR="00620DA8" w:rsidRPr="00C1485D">
              <w:rPr>
                <w:rFonts w:asciiTheme="minorHAnsi" w:hAnsiTheme="minorHAnsi"/>
                <w:bCs/>
                <w:color w:val="auto"/>
                <w:szCs w:val="22"/>
              </w:rPr>
              <w:fldChar w:fldCharType="begin"/>
            </w:r>
            <w:r w:rsidR="00620DA8" w:rsidRPr="00C1485D">
              <w:rPr>
                <w:rFonts w:asciiTheme="minorHAnsi" w:hAnsiTheme="minorHAnsi"/>
                <w:bCs/>
                <w:color w:val="auto"/>
                <w:szCs w:val="22"/>
              </w:rPr>
              <w:instrText xml:space="preserve"> xe "EIRS fire reports" \f “subject” </w:instrText>
            </w:r>
            <w:r w:rsidR="00620DA8" w:rsidRPr="00C1485D">
              <w:rPr>
                <w:rFonts w:asciiTheme="minorHAnsi" w:hAnsiTheme="minorHAnsi"/>
                <w:bCs/>
                <w:color w:val="auto"/>
                <w:szCs w:val="22"/>
              </w:rPr>
              <w:fldChar w:fldCharType="end"/>
            </w:r>
          </w:p>
          <w:p w14:paraId="4519A82F" w14:textId="77777777" w:rsidR="007165B2" w:rsidRPr="000433FE" w:rsidRDefault="007165B2" w:rsidP="007165B2">
            <w:pPr>
              <w:pStyle w:val="ListParagraph"/>
              <w:numPr>
                <w:ilvl w:val="0"/>
                <w:numId w:val="32"/>
              </w:numPr>
              <w:spacing w:before="60" w:after="60"/>
              <w:rPr>
                <w:rFonts w:asciiTheme="minorHAnsi" w:hAnsiTheme="minorHAnsi"/>
                <w:bCs/>
                <w:color w:val="auto"/>
                <w:szCs w:val="22"/>
              </w:rPr>
            </w:pPr>
            <w:r w:rsidRPr="000433FE">
              <w:rPr>
                <w:rFonts w:asciiTheme="minorHAnsi" w:hAnsiTheme="minorHAnsi"/>
                <w:bCs/>
                <w:color w:val="auto"/>
                <w:szCs w:val="22"/>
              </w:rPr>
              <w:t>Final Fire Perimeter Map/Final Fire Progression Maps;</w:t>
            </w:r>
          </w:p>
          <w:p w14:paraId="0455E6FF"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Final Fire Reports (i.e. Behavior Summary, Incident Narrative, Fire Investigation)</w:t>
            </w:r>
          </w:p>
          <w:p w14:paraId="6E8B88E5" w14:textId="77777777" w:rsidR="00620DA8" w:rsidRPr="00620DA8" w:rsidRDefault="007165B2" w:rsidP="00620DA8">
            <w:pPr>
              <w:pStyle w:val="ListParagraph"/>
              <w:numPr>
                <w:ilvl w:val="0"/>
                <w:numId w:val="32"/>
              </w:numPr>
              <w:spacing w:before="60" w:after="60"/>
              <w:rPr>
                <w:rFonts w:asciiTheme="minorHAnsi" w:hAnsiTheme="minorHAnsi"/>
                <w:bCs/>
                <w:color w:val="auto"/>
                <w:szCs w:val="22"/>
              </w:rPr>
            </w:pPr>
            <w:r w:rsidRPr="00620DA8">
              <w:rPr>
                <w:rFonts w:asciiTheme="minorHAnsi" w:hAnsiTheme="minorHAnsi"/>
                <w:bCs/>
                <w:color w:val="auto"/>
                <w:szCs w:val="22"/>
              </w:rPr>
              <w:t>Fire Cost Recovery Records;</w:t>
            </w:r>
            <w:r w:rsidR="00620DA8" w:rsidRPr="00620DA8">
              <w:rPr>
                <w:rFonts w:asciiTheme="minorHAnsi" w:hAnsiTheme="minorHAnsi"/>
                <w:bCs/>
                <w:color w:val="auto"/>
                <w:szCs w:val="22"/>
              </w:rPr>
              <w:t xml:space="preserve"> </w:t>
            </w:r>
            <w:r w:rsidR="00620DA8" w:rsidRPr="00620DA8">
              <w:rPr>
                <w:rFonts w:asciiTheme="minorHAnsi" w:hAnsiTheme="minorHAnsi"/>
                <w:bCs/>
                <w:color w:val="auto"/>
                <w:szCs w:val="22"/>
              </w:rPr>
              <w:fldChar w:fldCharType="begin"/>
            </w:r>
            <w:r w:rsidR="00620DA8" w:rsidRPr="00620DA8">
              <w:rPr>
                <w:rFonts w:asciiTheme="minorHAnsi" w:hAnsiTheme="minorHAnsi"/>
                <w:bCs/>
                <w:color w:val="auto"/>
                <w:szCs w:val="22"/>
              </w:rPr>
              <w:instrText xml:space="preserve"> xe "fire cost recovery records" \f “subject” </w:instrText>
            </w:r>
            <w:r w:rsidR="00620DA8" w:rsidRPr="00620DA8">
              <w:rPr>
                <w:rFonts w:asciiTheme="minorHAnsi" w:hAnsiTheme="minorHAnsi"/>
                <w:bCs/>
                <w:color w:val="auto"/>
                <w:szCs w:val="22"/>
              </w:rPr>
              <w:fldChar w:fldCharType="end"/>
            </w:r>
          </w:p>
          <w:p w14:paraId="7A0FA53C" w14:textId="77777777" w:rsidR="007165B2" w:rsidRPr="000433FE" w:rsidRDefault="007165B2" w:rsidP="007165B2">
            <w:pPr>
              <w:pStyle w:val="ListParagraph"/>
              <w:numPr>
                <w:ilvl w:val="0"/>
                <w:numId w:val="32"/>
              </w:numPr>
              <w:spacing w:before="60" w:after="60"/>
              <w:rPr>
                <w:rFonts w:asciiTheme="minorHAnsi" w:hAnsiTheme="minorHAnsi"/>
                <w:bCs/>
                <w:color w:val="auto"/>
                <w:szCs w:val="22"/>
              </w:rPr>
            </w:pPr>
            <w:r w:rsidRPr="000433FE">
              <w:rPr>
                <w:rFonts w:asciiTheme="minorHAnsi" w:hAnsiTheme="minorHAnsi"/>
                <w:bCs/>
                <w:color w:val="auto"/>
                <w:szCs w:val="22"/>
              </w:rPr>
              <w:t>Incident Actions Plans (Original &amp; Corrected);</w:t>
            </w:r>
          </w:p>
          <w:p w14:paraId="4542EC4D"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Incident Complexity Analysis and Incident Briefings;</w:t>
            </w:r>
          </w:p>
          <w:p w14:paraId="33702967"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Infrared Imagery 2/Interpretation;</w:t>
            </w:r>
          </w:p>
          <w:p w14:paraId="70F12FAE" w14:textId="77777777" w:rsidR="007165B2" w:rsidRDefault="00E8659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Logs (i.e. Key Decision Logs/WildCAD logs)</w:t>
            </w:r>
          </w:p>
          <w:p w14:paraId="6FBF0930" w14:textId="77777777" w:rsidR="007165B2" w:rsidRPr="007165B2" w:rsidRDefault="007165B2" w:rsidP="007165B2">
            <w:pPr>
              <w:pStyle w:val="ListParagraph"/>
              <w:numPr>
                <w:ilvl w:val="0"/>
                <w:numId w:val="32"/>
              </w:numPr>
              <w:spacing w:before="60" w:after="60"/>
              <w:rPr>
                <w:rFonts w:eastAsia="Calibri" w:cstheme="minorHAnsi"/>
                <w:sz w:val="20"/>
                <w:szCs w:val="20"/>
              </w:rPr>
            </w:pPr>
            <w:r w:rsidRPr="003549C5">
              <w:rPr>
                <w:rFonts w:asciiTheme="minorHAnsi" w:hAnsiTheme="minorHAnsi"/>
                <w:bCs/>
                <w:color w:val="auto"/>
                <w:szCs w:val="22"/>
              </w:rPr>
              <w:t>Newspaper Clippings/Press Releases/Closure Orders</w:t>
            </w:r>
            <w:r>
              <w:rPr>
                <w:rFonts w:asciiTheme="minorHAnsi" w:hAnsiTheme="minorHAnsi"/>
                <w:bCs/>
                <w:color w:val="auto"/>
                <w:szCs w:val="22"/>
              </w:rPr>
              <w:t>;</w:t>
            </w:r>
          </w:p>
          <w:p w14:paraId="0ED074B2" w14:textId="77777777" w:rsidR="00255461" w:rsidRPr="00CE5B57" w:rsidRDefault="007165B2" w:rsidP="005B61F9">
            <w:pPr>
              <w:pStyle w:val="ListParagraph"/>
              <w:numPr>
                <w:ilvl w:val="0"/>
                <w:numId w:val="32"/>
              </w:numPr>
              <w:spacing w:before="60" w:after="60"/>
              <w:rPr>
                <w:rFonts w:eastAsia="Calibri" w:cstheme="minorHAnsi"/>
                <w:sz w:val="20"/>
                <w:szCs w:val="20"/>
              </w:rPr>
            </w:pPr>
            <w:r>
              <w:rPr>
                <w:rFonts w:asciiTheme="minorHAnsi" w:hAnsiTheme="minorHAnsi"/>
                <w:bCs/>
                <w:color w:val="auto"/>
                <w:szCs w:val="22"/>
              </w:rPr>
              <w:t>Other long-term records that may relate to joint operation &amp;/or mutual aid; other entities reports/analyses and other significant interactions with affected communities &amp; high-level management issues no</w:t>
            </w:r>
            <w:r w:rsidR="005B61F9">
              <w:rPr>
                <w:rFonts w:asciiTheme="minorHAnsi" w:hAnsiTheme="minorHAnsi"/>
                <w:bCs/>
                <w:color w:val="auto"/>
                <w:szCs w:val="22"/>
              </w:rPr>
              <w:t>t</w:t>
            </w:r>
            <w:r>
              <w:rPr>
                <w:rFonts w:asciiTheme="minorHAnsi" w:hAnsiTheme="minorHAnsi"/>
                <w:bCs/>
                <w:color w:val="auto"/>
                <w:szCs w:val="22"/>
              </w:rPr>
              <w:t xml:space="preserve"> incorporat</w:t>
            </w:r>
            <w:r w:rsidR="005B61F9">
              <w:rPr>
                <w:rFonts w:asciiTheme="minorHAnsi" w:hAnsiTheme="minorHAnsi"/>
                <w:bCs/>
                <w:color w:val="auto"/>
                <w:szCs w:val="22"/>
              </w:rPr>
              <w:t>ed</w:t>
            </w:r>
            <w:r>
              <w:rPr>
                <w:rFonts w:asciiTheme="minorHAnsi" w:hAnsiTheme="minorHAnsi"/>
                <w:bCs/>
                <w:color w:val="auto"/>
                <w:szCs w:val="22"/>
              </w:rPr>
              <w:t xml:space="preserve"> in Fire Narrative.</w:t>
            </w:r>
          </w:p>
          <w:p w14:paraId="6E1986AF" w14:textId="77777777" w:rsidR="00CE5B57" w:rsidRPr="00326FD2" w:rsidRDefault="00BE4240" w:rsidP="00CE5B57">
            <w:pPr>
              <w:spacing w:before="60" w:after="60"/>
              <w:rPr>
                <w:rFonts w:eastAsia="Calibri" w:cstheme="minorHAnsi"/>
                <w:sz w:val="21"/>
                <w:szCs w:val="21"/>
              </w:rPr>
            </w:pPr>
            <w:r w:rsidRPr="00326FD2">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bottom w:val="single" w:sz="4" w:space="0" w:color="000000"/>
            </w:tcBorders>
            <w:tcMar>
              <w:top w:w="43" w:type="dxa"/>
              <w:left w:w="115" w:type="dxa"/>
              <w:bottom w:w="43" w:type="dxa"/>
              <w:right w:w="115" w:type="dxa"/>
            </w:tcMar>
          </w:tcPr>
          <w:p w14:paraId="6450E65A" w14:textId="77777777" w:rsidR="009643FD" w:rsidRDefault="00A72787" w:rsidP="00A72787">
            <w:pPr>
              <w:spacing w:before="60" w:after="60"/>
              <w:rPr>
                <w:bCs/>
                <w:color w:val="auto"/>
                <w:szCs w:val="22"/>
              </w:rPr>
            </w:pPr>
            <w:r>
              <w:rPr>
                <w:b/>
                <w:bCs/>
                <w:color w:val="auto"/>
                <w:szCs w:val="22"/>
              </w:rPr>
              <w:t>Retain</w:t>
            </w:r>
            <w:r w:rsidR="00326FD2">
              <w:rPr>
                <w:bCs/>
                <w:color w:val="auto"/>
                <w:szCs w:val="22"/>
              </w:rPr>
              <w:t xml:space="preserve"> for </w:t>
            </w:r>
            <w:r>
              <w:rPr>
                <w:bCs/>
                <w:color w:val="auto"/>
                <w:szCs w:val="22"/>
              </w:rPr>
              <w:t>10 years after</w:t>
            </w:r>
            <w:r w:rsidR="00192E61">
              <w:rPr>
                <w:bCs/>
                <w:color w:val="auto"/>
                <w:szCs w:val="22"/>
              </w:rPr>
              <w:t xml:space="preserve"> </w:t>
            </w:r>
            <w:r>
              <w:rPr>
                <w:bCs/>
                <w:color w:val="auto"/>
                <w:szCs w:val="22"/>
              </w:rPr>
              <w:t>incident is closed</w:t>
            </w:r>
          </w:p>
          <w:p w14:paraId="0EA1F16D" w14:textId="77777777" w:rsidR="009643FD" w:rsidRPr="009643FD" w:rsidRDefault="009643FD" w:rsidP="00A72787">
            <w:pPr>
              <w:spacing w:before="60" w:after="60"/>
              <w:rPr>
                <w:bCs/>
                <w:i/>
                <w:color w:val="auto"/>
                <w:szCs w:val="22"/>
              </w:rPr>
            </w:pPr>
            <w:r>
              <w:rPr>
                <w:bCs/>
                <w:color w:val="auto"/>
                <w:szCs w:val="22"/>
              </w:rPr>
              <w:t xml:space="preserve">  </w:t>
            </w:r>
            <w:r w:rsidR="00A72787">
              <w:rPr>
                <w:bCs/>
                <w:color w:val="auto"/>
                <w:szCs w:val="22"/>
              </w:rPr>
              <w:t xml:space="preserve"> </w:t>
            </w:r>
            <w:r w:rsidRPr="009643FD">
              <w:rPr>
                <w:bCs/>
                <w:i/>
                <w:color w:val="auto"/>
                <w:szCs w:val="22"/>
              </w:rPr>
              <w:t>and</w:t>
            </w:r>
          </w:p>
          <w:p w14:paraId="75B79732" w14:textId="77777777" w:rsidR="00A72787" w:rsidRDefault="00A72787" w:rsidP="00A72787">
            <w:pPr>
              <w:spacing w:before="60" w:after="60"/>
              <w:rPr>
                <w:bCs/>
                <w:color w:val="auto"/>
                <w:szCs w:val="22"/>
              </w:rPr>
            </w:pPr>
            <w:r>
              <w:rPr>
                <w:bCs/>
                <w:color w:val="auto"/>
                <w:szCs w:val="22"/>
              </w:rPr>
              <w:t>no longer needed for agency business</w:t>
            </w:r>
          </w:p>
          <w:p w14:paraId="1F3046A3" w14:textId="77777777" w:rsidR="00A72787" w:rsidRPr="00C1485D" w:rsidRDefault="00326FD2" w:rsidP="00A72787">
            <w:pPr>
              <w:spacing w:before="60" w:after="60"/>
              <w:rPr>
                <w:bCs/>
                <w:i/>
                <w:color w:val="auto"/>
                <w:szCs w:val="22"/>
              </w:rPr>
            </w:pPr>
            <w:r>
              <w:rPr>
                <w:bCs/>
                <w:i/>
                <w:color w:val="auto"/>
                <w:szCs w:val="22"/>
              </w:rPr>
              <w:t xml:space="preserve">   </w:t>
            </w:r>
            <w:r w:rsidR="00A72787" w:rsidRPr="00C1485D">
              <w:rPr>
                <w:bCs/>
                <w:i/>
                <w:color w:val="auto"/>
                <w:szCs w:val="22"/>
              </w:rPr>
              <w:t>then</w:t>
            </w:r>
          </w:p>
          <w:p w14:paraId="1A129D3B" w14:textId="77777777" w:rsidR="00A72787" w:rsidRPr="00832D00" w:rsidRDefault="00A72787" w:rsidP="00A72787">
            <w:pPr>
              <w:pStyle w:val="TableParagraph"/>
              <w:spacing w:before="60" w:after="60"/>
              <w:rPr>
                <w:rFonts w:ascii="Calibri" w:eastAsia="Calibri" w:hAnsi="Calibri" w:cs="Calibri"/>
              </w:rPr>
            </w:pPr>
            <w:r w:rsidRPr="00C1485D">
              <w:rPr>
                <w:b/>
                <w:bCs/>
              </w:rPr>
              <w:t>Transfer</w:t>
            </w:r>
            <w:r w:rsidRPr="00C1485D">
              <w:rPr>
                <w:bCs/>
              </w:rPr>
              <w:t xml:space="preserve"> to Washington State Archives for permanent retention</w:t>
            </w:r>
            <w:r w:rsidR="00326FD2">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572694E2" w14:textId="77777777" w:rsidR="00A72787" w:rsidRPr="00056110" w:rsidRDefault="00A72787" w:rsidP="00A72787">
            <w:pPr>
              <w:spacing w:before="60"/>
              <w:jc w:val="center"/>
              <w:rPr>
                <w:rFonts w:eastAsia="Times New Roman"/>
                <w:b/>
                <w:sz w:val="20"/>
                <w:szCs w:val="20"/>
              </w:rPr>
            </w:pPr>
            <w:r w:rsidRPr="00583AAC">
              <w:rPr>
                <w:rFonts w:eastAsia="Calibri" w:cs="Times New Roman"/>
                <w:b/>
                <w:szCs w:val="20"/>
              </w:rPr>
              <w:t>ARCHIVAL</w:t>
            </w:r>
          </w:p>
          <w:p w14:paraId="7E2A81A2" w14:textId="77777777" w:rsidR="00A72787" w:rsidRPr="00C4112F" w:rsidRDefault="00A72787" w:rsidP="00A72787">
            <w:pPr>
              <w:jc w:val="center"/>
              <w:rPr>
                <w:sz w:val="16"/>
                <w:szCs w:val="16"/>
              </w:rPr>
            </w:pPr>
            <w:r w:rsidRPr="00C4112F">
              <w:rPr>
                <w:rFonts w:eastAsia="Times New Roman"/>
                <w:b/>
                <w:sz w:val="16"/>
                <w:szCs w:val="16"/>
              </w:rPr>
              <w:t>(Permanent Retention)</w:t>
            </w:r>
            <w:r w:rsidRPr="00C4112F">
              <w:rPr>
                <w:sz w:val="16"/>
                <w:szCs w:val="16"/>
              </w:rPr>
              <w:fldChar w:fldCharType="begin"/>
            </w:r>
            <w:r w:rsidRPr="00C4112F">
              <w:rPr>
                <w:sz w:val="16"/>
                <w:szCs w:val="16"/>
              </w:rPr>
              <w:instrText xml:space="preserve"> </w:instrText>
            </w:r>
            <w:r w:rsidRPr="00A83CC2">
              <w:rPr>
                <w:sz w:val="20"/>
                <w:szCs w:val="20"/>
              </w:rPr>
              <w:instrText>XE "</w:instrText>
            </w:r>
            <w:r w:rsidR="00C04C85">
              <w:rPr>
                <w:sz w:val="20"/>
                <w:szCs w:val="20"/>
              </w:rPr>
              <w:instrText>RESOURCE PROTECTION</w:instrText>
            </w:r>
            <w:r>
              <w:rPr>
                <w:sz w:val="20"/>
                <w:szCs w:val="20"/>
              </w:rPr>
              <w:instrText>:</w:instrText>
            </w:r>
            <w:r w:rsidR="00C04C85">
              <w:rPr>
                <w:sz w:val="20"/>
                <w:szCs w:val="20"/>
              </w:rPr>
              <w:instrText>Communicat</w:instrText>
            </w:r>
            <w:r w:rsidR="00620DA8">
              <w:rPr>
                <w:sz w:val="20"/>
                <w:szCs w:val="20"/>
              </w:rPr>
              <w:instrText>i</w:instrText>
            </w:r>
            <w:r w:rsidR="00C04C85">
              <w:rPr>
                <w:sz w:val="20"/>
                <w:szCs w:val="20"/>
              </w:rPr>
              <w:instrText>ons/Dispatch</w:instrText>
            </w:r>
            <w:r>
              <w:rPr>
                <w:sz w:val="20"/>
                <w:szCs w:val="20"/>
              </w:rPr>
              <w:instrText>:</w:instrText>
            </w:r>
            <w:r w:rsidR="00A10708">
              <w:rPr>
                <w:sz w:val="20"/>
                <w:szCs w:val="20"/>
              </w:rPr>
              <w:instrText>Statistical (Classified</w:instrText>
            </w:r>
            <w:r w:rsidR="00F06EA6">
              <w:rPr>
                <w:sz w:val="20"/>
                <w:szCs w:val="20"/>
              </w:rPr>
              <w:instrText>)</w:instrText>
            </w:r>
            <w:r w:rsidR="00A10708">
              <w:rPr>
                <w:sz w:val="20"/>
                <w:szCs w:val="20"/>
              </w:rPr>
              <w:instrText xml:space="preserve"> Fire Incident Records – History Files</w:instrText>
            </w:r>
            <w:r w:rsidRPr="00A83CC2">
              <w:rPr>
                <w:sz w:val="20"/>
                <w:szCs w:val="20"/>
              </w:rPr>
              <w:instrText xml:space="preserve">" \f “archival” </w:instrText>
            </w:r>
            <w:r w:rsidRPr="00C4112F">
              <w:rPr>
                <w:sz w:val="16"/>
                <w:szCs w:val="16"/>
              </w:rPr>
              <w:fldChar w:fldCharType="end"/>
            </w:r>
          </w:p>
          <w:p w14:paraId="3FBC1465" w14:textId="77777777" w:rsidR="00A72787" w:rsidRPr="000C074F" w:rsidRDefault="00A72787" w:rsidP="00A72787">
            <w:pPr>
              <w:jc w:val="center"/>
              <w:rPr>
                <w:rFonts w:eastAsia="Calibri" w:cs="Times New Roman"/>
                <w:sz w:val="20"/>
                <w:szCs w:val="20"/>
              </w:rPr>
            </w:pPr>
            <w:r w:rsidRPr="000C074F">
              <w:rPr>
                <w:rFonts w:eastAsia="Calibri" w:cs="Times New Roman"/>
                <w:sz w:val="20"/>
                <w:szCs w:val="20"/>
              </w:rPr>
              <w:t>NON-ESSENTIAL</w:t>
            </w:r>
          </w:p>
          <w:p w14:paraId="2D6739F0" w14:textId="77777777" w:rsidR="00A72787" w:rsidRPr="009643FD" w:rsidRDefault="00A72787" w:rsidP="009643FD">
            <w:pPr>
              <w:pStyle w:val="TableParagraph"/>
              <w:ind w:left="187" w:right="202"/>
              <w:jc w:val="center"/>
              <w:rPr>
                <w:rFonts w:eastAsia="Times New Roman"/>
                <w:sz w:val="20"/>
                <w:szCs w:val="20"/>
              </w:rPr>
            </w:pPr>
            <w:r w:rsidRPr="000C074F">
              <w:rPr>
                <w:rFonts w:eastAsia="Times New Roman"/>
                <w:sz w:val="20"/>
                <w:szCs w:val="20"/>
              </w:rPr>
              <w:t>OPR</w:t>
            </w:r>
          </w:p>
        </w:tc>
      </w:tr>
    </w:tbl>
    <w:p w14:paraId="10AB8355" w14:textId="77777777" w:rsidR="00BE7A4D" w:rsidRDefault="00BE7A4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E7A4D" w:rsidRPr="004C34AF" w14:paraId="05580DF4" w14:textId="77777777" w:rsidTr="00326FD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DA0A5B" w14:textId="77777777" w:rsidR="00BE7A4D" w:rsidRPr="00FC4508" w:rsidRDefault="00BE7A4D" w:rsidP="00BE7A4D">
            <w:pPr>
              <w:pStyle w:val="Activties"/>
              <w:tabs>
                <w:tab w:val="clear" w:pos="720"/>
              </w:tabs>
              <w:ind w:left="864" w:hanging="864"/>
            </w:pPr>
            <w:bookmarkStart w:id="30" w:name="_Toc187319464"/>
            <w:r>
              <w:lastRenderedPageBreak/>
              <w:t>FIRE PROTECTION/PREVENTION</w:t>
            </w:r>
            <w:bookmarkEnd w:id="30"/>
          </w:p>
          <w:p w14:paraId="2DCBFA8F" w14:textId="77777777" w:rsidR="00BE7A4D" w:rsidRPr="00B64159" w:rsidRDefault="00BE7A4D" w:rsidP="00BE7A4D">
            <w:pPr>
              <w:pStyle w:val="ActivityText"/>
            </w:pPr>
            <w:r w:rsidRPr="00D63836">
              <w:t xml:space="preserve">The activity of </w:t>
            </w:r>
            <w:r>
              <w:t>preventing and suppressing fires and recovering fire suppression costs from responsible parties</w:t>
            </w:r>
            <w:r w:rsidRPr="00D63836">
              <w:t>.</w:t>
            </w:r>
          </w:p>
        </w:tc>
      </w:tr>
      <w:tr w:rsidR="00BE7A4D" w:rsidRPr="004C34AF" w14:paraId="2D87F471" w14:textId="77777777" w:rsidTr="00326FD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1C007E" w14:textId="77777777" w:rsidR="00BE7A4D" w:rsidRPr="004C34AF" w:rsidRDefault="00BE7A4D" w:rsidP="00BE7A4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4B93C0" w14:textId="77777777" w:rsidR="00BE7A4D" w:rsidRPr="004C34AF" w:rsidRDefault="00BE7A4D" w:rsidP="00BE7A4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700C81" w14:textId="77777777" w:rsidR="00BE7A4D" w:rsidRPr="004C34AF" w:rsidRDefault="00BE7A4D" w:rsidP="00BE7A4D">
            <w:pPr>
              <w:jc w:val="center"/>
              <w:rPr>
                <w:rFonts w:eastAsia="Calibri" w:cs="Times New Roman"/>
                <w:b/>
                <w:sz w:val="20"/>
                <w:szCs w:val="20"/>
              </w:rPr>
            </w:pPr>
            <w:r>
              <w:rPr>
                <w:rFonts w:eastAsia="Calibri" w:cs="Times New Roman"/>
                <w:b/>
                <w:sz w:val="20"/>
                <w:szCs w:val="20"/>
              </w:rPr>
              <w:t>RETENTION AND</w:t>
            </w:r>
          </w:p>
          <w:p w14:paraId="669CB64F"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0AE1DF"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DESIGNATION</w:t>
            </w:r>
          </w:p>
        </w:tc>
      </w:tr>
      <w:tr w:rsidR="00E94F6D" w:rsidRPr="00941F22" w14:paraId="5D33D26F"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B95104"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75-06-11429</w:t>
            </w:r>
            <w:r w:rsidRPr="00C1485D">
              <w:rPr>
                <w:rFonts w:asciiTheme="minorHAnsi" w:eastAsia="Times New Roman" w:hAnsiTheme="minorHAnsi"/>
                <w:color w:val="auto"/>
                <w:szCs w:val="22"/>
              </w:rPr>
              <w:fldChar w:fldCharType="begin"/>
            </w:r>
            <w:r w:rsidRPr="00C1485D">
              <w:rPr>
                <w:rFonts w:asciiTheme="minorHAnsi" w:eastAsia="Times New Roman" w:hAnsiTheme="minorHAnsi"/>
                <w:color w:val="auto"/>
                <w:szCs w:val="22"/>
              </w:rPr>
              <w:instrText xml:space="preserve"> XE "75-06-11429" \f “dan” </w:instrText>
            </w:r>
            <w:r w:rsidRPr="00C1485D">
              <w:rPr>
                <w:rFonts w:asciiTheme="minorHAnsi" w:eastAsia="Times New Roman" w:hAnsiTheme="minorHAnsi"/>
                <w:color w:val="auto"/>
                <w:szCs w:val="22"/>
              </w:rPr>
              <w:fldChar w:fldCharType="end"/>
            </w:r>
          </w:p>
          <w:p w14:paraId="0765E89D"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B99808F" w14:textId="77777777" w:rsidR="00E94F6D" w:rsidRDefault="00E94F6D" w:rsidP="00E94F6D">
            <w:pPr>
              <w:spacing w:before="60" w:after="60"/>
              <w:rPr>
                <w:rFonts w:asciiTheme="minorHAnsi" w:hAnsiTheme="minorHAnsi"/>
                <w:b/>
                <w:bCs/>
                <w:i/>
                <w:color w:val="auto"/>
                <w:szCs w:val="22"/>
              </w:rPr>
            </w:pPr>
            <w:r w:rsidRPr="00B83C82">
              <w:rPr>
                <w:rFonts w:asciiTheme="minorHAnsi" w:hAnsiTheme="minorHAnsi"/>
                <w:b/>
                <w:bCs/>
                <w:i/>
                <w:color w:val="auto"/>
                <w:szCs w:val="22"/>
              </w:rPr>
              <w:t xml:space="preserve">Annual </w:t>
            </w:r>
            <w:r w:rsidR="004A783F">
              <w:rPr>
                <w:rFonts w:asciiTheme="minorHAnsi" w:hAnsiTheme="minorHAnsi"/>
                <w:b/>
                <w:bCs/>
                <w:i/>
                <w:color w:val="auto"/>
                <w:szCs w:val="22"/>
              </w:rPr>
              <w:t xml:space="preserve">Report </w:t>
            </w:r>
            <w:r w:rsidR="00326FD2">
              <w:rPr>
                <w:rFonts w:asciiTheme="minorHAnsi" w:hAnsiTheme="minorHAnsi"/>
                <w:b/>
                <w:bCs/>
                <w:i/>
                <w:color w:val="auto"/>
                <w:szCs w:val="22"/>
              </w:rPr>
              <w:t xml:space="preserve">– </w:t>
            </w:r>
            <w:r w:rsidR="00531F67">
              <w:rPr>
                <w:rFonts w:asciiTheme="minorHAnsi" w:hAnsiTheme="minorHAnsi"/>
                <w:b/>
                <w:bCs/>
                <w:i/>
                <w:color w:val="auto"/>
                <w:szCs w:val="22"/>
              </w:rPr>
              <w:t>Fire Season Summary</w:t>
            </w:r>
          </w:p>
          <w:p w14:paraId="7AE5F09F" w14:textId="77777777" w:rsidR="008402FD" w:rsidRPr="008402FD" w:rsidRDefault="00531F67" w:rsidP="0074318A">
            <w:pPr>
              <w:spacing w:before="60" w:after="60"/>
              <w:rPr>
                <w:rFonts w:asciiTheme="minorHAnsi" w:hAnsiTheme="minorHAnsi"/>
                <w:bCs/>
                <w:color w:val="auto"/>
                <w:sz w:val="21"/>
                <w:szCs w:val="21"/>
              </w:rPr>
            </w:pPr>
            <w:r>
              <w:rPr>
                <w:rFonts w:asciiTheme="minorHAnsi" w:hAnsiTheme="minorHAnsi"/>
                <w:bCs/>
                <w:color w:val="auto"/>
                <w:szCs w:val="22"/>
              </w:rPr>
              <w:t xml:space="preserve">Report </w:t>
            </w:r>
            <w:r w:rsidR="00E94F6D" w:rsidRPr="00B83C82">
              <w:rPr>
                <w:rFonts w:asciiTheme="minorHAnsi" w:hAnsiTheme="minorHAnsi"/>
                <w:bCs/>
                <w:color w:val="auto"/>
                <w:szCs w:val="22"/>
              </w:rPr>
              <w:t>relating to state’s annual forest fire</w:t>
            </w:r>
            <w:r w:rsidR="004A783F">
              <w:rPr>
                <w:rFonts w:asciiTheme="minorHAnsi" w:hAnsiTheme="minorHAnsi"/>
                <w:bCs/>
                <w:color w:val="auto"/>
                <w:szCs w:val="22"/>
              </w:rPr>
              <w:t xml:space="preserve"> season that summarizes</w:t>
            </w:r>
            <w:r w:rsidR="00E94F6D" w:rsidRPr="00B83C82">
              <w:rPr>
                <w:rFonts w:asciiTheme="minorHAnsi" w:hAnsiTheme="minorHAnsi"/>
                <w:bCs/>
                <w:color w:val="auto"/>
                <w:szCs w:val="22"/>
              </w:rPr>
              <w:t xml:space="preserve"> </w:t>
            </w:r>
            <w:r w:rsidR="004A783F">
              <w:rPr>
                <w:rFonts w:asciiTheme="minorHAnsi" w:hAnsiTheme="minorHAnsi"/>
                <w:bCs/>
                <w:color w:val="auto"/>
                <w:szCs w:val="22"/>
              </w:rPr>
              <w:t>fire danger, forest health, suppression performance, fiscal, operations and prevention</w:t>
            </w:r>
            <w:r w:rsidR="00E94F6D" w:rsidRPr="00B83C82">
              <w:rPr>
                <w:rFonts w:asciiTheme="minorHAnsi" w:hAnsiTheme="minorHAnsi"/>
                <w:bCs/>
                <w:color w:val="auto"/>
                <w:szCs w:val="22"/>
              </w:rPr>
              <w:t>.</w:t>
            </w:r>
            <w:r w:rsidR="00E94F6D" w:rsidRPr="00B83C82">
              <w:rPr>
                <w:rFonts w:asciiTheme="minorHAnsi" w:hAnsiTheme="minorHAnsi"/>
                <w:bCs/>
                <w:color w:val="auto"/>
                <w:szCs w:val="22"/>
              </w:rPr>
              <w:fldChar w:fldCharType="begin"/>
            </w:r>
            <w:r w:rsidR="00E94F6D" w:rsidRPr="00B83C82">
              <w:rPr>
                <w:rFonts w:asciiTheme="minorHAnsi" w:hAnsiTheme="minorHAnsi"/>
                <w:bCs/>
                <w:color w:val="auto"/>
                <w:szCs w:val="22"/>
              </w:rPr>
              <w:instrText xml:space="preserve"> xe "forest fire report - annual" \f “subject” </w:instrText>
            </w:r>
            <w:r w:rsidR="00E94F6D" w:rsidRPr="00B83C82">
              <w:rPr>
                <w:rFonts w:asciiTheme="minorHAnsi" w:hAnsiTheme="minorHAnsi"/>
                <w:bCs/>
                <w:color w:val="auto"/>
                <w:szCs w:val="22"/>
              </w:rPr>
              <w:fldChar w:fldCharType="end"/>
            </w:r>
            <w:r w:rsidR="00E94F6D" w:rsidRPr="00B83C82">
              <w:rPr>
                <w:rFonts w:asciiTheme="minorHAnsi" w:hAnsiTheme="minorHAnsi"/>
                <w:bCs/>
                <w:color w:val="auto"/>
                <w:szCs w:val="22"/>
              </w:rPr>
              <w:fldChar w:fldCharType="begin"/>
            </w:r>
            <w:r w:rsidR="00E94F6D" w:rsidRPr="00B83C82">
              <w:rPr>
                <w:rFonts w:asciiTheme="minorHAnsi" w:hAnsiTheme="minorHAnsi"/>
                <w:bCs/>
                <w:color w:val="auto"/>
                <w:szCs w:val="22"/>
              </w:rPr>
              <w:instrText xml:space="preserve"> xe "annual fire </w:instrText>
            </w:r>
            <w:r w:rsidR="005B61F9">
              <w:rPr>
                <w:rFonts w:asciiTheme="minorHAnsi" w:hAnsiTheme="minorHAnsi"/>
                <w:bCs/>
                <w:color w:val="auto"/>
                <w:szCs w:val="22"/>
              </w:rPr>
              <w:instrText xml:space="preserve">season summary </w:instrText>
            </w:r>
            <w:r w:rsidR="00E94F6D" w:rsidRPr="00B83C82">
              <w:rPr>
                <w:rFonts w:asciiTheme="minorHAnsi" w:hAnsiTheme="minorHAnsi"/>
                <w:bCs/>
                <w:color w:val="auto"/>
                <w:szCs w:val="22"/>
              </w:rPr>
              <w:instrText xml:space="preserve">report" \f “subject” </w:instrText>
            </w:r>
            <w:r w:rsidR="00E94F6D" w:rsidRPr="00B83C82">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24CFB92" w14:textId="77777777" w:rsidR="00E94F6D" w:rsidRPr="00C1485D" w:rsidRDefault="00E94F6D" w:rsidP="00E94F6D">
            <w:pPr>
              <w:spacing w:before="60" w:after="60"/>
              <w:rPr>
                <w:bCs/>
                <w:color w:val="auto"/>
                <w:szCs w:val="22"/>
              </w:rPr>
            </w:pPr>
            <w:r w:rsidRPr="00C1485D">
              <w:rPr>
                <w:b/>
                <w:bCs/>
                <w:color w:val="auto"/>
                <w:szCs w:val="22"/>
              </w:rPr>
              <w:t>Retain</w:t>
            </w:r>
            <w:r w:rsidRPr="00C1485D">
              <w:rPr>
                <w:bCs/>
                <w:color w:val="auto"/>
                <w:szCs w:val="22"/>
              </w:rPr>
              <w:t xml:space="preserve"> </w:t>
            </w:r>
            <w:r w:rsidR="0074318A">
              <w:rPr>
                <w:bCs/>
                <w:color w:val="auto"/>
                <w:szCs w:val="22"/>
              </w:rPr>
              <w:t xml:space="preserve">for </w:t>
            </w:r>
            <w:r w:rsidRPr="00C1485D">
              <w:rPr>
                <w:bCs/>
                <w:color w:val="auto"/>
                <w:szCs w:val="22"/>
              </w:rPr>
              <w:t>6 years after no longer needed for agency business</w:t>
            </w:r>
          </w:p>
          <w:p w14:paraId="3E5BFAF6" w14:textId="77777777" w:rsidR="00E94F6D" w:rsidRPr="00C1485D" w:rsidRDefault="00E94F6D" w:rsidP="00E94F6D">
            <w:pPr>
              <w:spacing w:before="60" w:after="60"/>
              <w:rPr>
                <w:bCs/>
                <w:i/>
                <w:color w:val="auto"/>
                <w:szCs w:val="22"/>
              </w:rPr>
            </w:pPr>
            <w:r w:rsidRPr="00C1485D">
              <w:rPr>
                <w:bCs/>
                <w:color w:val="auto"/>
                <w:szCs w:val="22"/>
              </w:rPr>
              <w:t xml:space="preserve">   </w:t>
            </w:r>
            <w:r w:rsidRPr="00C1485D">
              <w:rPr>
                <w:bCs/>
                <w:i/>
                <w:color w:val="auto"/>
                <w:szCs w:val="22"/>
              </w:rPr>
              <w:t>then</w:t>
            </w:r>
          </w:p>
          <w:p w14:paraId="69B790EC" w14:textId="77777777" w:rsidR="00E94F6D" w:rsidRPr="00C1485D" w:rsidRDefault="00E94F6D" w:rsidP="00E94F6D">
            <w:pPr>
              <w:spacing w:before="60" w:after="60"/>
              <w:rPr>
                <w:bCs/>
                <w:color w:val="auto"/>
                <w:szCs w:val="22"/>
              </w:rPr>
            </w:pPr>
            <w:r w:rsidRPr="00C1485D">
              <w:rPr>
                <w:b/>
                <w:bCs/>
                <w:color w:val="auto"/>
                <w:szCs w:val="22"/>
              </w:rPr>
              <w:t>Transfer</w:t>
            </w:r>
            <w:r w:rsidRPr="00C1485D">
              <w:rPr>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23F9A9B" w14:textId="77777777" w:rsidR="00E94F6D" w:rsidRPr="000C074F" w:rsidRDefault="00E94F6D" w:rsidP="00E94F6D">
            <w:pPr>
              <w:spacing w:before="60"/>
              <w:jc w:val="center"/>
              <w:rPr>
                <w:rFonts w:eastAsia="Times New Roman"/>
                <w:b/>
              </w:rPr>
            </w:pPr>
            <w:r w:rsidRPr="000C074F">
              <w:rPr>
                <w:rFonts w:eastAsia="Calibri" w:cs="Times New Roman"/>
                <w:b/>
              </w:rPr>
              <w:t>ARCHIVAL</w:t>
            </w:r>
          </w:p>
          <w:p w14:paraId="1D1B033A" w14:textId="77777777" w:rsidR="00E94F6D" w:rsidRPr="00DD49F1" w:rsidRDefault="00E94F6D" w:rsidP="00E94F6D">
            <w:pPr>
              <w:jc w:val="center"/>
              <w:rPr>
                <w:rFonts w:eastAsia="Times New Roman"/>
                <w:b/>
                <w:sz w:val="20"/>
                <w:szCs w:val="20"/>
              </w:rPr>
            </w:pPr>
            <w:r w:rsidRPr="000C074F">
              <w:rPr>
                <w:rFonts w:eastAsia="Times New Roman"/>
                <w:b/>
                <w:sz w:val="16"/>
                <w:szCs w:val="16"/>
              </w:rPr>
              <w:t>(Permanent Retention)</w:t>
            </w:r>
            <w:r w:rsidRPr="00DD49F1">
              <w:rPr>
                <w:sz w:val="20"/>
                <w:szCs w:val="20"/>
              </w:rPr>
              <w:fldChar w:fldCharType="begin"/>
            </w:r>
            <w:r w:rsidRPr="00DD49F1">
              <w:rPr>
                <w:sz w:val="20"/>
                <w:szCs w:val="20"/>
              </w:rPr>
              <w:instrText xml:space="preserve"> XE "RESOURCE PROTECTION:Fire Protection/Prevention:Annual </w:instrText>
            </w:r>
            <w:r w:rsidR="00E82DF2">
              <w:rPr>
                <w:sz w:val="20"/>
                <w:szCs w:val="20"/>
              </w:rPr>
              <w:instrText xml:space="preserve">Report – </w:instrText>
            </w:r>
            <w:r w:rsidRPr="00DD49F1">
              <w:rPr>
                <w:sz w:val="20"/>
                <w:szCs w:val="20"/>
              </w:rPr>
              <w:instrText>F</w:instrText>
            </w:r>
            <w:r w:rsidR="00620DA8">
              <w:rPr>
                <w:sz w:val="20"/>
                <w:szCs w:val="20"/>
              </w:rPr>
              <w:instrText>ire Season Summary</w:instrText>
            </w:r>
            <w:r w:rsidRPr="00DD49F1">
              <w:rPr>
                <w:sz w:val="20"/>
                <w:szCs w:val="20"/>
              </w:rPr>
              <w:instrText xml:space="preserve">" \f “archival” </w:instrText>
            </w:r>
            <w:r w:rsidRPr="00DD49F1">
              <w:rPr>
                <w:sz w:val="20"/>
                <w:szCs w:val="20"/>
              </w:rPr>
              <w:fldChar w:fldCharType="end"/>
            </w:r>
          </w:p>
          <w:p w14:paraId="30579686" w14:textId="77777777" w:rsidR="00E94F6D" w:rsidRPr="00DD49F1" w:rsidRDefault="00E94F6D" w:rsidP="00E94F6D">
            <w:pPr>
              <w:jc w:val="center"/>
              <w:rPr>
                <w:rFonts w:eastAsia="Calibri" w:cs="Times New Roman"/>
                <w:sz w:val="20"/>
                <w:szCs w:val="20"/>
              </w:rPr>
            </w:pPr>
            <w:r w:rsidRPr="00DD49F1">
              <w:rPr>
                <w:rFonts w:eastAsia="Calibri" w:cs="Times New Roman"/>
                <w:sz w:val="20"/>
                <w:szCs w:val="20"/>
              </w:rPr>
              <w:t>NON-ESSENTIAL</w:t>
            </w:r>
          </w:p>
          <w:p w14:paraId="2B364CFA" w14:textId="77777777" w:rsidR="00E94F6D" w:rsidRPr="0097419B" w:rsidRDefault="00E94F6D" w:rsidP="00E94F6D">
            <w:pPr>
              <w:jc w:val="center"/>
              <w:rPr>
                <w:rFonts w:eastAsia="Calibri" w:cs="Times New Roman"/>
                <w:color w:val="auto"/>
                <w:sz w:val="20"/>
                <w:szCs w:val="20"/>
              </w:rPr>
            </w:pPr>
            <w:r w:rsidRPr="00DD49F1">
              <w:rPr>
                <w:rFonts w:eastAsia="Times New Roman"/>
                <w:sz w:val="20"/>
                <w:szCs w:val="20"/>
              </w:rPr>
              <w:t>OPR</w:t>
            </w:r>
          </w:p>
        </w:tc>
      </w:tr>
      <w:tr w:rsidR="00E94F6D" w:rsidRPr="00941F22" w14:paraId="43B568EC"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1CCE55"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72-07-02172</w:t>
            </w:r>
            <w:r w:rsidRPr="00C1485D">
              <w:rPr>
                <w:rFonts w:asciiTheme="minorHAnsi" w:eastAsia="Times New Roman" w:hAnsiTheme="minorHAnsi"/>
                <w:color w:val="auto"/>
                <w:szCs w:val="22"/>
              </w:rPr>
              <w:fldChar w:fldCharType="begin"/>
            </w:r>
            <w:r w:rsidRPr="00C1485D">
              <w:rPr>
                <w:color w:val="auto"/>
                <w:szCs w:val="22"/>
              </w:rPr>
              <w:instrText xml:space="preserve"> XE "72-07-02172" </w:instrText>
            </w:r>
            <w:r w:rsidRPr="00C1485D">
              <w:rPr>
                <w:rFonts w:eastAsia="Calibri" w:cs="Times New Roman"/>
                <w:bCs/>
                <w:color w:val="auto"/>
                <w:szCs w:val="22"/>
              </w:rPr>
              <w:instrText xml:space="preserve">\f “dan” </w:instrText>
            </w:r>
            <w:r w:rsidRPr="00C1485D">
              <w:rPr>
                <w:rFonts w:asciiTheme="minorHAnsi" w:eastAsia="Times New Roman" w:hAnsiTheme="minorHAnsi"/>
                <w:color w:val="auto"/>
                <w:szCs w:val="22"/>
              </w:rPr>
              <w:fldChar w:fldCharType="end"/>
            </w:r>
          </w:p>
          <w:p w14:paraId="74245CD5" w14:textId="2F21B7AC" w:rsidR="00E94F6D" w:rsidRPr="00C1485D" w:rsidRDefault="00E94F6D" w:rsidP="00507A7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 xml:space="preserve">Rev. </w:t>
            </w:r>
            <w:r w:rsidR="00EB24CC">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20A3BEF" w14:textId="77777777" w:rsidR="00E94F6D" w:rsidRPr="00C1485D" w:rsidRDefault="00E94F6D" w:rsidP="00E94F6D">
            <w:pPr>
              <w:spacing w:before="60" w:after="60"/>
              <w:rPr>
                <w:rFonts w:asciiTheme="minorHAnsi" w:hAnsiTheme="minorHAnsi" w:cstheme="minorHAnsi"/>
                <w:b/>
                <w:i/>
                <w:szCs w:val="22"/>
              </w:rPr>
            </w:pPr>
            <w:r w:rsidRPr="00C1485D">
              <w:rPr>
                <w:rFonts w:asciiTheme="minorHAnsi" w:hAnsiTheme="minorHAnsi" w:cstheme="minorHAnsi"/>
                <w:b/>
                <w:i/>
                <w:szCs w:val="22"/>
              </w:rPr>
              <w:t xml:space="preserve">Burning Permits </w:t>
            </w:r>
            <w:r>
              <w:rPr>
                <w:rFonts w:asciiTheme="minorHAnsi" w:hAnsiTheme="minorHAnsi" w:cstheme="minorHAnsi"/>
                <w:b/>
                <w:i/>
                <w:szCs w:val="22"/>
              </w:rPr>
              <w:t xml:space="preserve">– </w:t>
            </w:r>
            <w:r w:rsidRPr="00C1485D">
              <w:rPr>
                <w:rFonts w:asciiTheme="minorHAnsi" w:hAnsiTheme="minorHAnsi" w:cstheme="minorHAnsi"/>
                <w:b/>
                <w:i/>
                <w:szCs w:val="22"/>
              </w:rPr>
              <w:t>Silvicultural</w:t>
            </w:r>
          </w:p>
          <w:p w14:paraId="4DAA10AC" w14:textId="77777777" w:rsidR="00E94F6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Records relating to DNR's regulating of outdoor burning on all forest lands where DNR</w:t>
            </w:r>
            <w:r>
              <w:rPr>
                <w:rFonts w:asciiTheme="minorHAnsi" w:hAnsiTheme="minorHAnsi" w:cstheme="minorHAnsi"/>
                <w:color w:val="auto"/>
                <w:szCs w:val="22"/>
              </w:rPr>
              <w:t xml:space="preserve"> provides wildfire protection. </w:t>
            </w:r>
            <w:r w:rsidRPr="00C1485D">
              <w:rPr>
                <w:rFonts w:asciiTheme="minorHAnsi" w:hAnsiTheme="minorHAnsi" w:cstheme="minorHAnsi"/>
                <w:color w:val="auto"/>
                <w:szCs w:val="22"/>
              </w:rPr>
              <w:t>When burning is allowed, Region Offices may authorize a burn permit (RCW 76.04.205).</w:t>
            </w:r>
            <w:r w:rsidRPr="00C1485D">
              <w:rPr>
                <w:rFonts w:asciiTheme="minorHAnsi" w:hAnsiTheme="minorHAnsi"/>
                <w:bCs/>
                <w:color w:val="auto"/>
                <w:szCs w:val="22"/>
              </w:rPr>
              <w:t xml:space="preserve"> </w:t>
            </w:r>
            <w:r w:rsidRPr="00C1485D">
              <w:rPr>
                <w:rFonts w:asciiTheme="minorHAnsi" w:hAnsiTheme="minorHAnsi"/>
                <w:bCs/>
                <w:color w:val="auto"/>
                <w:szCs w:val="22"/>
              </w:rPr>
              <w:fldChar w:fldCharType="begin"/>
            </w:r>
            <w:r w:rsidRPr="00C1485D">
              <w:rPr>
                <w:rFonts w:asciiTheme="minorHAnsi" w:hAnsiTheme="minorHAnsi"/>
                <w:bCs/>
                <w:color w:val="auto"/>
                <w:szCs w:val="22"/>
              </w:rPr>
              <w:instrText xml:space="preserve"> xe "burning permits" \f “subject” </w:instrText>
            </w:r>
            <w:r w:rsidRPr="00C1485D">
              <w:rPr>
                <w:rFonts w:asciiTheme="minorHAnsi" w:hAnsiTheme="minorHAnsi"/>
                <w:bCs/>
                <w:color w:val="auto"/>
                <w:szCs w:val="22"/>
              </w:rPr>
              <w:fldChar w:fldCharType="end"/>
            </w:r>
            <w:r w:rsidRPr="00C1485D">
              <w:rPr>
                <w:szCs w:val="22"/>
              </w:rPr>
              <w:fldChar w:fldCharType="begin"/>
            </w:r>
            <w:r w:rsidRPr="00C1485D">
              <w:rPr>
                <w:szCs w:val="22"/>
              </w:rPr>
              <w:instrText xml:space="preserve"> XE "Silvicultural Burning Permits” </w:instrText>
            </w:r>
            <w:r w:rsidRPr="00C1485D">
              <w:rPr>
                <w:szCs w:val="22"/>
              </w:rPr>
              <w:fldChar w:fldCharType="end"/>
            </w:r>
          </w:p>
          <w:p w14:paraId="104E6FF4" w14:textId="77777777" w:rsidR="00E94F6D" w:rsidRPr="00C1485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 xml:space="preserve">Includes, but </w:t>
            </w:r>
            <w:r>
              <w:rPr>
                <w:rFonts w:asciiTheme="minorHAnsi" w:hAnsiTheme="minorHAnsi" w:cstheme="minorHAnsi"/>
                <w:color w:val="auto"/>
                <w:szCs w:val="22"/>
              </w:rPr>
              <w:t xml:space="preserve">is </w:t>
            </w:r>
            <w:r w:rsidRPr="00C1485D">
              <w:rPr>
                <w:rFonts w:asciiTheme="minorHAnsi" w:hAnsiTheme="minorHAnsi" w:cstheme="minorHAnsi"/>
                <w:color w:val="auto"/>
                <w:szCs w:val="22"/>
              </w:rPr>
              <w:t>not limited to:</w:t>
            </w:r>
          </w:p>
          <w:p w14:paraId="2C299279"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Appl</w:t>
            </w:r>
            <w:r>
              <w:rPr>
                <w:rFonts w:asciiTheme="minorHAnsi" w:hAnsiTheme="minorHAnsi"/>
                <w:szCs w:val="22"/>
              </w:rPr>
              <w:t>ication;</w:t>
            </w:r>
          </w:p>
          <w:p w14:paraId="51E4F396"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Approval/denial;</w:t>
            </w:r>
          </w:p>
          <w:p w14:paraId="5761B435"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cstheme="minorHAnsi"/>
                <w:b/>
                <w:i/>
                <w:color w:val="auto"/>
                <w:szCs w:val="22"/>
              </w:rPr>
            </w:pPr>
            <w:r w:rsidRPr="00C1485D">
              <w:rPr>
                <w:rFonts w:asciiTheme="minorHAnsi" w:hAnsiTheme="minorHAnsi"/>
                <w:szCs w:val="22"/>
              </w:rPr>
              <w:t>Supporting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5A4B329D" w14:textId="77777777" w:rsidR="00E94F6D" w:rsidRPr="00C1485D" w:rsidRDefault="00E94F6D" w:rsidP="00E94F6D">
            <w:pPr>
              <w:spacing w:before="60" w:after="60"/>
              <w:rPr>
                <w:rFonts w:cstheme="minorHAnsi"/>
                <w:bCs/>
                <w:szCs w:val="22"/>
              </w:rPr>
            </w:pPr>
            <w:r w:rsidRPr="00C1485D">
              <w:rPr>
                <w:rFonts w:cstheme="minorHAnsi"/>
                <w:b/>
                <w:bCs/>
                <w:szCs w:val="22"/>
              </w:rPr>
              <w:t>Retain</w:t>
            </w:r>
            <w:r w:rsidRPr="00C1485D">
              <w:rPr>
                <w:rFonts w:cstheme="minorHAnsi"/>
                <w:bCs/>
                <w:szCs w:val="22"/>
              </w:rPr>
              <w:t xml:space="preserve"> for 3 years after denial, revocation, or expiration</w:t>
            </w:r>
          </w:p>
          <w:p w14:paraId="11E19751" w14:textId="77777777" w:rsidR="00E94F6D" w:rsidRPr="00C1485D" w:rsidRDefault="00E94F6D" w:rsidP="00E94F6D">
            <w:pPr>
              <w:spacing w:before="60" w:after="60"/>
              <w:rPr>
                <w:rFonts w:cstheme="minorHAnsi"/>
                <w:bCs/>
                <w:i/>
                <w:szCs w:val="22"/>
              </w:rPr>
            </w:pPr>
            <w:r w:rsidRPr="00C1485D">
              <w:rPr>
                <w:rFonts w:cstheme="minorHAnsi"/>
                <w:bCs/>
                <w:szCs w:val="22"/>
              </w:rPr>
              <w:t xml:space="preserve">   </w:t>
            </w:r>
            <w:r w:rsidRPr="00C1485D">
              <w:rPr>
                <w:rFonts w:cstheme="minorHAnsi"/>
                <w:bCs/>
                <w:i/>
                <w:szCs w:val="22"/>
              </w:rPr>
              <w:t>then</w:t>
            </w:r>
          </w:p>
          <w:p w14:paraId="1676AF95" w14:textId="77777777" w:rsidR="00E94F6D" w:rsidRPr="00C1485D" w:rsidRDefault="00E94F6D" w:rsidP="00E94F6D">
            <w:pPr>
              <w:spacing w:before="60" w:after="60"/>
              <w:rPr>
                <w:rFonts w:cstheme="minorHAnsi"/>
                <w:bCs/>
                <w:szCs w:val="22"/>
              </w:rPr>
            </w:pPr>
            <w:r w:rsidRPr="00C1485D">
              <w:rPr>
                <w:rFonts w:cstheme="minorHAnsi"/>
                <w:b/>
                <w:bCs/>
                <w:szCs w:val="22"/>
              </w:rPr>
              <w:t>Destroy</w:t>
            </w:r>
            <w:r w:rsidRPr="00C1485D">
              <w:rPr>
                <w:rFonts w:cs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3AA099" w14:textId="77777777" w:rsidR="00E94F6D" w:rsidRPr="007F46DE" w:rsidRDefault="00E94F6D" w:rsidP="00E94F6D">
            <w:pPr>
              <w:spacing w:before="60"/>
              <w:jc w:val="center"/>
              <w:rPr>
                <w:rFonts w:eastAsia="Calibri" w:cs="Times New Roman"/>
                <w:sz w:val="20"/>
                <w:szCs w:val="20"/>
              </w:rPr>
            </w:pPr>
            <w:r w:rsidRPr="007F46DE">
              <w:rPr>
                <w:rFonts w:eastAsia="Calibri" w:cs="Times New Roman"/>
                <w:sz w:val="20"/>
                <w:szCs w:val="20"/>
              </w:rPr>
              <w:t>NON-ARCHIVAL</w:t>
            </w:r>
          </w:p>
          <w:p w14:paraId="11BC5BF4" w14:textId="77777777" w:rsidR="00A950FE" w:rsidRPr="00FB64F1" w:rsidRDefault="00A950FE" w:rsidP="00A950FE">
            <w:pPr>
              <w:jc w:val="center"/>
              <w:rPr>
                <w:rFonts w:eastAsia="Calibri" w:cs="Times New Roman"/>
                <w:color w:val="auto"/>
                <w:sz w:val="20"/>
                <w:szCs w:val="20"/>
              </w:rPr>
            </w:pPr>
            <w:r w:rsidRPr="00FB64F1">
              <w:rPr>
                <w:rFonts w:eastAsia="Calibri" w:cs="Times New Roman"/>
                <w:color w:val="auto"/>
                <w:sz w:val="20"/>
                <w:szCs w:val="20"/>
              </w:rPr>
              <w:t>NON-ESSENTIAL</w:t>
            </w:r>
          </w:p>
          <w:p w14:paraId="10A276D4" w14:textId="77777777" w:rsidR="00E94F6D" w:rsidRPr="007F46DE" w:rsidRDefault="00E94F6D" w:rsidP="00E94F6D">
            <w:pPr>
              <w:jc w:val="center"/>
              <w:rPr>
                <w:rFonts w:eastAsia="Times New Roman"/>
                <w:sz w:val="20"/>
                <w:szCs w:val="20"/>
              </w:rPr>
            </w:pPr>
            <w:r w:rsidRPr="007F46DE">
              <w:rPr>
                <w:rFonts w:eastAsia="Times New Roman"/>
                <w:sz w:val="20"/>
                <w:szCs w:val="20"/>
              </w:rPr>
              <w:t>OFM</w:t>
            </w:r>
          </w:p>
        </w:tc>
      </w:tr>
      <w:tr w:rsidR="00E94F6D" w:rsidRPr="00941F22" w14:paraId="4FEFF859"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8711A2"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lastRenderedPageBreak/>
              <w:t>75-06-11432</w:t>
            </w:r>
            <w:r w:rsidRPr="00C1485D">
              <w:rPr>
                <w:rFonts w:asciiTheme="minorHAnsi" w:eastAsia="Times New Roman" w:hAnsiTheme="minorHAnsi"/>
                <w:color w:val="auto"/>
                <w:szCs w:val="22"/>
              </w:rPr>
              <w:fldChar w:fldCharType="begin"/>
            </w:r>
            <w:r w:rsidRPr="00C1485D">
              <w:rPr>
                <w:rFonts w:asciiTheme="minorHAnsi" w:hAnsiTheme="minorHAnsi"/>
                <w:color w:val="auto"/>
                <w:szCs w:val="22"/>
              </w:rPr>
              <w:instrText xml:space="preserve"> XE "75-06-11432" </w:instrText>
            </w:r>
            <w:r w:rsidRPr="00C1485D">
              <w:rPr>
                <w:rFonts w:asciiTheme="minorHAnsi" w:eastAsia="Calibri" w:hAnsiTheme="minorHAnsi" w:cs="Times New Roman"/>
                <w:bCs/>
                <w:color w:val="auto"/>
                <w:szCs w:val="22"/>
              </w:rPr>
              <w:instrText xml:space="preserve">\f “dan” </w:instrText>
            </w:r>
            <w:r w:rsidRPr="00C1485D">
              <w:rPr>
                <w:rFonts w:asciiTheme="minorHAnsi" w:eastAsia="Times New Roman" w:hAnsiTheme="minorHAnsi"/>
                <w:color w:val="auto"/>
                <w:szCs w:val="22"/>
              </w:rPr>
              <w:fldChar w:fldCharType="end"/>
            </w:r>
          </w:p>
          <w:p w14:paraId="55BC3CE8"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 xml:space="preserve">Rev. </w:t>
            </w:r>
            <w:r w:rsidR="00AD1B79">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1796DF1" w14:textId="77777777" w:rsidR="00E94F6D" w:rsidRPr="00C1485D" w:rsidRDefault="00E94F6D" w:rsidP="00E94F6D">
            <w:pPr>
              <w:spacing w:before="60" w:after="60"/>
              <w:rPr>
                <w:rFonts w:asciiTheme="minorHAnsi" w:hAnsiTheme="minorHAnsi" w:cstheme="minorHAnsi"/>
                <w:b/>
                <w:color w:val="auto"/>
                <w:szCs w:val="22"/>
              </w:rPr>
            </w:pPr>
            <w:r w:rsidRPr="00C1485D">
              <w:rPr>
                <w:rFonts w:asciiTheme="minorHAnsi" w:hAnsiTheme="minorHAnsi" w:cstheme="minorHAnsi"/>
                <w:b/>
                <w:i/>
                <w:color w:val="auto"/>
                <w:szCs w:val="22"/>
              </w:rPr>
              <w:t>Closed Area Notices – Forest Closures/Suspensions</w:t>
            </w:r>
          </w:p>
          <w:p w14:paraId="1A7B9257" w14:textId="77777777" w:rsidR="00E94F6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Records relating to when forest land is particularly exposed to fire danger where the department designates such land as subject to closure and adopt rules for protection of during extreme fire danger (RCW 76.04.305)</w:t>
            </w:r>
            <w:r>
              <w:rPr>
                <w:rFonts w:asciiTheme="minorHAnsi" w:hAnsiTheme="minorHAnsi" w:cstheme="minorHAnsi"/>
                <w:color w:val="auto"/>
                <w:szCs w:val="22"/>
              </w:rPr>
              <w:t>.</w:t>
            </w:r>
            <w:r w:rsidRPr="00C1485D">
              <w:rPr>
                <w:rFonts w:asciiTheme="minorHAnsi" w:hAnsiTheme="minorHAnsi"/>
                <w:bCs/>
                <w:color w:val="auto"/>
                <w:szCs w:val="22"/>
              </w:rPr>
              <w:t xml:space="preserve"> </w:t>
            </w:r>
            <w:r w:rsidRPr="00C1485D">
              <w:rPr>
                <w:rFonts w:asciiTheme="minorHAnsi" w:hAnsiTheme="minorHAnsi"/>
                <w:bCs/>
                <w:color w:val="auto"/>
                <w:szCs w:val="22"/>
              </w:rPr>
              <w:fldChar w:fldCharType="begin"/>
            </w:r>
            <w:r w:rsidRPr="00C1485D">
              <w:rPr>
                <w:rFonts w:asciiTheme="minorHAnsi" w:hAnsiTheme="minorHAnsi"/>
                <w:bCs/>
                <w:color w:val="auto"/>
                <w:szCs w:val="22"/>
              </w:rPr>
              <w:instrText xml:space="preserve"> xe "closed area notice – forest closures/suspensions" \f “subject” </w:instrText>
            </w:r>
            <w:r w:rsidRPr="00C1485D">
              <w:rPr>
                <w:rFonts w:asciiTheme="minorHAnsi" w:hAnsiTheme="minorHAnsi"/>
                <w:bCs/>
                <w:color w:val="auto"/>
                <w:szCs w:val="22"/>
              </w:rPr>
              <w:fldChar w:fldCharType="end"/>
            </w:r>
          </w:p>
          <w:p w14:paraId="11A9DAA4" w14:textId="77777777" w:rsidR="00E94F6D" w:rsidRPr="00C1485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 xml:space="preserve">Includes, but </w:t>
            </w:r>
            <w:r>
              <w:rPr>
                <w:rFonts w:asciiTheme="minorHAnsi" w:hAnsiTheme="minorHAnsi" w:cstheme="minorHAnsi"/>
                <w:color w:val="auto"/>
                <w:szCs w:val="22"/>
              </w:rPr>
              <w:t xml:space="preserve">is </w:t>
            </w:r>
            <w:r w:rsidRPr="00C1485D">
              <w:rPr>
                <w:rFonts w:asciiTheme="minorHAnsi" w:hAnsiTheme="minorHAnsi" w:cstheme="minorHAnsi"/>
                <w:color w:val="auto"/>
                <w:szCs w:val="22"/>
              </w:rPr>
              <w:t>not limited to:</w:t>
            </w:r>
          </w:p>
          <w:p w14:paraId="3C35808C"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Published notices in counties;</w:t>
            </w:r>
          </w:p>
          <w:p w14:paraId="6B9152D3"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Posters with beginning and ending dates of closure on public highways.</w:t>
            </w:r>
          </w:p>
          <w:p w14:paraId="41234BEF" w14:textId="77777777" w:rsidR="00E94F6D" w:rsidRPr="0074318A" w:rsidRDefault="008402FD" w:rsidP="00E94F6D">
            <w:pPr>
              <w:spacing w:before="60" w:after="60"/>
              <w:rPr>
                <w:rFonts w:asciiTheme="minorHAnsi" w:hAnsiTheme="minorHAnsi" w:cstheme="minorHAnsi"/>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bottom w:val="single" w:sz="4" w:space="0" w:color="000000"/>
            </w:tcBorders>
            <w:tcMar>
              <w:top w:w="43" w:type="dxa"/>
              <w:left w:w="115" w:type="dxa"/>
              <w:bottom w:w="43" w:type="dxa"/>
              <w:right w:w="115" w:type="dxa"/>
            </w:tcMar>
          </w:tcPr>
          <w:p w14:paraId="0224DD3B" w14:textId="77777777" w:rsidR="00E94F6D" w:rsidRPr="00C1485D" w:rsidRDefault="00E94F6D" w:rsidP="00E94F6D">
            <w:pPr>
              <w:spacing w:before="60" w:after="60"/>
              <w:rPr>
                <w:rFonts w:cstheme="minorHAnsi"/>
                <w:bCs/>
                <w:color w:val="auto"/>
                <w:szCs w:val="22"/>
              </w:rPr>
            </w:pPr>
            <w:r w:rsidRPr="00C1485D">
              <w:rPr>
                <w:rFonts w:cstheme="minorHAnsi"/>
                <w:b/>
                <w:bCs/>
                <w:color w:val="auto"/>
                <w:szCs w:val="22"/>
              </w:rPr>
              <w:t>Retain</w:t>
            </w:r>
            <w:r w:rsidRPr="00C1485D">
              <w:rPr>
                <w:rFonts w:cstheme="minorHAnsi"/>
                <w:bCs/>
                <w:color w:val="auto"/>
                <w:szCs w:val="22"/>
              </w:rPr>
              <w:t xml:space="preserve"> </w:t>
            </w:r>
            <w:r>
              <w:rPr>
                <w:rFonts w:cstheme="minorHAnsi"/>
                <w:bCs/>
                <w:color w:val="auto"/>
                <w:szCs w:val="22"/>
              </w:rPr>
              <w:t xml:space="preserve">for </w:t>
            </w:r>
            <w:r w:rsidRPr="00C1485D">
              <w:rPr>
                <w:rFonts w:cstheme="minorHAnsi"/>
                <w:bCs/>
                <w:color w:val="auto"/>
                <w:szCs w:val="22"/>
              </w:rPr>
              <w:t>3 years after closure concludes</w:t>
            </w:r>
          </w:p>
          <w:p w14:paraId="5B47C5E5" w14:textId="77777777" w:rsidR="00E94F6D" w:rsidRPr="00C1485D" w:rsidRDefault="00E94F6D" w:rsidP="00E94F6D">
            <w:pPr>
              <w:spacing w:before="60" w:after="60"/>
              <w:rPr>
                <w:rFonts w:cstheme="minorHAnsi"/>
                <w:bCs/>
                <w:i/>
                <w:color w:val="auto"/>
                <w:szCs w:val="22"/>
              </w:rPr>
            </w:pPr>
            <w:r w:rsidRPr="00C1485D">
              <w:rPr>
                <w:rFonts w:cstheme="minorHAnsi"/>
                <w:bCs/>
                <w:color w:val="auto"/>
                <w:szCs w:val="22"/>
              </w:rPr>
              <w:t xml:space="preserve">   </w:t>
            </w:r>
            <w:r w:rsidRPr="00C1485D">
              <w:rPr>
                <w:rFonts w:cstheme="minorHAnsi"/>
                <w:bCs/>
                <w:i/>
                <w:color w:val="auto"/>
                <w:szCs w:val="22"/>
              </w:rPr>
              <w:t>then</w:t>
            </w:r>
          </w:p>
          <w:p w14:paraId="6B7FDB80" w14:textId="77777777" w:rsidR="00E94F6D" w:rsidRPr="00C1485D" w:rsidRDefault="00E94F6D" w:rsidP="00E94F6D">
            <w:pPr>
              <w:spacing w:before="60" w:after="60"/>
              <w:rPr>
                <w:rFonts w:cstheme="minorHAnsi"/>
                <w:bCs/>
                <w:color w:val="auto"/>
                <w:szCs w:val="22"/>
              </w:rPr>
            </w:pPr>
            <w:r>
              <w:rPr>
                <w:b/>
                <w:bCs/>
                <w:color w:val="auto"/>
                <w:szCs w:val="22"/>
              </w:rPr>
              <w:t>Destroy</w:t>
            </w:r>
            <w:r>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14B144"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6BE1499A"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3CD19939" w14:textId="77777777" w:rsidR="00E94F6D" w:rsidRPr="00307ACA" w:rsidRDefault="00E94F6D" w:rsidP="00E94F6D">
            <w:pPr>
              <w:jc w:val="center"/>
              <w:rPr>
                <w:rFonts w:eastAsia="Times New Roman"/>
                <w:szCs w:val="22"/>
              </w:rPr>
            </w:pPr>
            <w:r w:rsidRPr="007F46DE">
              <w:rPr>
                <w:rFonts w:eastAsia="Times New Roman" w:cs="Calibri"/>
                <w:sz w:val="20"/>
                <w:szCs w:val="20"/>
              </w:rPr>
              <w:t>O</w:t>
            </w:r>
            <w:r>
              <w:rPr>
                <w:rFonts w:eastAsia="Times New Roman" w:cs="Calibri"/>
                <w:sz w:val="20"/>
                <w:szCs w:val="20"/>
              </w:rPr>
              <w:t>FM</w:t>
            </w:r>
          </w:p>
        </w:tc>
      </w:tr>
      <w:tr w:rsidR="00E94F6D" w:rsidRPr="00941F22" w14:paraId="56FD744E"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22497B"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75-06-11433</w:t>
            </w:r>
            <w:r w:rsidRPr="009C4987">
              <w:rPr>
                <w:rFonts w:asciiTheme="minorHAnsi" w:eastAsia="Times New Roman" w:hAnsiTheme="minorHAnsi"/>
                <w:color w:val="auto"/>
                <w:szCs w:val="22"/>
              </w:rPr>
              <w:fldChar w:fldCharType="begin"/>
            </w:r>
            <w:r w:rsidRPr="009C4987">
              <w:rPr>
                <w:color w:val="auto"/>
                <w:szCs w:val="22"/>
              </w:rPr>
              <w:instrText xml:space="preserve"> XE "</w:instrText>
            </w:r>
            <w:r w:rsidRPr="009C4987">
              <w:rPr>
                <w:rFonts w:asciiTheme="minorHAnsi" w:eastAsia="Times New Roman" w:hAnsiTheme="minorHAnsi"/>
                <w:color w:val="auto"/>
                <w:szCs w:val="22"/>
              </w:rPr>
              <w:instrText>75-06-11433</w:instrText>
            </w:r>
            <w:r w:rsidRPr="009C4987">
              <w:rPr>
                <w:color w:val="auto"/>
                <w:szCs w:val="22"/>
              </w:rPr>
              <w:instrText xml:space="preserve">" </w:instrText>
            </w:r>
            <w:r w:rsidRPr="009C4987">
              <w:rPr>
                <w:rFonts w:eastAsia="Calibri" w:cs="Times New Roman"/>
                <w:bCs/>
                <w:color w:val="auto"/>
                <w:szCs w:val="22"/>
              </w:rPr>
              <w:instrText xml:space="preserve">\f “dan” </w:instrText>
            </w:r>
            <w:r w:rsidRPr="009C4987">
              <w:rPr>
                <w:rFonts w:asciiTheme="minorHAnsi" w:eastAsia="Times New Roman" w:hAnsiTheme="minorHAnsi"/>
                <w:color w:val="auto"/>
                <w:szCs w:val="22"/>
              </w:rPr>
              <w:fldChar w:fldCharType="end"/>
            </w:r>
          </w:p>
          <w:p w14:paraId="0E69AD02"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9B2E5C">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071ED77C" w14:textId="77777777" w:rsidR="00E94F6D" w:rsidRPr="009C4987" w:rsidRDefault="00E94F6D" w:rsidP="00E94F6D">
            <w:pPr>
              <w:spacing w:before="60" w:after="60"/>
              <w:rPr>
                <w:rFonts w:asciiTheme="minorHAnsi" w:hAnsiTheme="minorHAnsi"/>
                <w:b/>
                <w:bCs/>
                <w:color w:val="auto"/>
                <w:szCs w:val="22"/>
              </w:rPr>
            </w:pPr>
            <w:r w:rsidRPr="009C4987">
              <w:rPr>
                <w:rFonts w:asciiTheme="minorHAnsi" w:hAnsiTheme="minorHAnsi"/>
                <w:b/>
                <w:bCs/>
                <w:i/>
                <w:color w:val="auto"/>
                <w:szCs w:val="22"/>
              </w:rPr>
              <w:t>Fire Cost Recovery Records</w:t>
            </w:r>
          </w:p>
          <w:p w14:paraId="453D5489" w14:textId="77777777" w:rsidR="00E94F6D" w:rsidRPr="009C4987" w:rsidRDefault="00E94F6D" w:rsidP="00E94F6D">
            <w:pPr>
              <w:spacing w:before="60" w:after="60"/>
              <w:rPr>
                <w:rFonts w:asciiTheme="minorHAnsi" w:hAnsiTheme="minorHAnsi"/>
                <w:bCs/>
                <w:color w:val="auto"/>
                <w:szCs w:val="22"/>
              </w:rPr>
            </w:pPr>
            <w:r w:rsidRPr="009C4987">
              <w:rPr>
                <w:rFonts w:asciiTheme="minorHAnsi" w:hAnsiTheme="minorHAnsi"/>
                <w:bCs/>
                <w:color w:val="auto"/>
                <w:szCs w:val="22"/>
              </w:rPr>
              <w:t xml:space="preserve">Documents reclamation for fire suppression activities. </w:t>
            </w:r>
            <w:r w:rsidRPr="009C4987">
              <w:rPr>
                <w:rFonts w:asciiTheme="minorHAnsi" w:hAnsiTheme="minorHAnsi"/>
                <w:bCs/>
                <w:color w:val="auto"/>
                <w:szCs w:val="22"/>
              </w:rPr>
              <w:fldChar w:fldCharType="begin"/>
            </w:r>
            <w:r w:rsidRPr="009C4987">
              <w:rPr>
                <w:rFonts w:asciiTheme="minorHAnsi" w:hAnsiTheme="minorHAnsi"/>
                <w:bCs/>
                <w:color w:val="auto"/>
                <w:szCs w:val="22"/>
              </w:rPr>
              <w:instrText xml:space="preserve"> xe "fire cost recovery records" \f “subject” </w:instrText>
            </w:r>
            <w:r w:rsidRPr="009C4987">
              <w:rPr>
                <w:rFonts w:asciiTheme="minorHAnsi" w:hAnsiTheme="minorHAnsi"/>
                <w:bCs/>
                <w:color w:val="auto"/>
                <w:szCs w:val="22"/>
              </w:rPr>
              <w:fldChar w:fldCharType="end"/>
            </w:r>
          </w:p>
          <w:p w14:paraId="5CE0F737" w14:textId="77777777" w:rsidR="00EF4A8D" w:rsidRPr="00255461" w:rsidRDefault="00EF4A8D" w:rsidP="00EF4A8D">
            <w:pPr>
              <w:spacing w:before="60" w:after="60"/>
              <w:rPr>
                <w:color w:val="auto"/>
                <w:szCs w:val="22"/>
              </w:rPr>
            </w:pPr>
            <w:r w:rsidRPr="00255461">
              <w:rPr>
                <w:color w:val="auto"/>
                <w:szCs w:val="22"/>
              </w:rPr>
              <w:t>Excludes</w:t>
            </w:r>
            <w:r>
              <w:rPr>
                <w:color w:val="auto"/>
                <w:szCs w:val="22"/>
              </w:rPr>
              <w:t xml:space="preserve"> </w:t>
            </w:r>
            <w:r w:rsidR="009B2E5C">
              <w:rPr>
                <w:color w:val="auto"/>
                <w:szCs w:val="22"/>
              </w:rPr>
              <w:t>records</w:t>
            </w:r>
            <w:r w:rsidR="00384F75">
              <w:rPr>
                <w:color w:val="auto"/>
                <w:szCs w:val="22"/>
              </w:rPr>
              <w:t xml:space="preserve"> </w:t>
            </w:r>
            <w:r w:rsidRPr="00255461">
              <w:rPr>
                <w:color w:val="auto"/>
                <w:szCs w:val="22"/>
              </w:rPr>
              <w:t>covered</w:t>
            </w:r>
            <w:r>
              <w:rPr>
                <w:color w:val="auto"/>
                <w:szCs w:val="22"/>
              </w:rPr>
              <w:t xml:space="preserve"> </w:t>
            </w:r>
            <w:r w:rsidR="00384F75">
              <w:rPr>
                <w:color w:val="auto"/>
                <w:szCs w:val="22"/>
              </w:rPr>
              <w:t>by:</w:t>
            </w:r>
          </w:p>
          <w:p w14:paraId="3D78E4F4" w14:textId="77777777" w:rsidR="00E94F6D" w:rsidRPr="008402FD" w:rsidRDefault="005B61F9" w:rsidP="005B61F9">
            <w:pPr>
              <w:pStyle w:val="ListParagraph"/>
              <w:numPr>
                <w:ilvl w:val="0"/>
                <w:numId w:val="31"/>
              </w:numPr>
              <w:spacing w:before="60" w:after="60"/>
              <w:rPr>
                <w:rFonts w:asciiTheme="minorHAnsi" w:hAnsiTheme="minorHAnsi"/>
                <w:bCs/>
                <w:color w:val="auto"/>
                <w:sz w:val="21"/>
                <w:szCs w:val="21"/>
              </w:rPr>
            </w:pPr>
            <w:r w:rsidRPr="0074318A">
              <w:rPr>
                <w:rFonts w:asciiTheme="minorHAnsi" w:hAnsiTheme="minorHAnsi"/>
                <w:bCs/>
                <w:i/>
                <w:color w:val="auto"/>
                <w:szCs w:val="22"/>
              </w:rPr>
              <w:t>Statistical (Classified) Fire Incident Records –</w:t>
            </w:r>
            <w:r w:rsidR="003C2B05">
              <w:rPr>
                <w:rFonts w:asciiTheme="minorHAnsi" w:hAnsiTheme="minorHAnsi"/>
                <w:bCs/>
                <w:i/>
                <w:color w:val="auto"/>
                <w:szCs w:val="22"/>
              </w:rPr>
              <w:t xml:space="preserve"> </w:t>
            </w:r>
            <w:r w:rsidRPr="0074318A">
              <w:rPr>
                <w:rFonts w:asciiTheme="minorHAnsi" w:hAnsiTheme="minorHAnsi"/>
                <w:bCs/>
                <w:i/>
                <w:color w:val="auto"/>
                <w:szCs w:val="22"/>
              </w:rPr>
              <w:t>History Files (DAN 15-</w:t>
            </w:r>
            <w:r w:rsidR="0074318A" w:rsidRPr="0074318A">
              <w:rPr>
                <w:rFonts w:asciiTheme="minorHAnsi" w:hAnsiTheme="minorHAnsi"/>
                <w:bCs/>
                <w:i/>
                <w:color w:val="auto"/>
                <w:szCs w:val="22"/>
              </w:rPr>
              <w:t>12</w:t>
            </w:r>
            <w:r w:rsidRPr="0074318A">
              <w:rPr>
                <w:rFonts w:asciiTheme="minorHAnsi" w:hAnsiTheme="minorHAnsi"/>
                <w:bCs/>
                <w:i/>
                <w:color w:val="auto"/>
                <w:szCs w:val="22"/>
              </w:rPr>
              <w:t>-</w:t>
            </w:r>
            <w:r w:rsidR="00226253">
              <w:rPr>
                <w:rFonts w:asciiTheme="minorHAnsi" w:hAnsiTheme="minorHAnsi"/>
                <w:bCs/>
                <w:i/>
                <w:color w:val="auto"/>
                <w:szCs w:val="22"/>
              </w:rPr>
              <w:t>68849</w:t>
            </w:r>
            <w:r w:rsidRPr="0074318A">
              <w:rPr>
                <w:rFonts w:asciiTheme="minorHAnsi" w:hAnsiTheme="minorHAnsi"/>
                <w:bCs/>
                <w:i/>
                <w:color w:val="auto"/>
                <w:szCs w:val="22"/>
              </w:rPr>
              <w:t>)</w:t>
            </w:r>
            <w:r w:rsidRPr="005B61F9">
              <w:rPr>
                <w:rFonts w:asciiTheme="minorHAnsi" w:hAnsiTheme="minorHAnsi"/>
                <w:bCs/>
                <w:color w:val="auto"/>
                <w:szCs w:val="22"/>
              </w:rPr>
              <w:t>.</w:t>
            </w:r>
          </w:p>
          <w:p w14:paraId="61F434AA" w14:textId="77777777" w:rsidR="008402FD" w:rsidRPr="0074318A" w:rsidRDefault="008402FD" w:rsidP="008402FD">
            <w:pPr>
              <w:spacing w:before="60" w:after="6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95374B"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3 years after closed</w:t>
            </w:r>
          </w:p>
          <w:p w14:paraId="27773AC6"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24168198"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765886"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6D2EB7E9"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34525E6E" w14:textId="77777777" w:rsidR="00E94F6D" w:rsidRPr="00C76FD8" w:rsidRDefault="00E94F6D" w:rsidP="00E94F6D">
            <w:pPr>
              <w:jc w:val="center"/>
              <w:rPr>
                <w:rFonts w:eastAsia="Calibri" w:cs="Times New Roman"/>
                <w:b/>
              </w:rPr>
            </w:pPr>
            <w:r w:rsidRPr="007F46DE">
              <w:rPr>
                <w:rFonts w:eastAsia="Times New Roman" w:cs="Calibri"/>
                <w:sz w:val="20"/>
                <w:szCs w:val="20"/>
              </w:rPr>
              <w:t>O</w:t>
            </w:r>
            <w:r>
              <w:rPr>
                <w:rFonts w:eastAsia="Times New Roman" w:cs="Calibri"/>
                <w:sz w:val="20"/>
                <w:szCs w:val="20"/>
              </w:rPr>
              <w:t>FM</w:t>
            </w:r>
          </w:p>
        </w:tc>
      </w:tr>
      <w:tr w:rsidR="00E94F6D" w:rsidRPr="00941F22" w14:paraId="24FA28F8"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63C613"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lastRenderedPageBreak/>
              <w:t>75-06-11435</w:t>
            </w:r>
            <w:r w:rsidRPr="009C4987">
              <w:rPr>
                <w:rFonts w:asciiTheme="minorHAnsi" w:eastAsia="Times New Roman" w:hAnsiTheme="minorHAnsi"/>
                <w:color w:val="auto"/>
                <w:szCs w:val="22"/>
              </w:rPr>
              <w:fldChar w:fldCharType="begin"/>
            </w:r>
            <w:r w:rsidRPr="009C4987">
              <w:rPr>
                <w:rFonts w:asciiTheme="minorHAnsi" w:eastAsia="Times New Roman" w:hAnsiTheme="minorHAnsi"/>
                <w:color w:val="auto"/>
                <w:szCs w:val="22"/>
              </w:rPr>
              <w:instrText xml:space="preserve"> XE "75-06-11435" \f “dan” </w:instrText>
            </w:r>
            <w:r w:rsidRPr="009C4987">
              <w:rPr>
                <w:rFonts w:asciiTheme="minorHAnsi" w:eastAsia="Times New Roman" w:hAnsiTheme="minorHAnsi"/>
                <w:color w:val="auto"/>
                <w:szCs w:val="22"/>
              </w:rPr>
              <w:fldChar w:fldCharType="end"/>
            </w:r>
          </w:p>
          <w:p w14:paraId="12B2BCC5" w14:textId="77777777" w:rsidR="00E94F6D" w:rsidRPr="009C4987" w:rsidRDefault="00E94F6D" w:rsidP="003C2B05">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3C2B05">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6E007A53" w14:textId="77777777" w:rsidR="00E94F6D" w:rsidRPr="009C4987" w:rsidRDefault="00E94F6D" w:rsidP="00E94F6D">
            <w:pPr>
              <w:spacing w:before="60" w:after="60"/>
              <w:rPr>
                <w:rFonts w:asciiTheme="minorHAnsi" w:hAnsiTheme="minorHAnsi"/>
                <w:b/>
                <w:bCs/>
                <w:color w:val="auto"/>
                <w:szCs w:val="22"/>
              </w:rPr>
            </w:pPr>
            <w:r w:rsidRPr="009C4987">
              <w:rPr>
                <w:rFonts w:asciiTheme="minorHAnsi" w:hAnsiTheme="minorHAnsi"/>
                <w:b/>
                <w:bCs/>
                <w:i/>
                <w:color w:val="auto"/>
                <w:szCs w:val="22"/>
              </w:rPr>
              <w:t xml:space="preserve">Fire Prevention and Mobilization Plans </w:t>
            </w:r>
          </w:p>
          <w:p w14:paraId="2361BB2A" w14:textId="77777777" w:rsidR="00E94F6D" w:rsidRPr="009C4987" w:rsidRDefault="00E94F6D" w:rsidP="00E94F6D">
            <w:pPr>
              <w:spacing w:before="60" w:after="60"/>
              <w:rPr>
                <w:rFonts w:asciiTheme="minorHAnsi" w:hAnsiTheme="minorHAnsi"/>
                <w:bCs/>
                <w:color w:val="auto"/>
                <w:szCs w:val="22"/>
              </w:rPr>
            </w:pPr>
            <w:r w:rsidRPr="009C4987">
              <w:rPr>
                <w:rFonts w:asciiTheme="minorHAnsi" w:hAnsiTheme="minorHAnsi"/>
                <w:bCs/>
                <w:color w:val="auto"/>
                <w:szCs w:val="22"/>
              </w:rPr>
              <w:t>Records relating to regional fire prevention activities and operational plans, mobilization instructions, reports and related recor</w:t>
            </w:r>
            <w:r>
              <w:rPr>
                <w:rFonts w:asciiTheme="minorHAnsi" w:hAnsiTheme="minorHAnsi"/>
                <w:bCs/>
                <w:color w:val="auto"/>
                <w:szCs w:val="22"/>
              </w:rPr>
              <w:t>ds concerning fire prevention.</w:t>
            </w:r>
            <w:r w:rsidRPr="009C4987">
              <w:rPr>
                <w:rFonts w:asciiTheme="minorHAnsi" w:hAnsiTheme="minorHAnsi"/>
                <w:bCs/>
                <w:color w:val="auto"/>
                <w:szCs w:val="22"/>
              </w:rPr>
              <w:t xml:space="preserve"> </w:t>
            </w:r>
            <w:r w:rsidRPr="009C4987">
              <w:rPr>
                <w:rFonts w:asciiTheme="minorHAnsi" w:hAnsiTheme="minorHAnsi"/>
                <w:bCs/>
                <w:color w:val="auto"/>
                <w:szCs w:val="22"/>
              </w:rPr>
              <w:fldChar w:fldCharType="begin"/>
            </w:r>
            <w:r w:rsidRPr="009C4987">
              <w:rPr>
                <w:rFonts w:asciiTheme="minorHAnsi" w:hAnsiTheme="minorHAnsi"/>
                <w:bCs/>
                <w:color w:val="auto"/>
                <w:szCs w:val="22"/>
              </w:rPr>
              <w:instrText xml:space="preserve"> xe "fire prevention &amp; mobilization plans" \f “subject” </w:instrText>
            </w:r>
            <w:r w:rsidRPr="009C4987">
              <w:rPr>
                <w:rFonts w:asciiTheme="minorHAnsi" w:hAnsiTheme="minorHAnsi"/>
                <w:bCs/>
                <w:color w:val="auto"/>
                <w:szCs w:val="22"/>
              </w:rPr>
              <w:fldChar w:fldCharType="end"/>
            </w:r>
          </w:p>
          <w:p w14:paraId="7755FB38" w14:textId="77777777" w:rsidR="00EF4A8D" w:rsidRPr="00255461" w:rsidRDefault="00EF4A8D" w:rsidP="00EF4A8D">
            <w:pPr>
              <w:spacing w:before="60" w:after="60"/>
              <w:rPr>
                <w:color w:val="auto"/>
                <w:szCs w:val="22"/>
              </w:rPr>
            </w:pPr>
            <w:r w:rsidRPr="00255461">
              <w:rPr>
                <w:color w:val="auto"/>
                <w:szCs w:val="22"/>
              </w:rPr>
              <w:t>Excludes</w:t>
            </w:r>
            <w:r>
              <w:rPr>
                <w:color w:val="auto"/>
                <w:szCs w:val="22"/>
              </w:rPr>
              <w:t xml:space="preserve"> record</w:t>
            </w:r>
            <w:r w:rsidRPr="00255461">
              <w:rPr>
                <w:color w:val="auto"/>
                <w:szCs w:val="22"/>
              </w:rPr>
              <w:t>s</w:t>
            </w:r>
            <w:r>
              <w:rPr>
                <w:color w:val="auto"/>
                <w:szCs w:val="22"/>
              </w:rPr>
              <w:t xml:space="preserve"> </w:t>
            </w:r>
            <w:r w:rsidRPr="00255461">
              <w:rPr>
                <w:color w:val="auto"/>
                <w:szCs w:val="22"/>
              </w:rPr>
              <w:t>covered</w:t>
            </w:r>
            <w:r>
              <w:rPr>
                <w:color w:val="auto"/>
                <w:szCs w:val="22"/>
              </w:rPr>
              <w:t xml:space="preserve"> </w:t>
            </w:r>
            <w:r w:rsidRPr="00255461">
              <w:rPr>
                <w:color w:val="auto"/>
                <w:szCs w:val="22"/>
              </w:rPr>
              <w:t>by:</w:t>
            </w:r>
          </w:p>
          <w:p w14:paraId="38937FB1" w14:textId="77777777" w:rsidR="00E94F6D" w:rsidRPr="008402FD" w:rsidRDefault="005B61F9" w:rsidP="00CF25F5">
            <w:pPr>
              <w:pStyle w:val="ListParagraph"/>
              <w:numPr>
                <w:ilvl w:val="0"/>
                <w:numId w:val="31"/>
              </w:numPr>
              <w:spacing w:before="60" w:after="60"/>
              <w:rPr>
                <w:rFonts w:asciiTheme="minorHAnsi" w:hAnsiTheme="minorHAnsi"/>
                <w:b/>
                <w:bCs/>
                <w:i/>
                <w:color w:val="auto"/>
                <w:sz w:val="21"/>
                <w:szCs w:val="21"/>
              </w:rPr>
            </w:pPr>
            <w:r w:rsidRPr="0074318A">
              <w:rPr>
                <w:rFonts w:asciiTheme="minorHAnsi" w:hAnsiTheme="minorHAnsi"/>
                <w:bCs/>
                <w:i/>
                <w:color w:val="auto"/>
                <w:szCs w:val="22"/>
              </w:rPr>
              <w:t>Statistical (Classified) Fire Incident Records</w:t>
            </w:r>
            <w:r w:rsidR="003C2B05">
              <w:rPr>
                <w:rFonts w:asciiTheme="minorHAnsi" w:hAnsiTheme="minorHAnsi"/>
                <w:bCs/>
                <w:i/>
                <w:color w:val="auto"/>
                <w:szCs w:val="22"/>
              </w:rPr>
              <w:t xml:space="preserve"> </w:t>
            </w:r>
            <w:r w:rsidRPr="0074318A">
              <w:rPr>
                <w:rFonts w:asciiTheme="minorHAnsi" w:hAnsiTheme="minorHAnsi"/>
                <w:bCs/>
                <w:i/>
                <w:color w:val="auto"/>
                <w:szCs w:val="22"/>
              </w:rPr>
              <w:t>–</w:t>
            </w:r>
            <w:r w:rsidR="003C2B05">
              <w:rPr>
                <w:rFonts w:asciiTheme="minorHAnsi" w:hAnsiTheme="minorHAnsi"/>
                <w:bCs/>
                <w:i/>
                <w:color w:val="auto"/>
                <w:szCs w:val="22"/>
              </w:rPr>
              <w:t xml:space="preserve"> </w:t>
            </w:r>
            <w:r w:rsidRPr="0074318A">
              <w:rPr>
                <w:rFonts w:asciiTheme="minorHAnsi" w:hAnsiTheme="minorHAnsi"/>
                <w:bCs/>
                <w:i/>
                <w:color w:val="auto"/>
                <w:szCs w:val="22"/>
              </w:rPr>
              <w:t>Administrative Files (DAN 15-</w:t>
            </w:r>
            <w:r w:rsidR="0074318A">
              <w:rPr>
                <w:rFonts w:asciiTheme="minorHAnsi" w:hAnsiTheme="minorHAnsi"/>
                <w:bCs/>
                <w:i/>
                <w:color w:val="auto"/>
                <w:szCs w:val="22"/>
              </w:rPr>
              <w:t>12</w:t>
            </w:r>
            <w:r w:rsidRPr="0074318A">
              <w:rPr>
                <w:rFonts w:asciiTheme="minorHAnsi" w:hAnsiTheme="minorHAnsi"/>
                <w:bCs/>
                <w:i/>
                <w:color w:val="auto"/>
                <w:szCs w:val="22"/>
              </w:rPr>
              <w:t>-</w:t>
            </w:r>
            <w:r w:rsidR="00226253">
              <w:rPr>
                <w:rFonts w:asciiTheme="minorHAnsi" w:hAnsiTheme="minorHAnsi"/>
                <w:bCs/>
                <w:i/>
                <w:color w:val="auto"/>
                <w:szCs w:val="22"/>
              </w:rPr>
              <w:t>68848</w:t>
            </w:r>
            <w:r w:rsidRPr="0074318A">
              <w:rPr>
                <w:rFonts w:asciiTheme="minorHAnsi" w:hAnsiTheme="minorHAnsi"/>
                <w:bCs/>
                <w:i/>
                <w:color w:val="auto"/>
                <w:szCs w:val="22"/>
              </w:rPr>
              <w:t>)</w:t>
            </w:r>
            <w:r w:rsidRPr="005B61F9">
              <w:rPr>
                <w:rFonts w:asciiTheme="minorHAnsi" w:hAnsiTheme="minorHAnsi"/>
                <w:bCs/>
                <w:color w:val="auto"/>
                <w:szCs w:val="22"/>
              </w:rPr>
              <w:t>.</w:t>
            </w:r>
          </w:p>
          <w:p w14:paraId="0D9675F5" w14:textId="77777777" w:rsidR="008402FD" w:rsidRPr="0074318A" w:rsidRDefault="008402FD" w:rsidP="008402FD">
            <w:pPr>
              <w:spacing w:before="60" w:after="60"/>
              <w:rPr>
                <w:rFonts w:asciiTheme="minorHAnsi" w:hAnsiTheme="minorHAnsi"/>
                <w:b/>
                <w:bCs/>
                <w:i/>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37E482"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4 years after superseded</w:t>
            </w:r>
          </w:p>
          <w:p w14:paraId="5B464B62"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32C6C79E"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E4CA26"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7A2BCDCC"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7D82FB93" w14:textId="77777777" w:rsidR="00E94F6D" w:rsidRPr="00D332C3" w:rsidRDefault="00E94F6D" w:rsidP="00E94F6D">
            <w:pPr>
              <w:jc w:val="center"/>
              <w:rPr>
                <w:rFonts w:eastAsia="Calibri" w:cs="Times New Roman"/>
                <w:color w:val="auto"/>
                <w:sz w:val="20"/>
                <w:szCs w:val="20"/>
              </w:rPr>
            </w:pPr>
            <w:r w:rsidRPr="007F46DE">
              <w:rPr>
                <w:rFonts w:eastAsia="Times New Roman" w:cs="Calibri"/>
                <w:sz w:val="20"/>
                <w:szCs w:val="20"/>
              </w:rPr>
              <w:t>OPR</w:t>
            </w:r>
          </w:p>
        </w:tc>
      </w:tr>
      <w:tr w:rsidR="00E94F6D" w:rsidRPr="00941F22" w14:paraId="7E0C67C1"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6328C"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75-06-11431</w:t>
            </w:r>
            <w:r w:rsidRPr="009C4987">
              <w:rPr>
                <w:rFonts w:asciiTheme="minorHAnsi" w:eastAsia="Times New Roman" w:hAnsiTheme="minorHAnsi"/>
                <w:color w:val="auto"/>
                <w:szCs w:val="22"/>
              </w:rPr>
              <w:fldChar w:fldCharType="begin"/>
            </w:r>
            <w:r w:rsidRPr="009C4987">
              <w:rPr>
                <w:color w:val="auto"/>
                <w:szCs w:val="22"/>
              </w:rPr>
              <w:instrText xml:space="preserve"> XE "</w:instrText>
            </w:r>
            <w:r w:rsidRPr="009C4987">
              <w:rPr>
                <w:rFonts w:asciiTheme="minorHAnsi" w:eastAsia="Times New Roman" w:hAnsiTheme="minorHAnsi"/>
                <w:color w:val="auto"/>
                <w:szCs w:val="22"/>
              </w:rPr>
              <w:instrText>75-06-11431</w:instrText>
            </w:r>
            <w:r w:rsidRPr="009C4987">
              <w:rPr>
                <w:color w:val="auto"/>
                <w:szCs w:val="22"/>
              </w:rPr>
              <w:instrText xml:space="preserve">" </w:instrText>
            </w:r>
            <w:r w:rsidRPr="009C4987">
              <w:rPr>
                <w:rFonts w:eastAsia="Calibri" w:cs="Times New Roman"/>
                <w:bCs/>
                <w:color w:val="auto"/>
                <w:szCs w:val="22"/>
              </w:rPr>
              <w:instrText xml:space="preserve">\f “dan” </w:instrText>
            </w:r>
            <w:r w:rsidRPr="009C4987">
              <w:rPr>
                <w:rFonts w:asciiTheme="minorHAnsi" w:eastAsia="Times New Roman" w:hAnsiTheme="minorHAnsi"/>
                <w:color w:val="auto"/>
                <w:szCs w:val="22"/>
              </w:rPr>
              <w:fldChar w:fldCharType="end"/>
            </w:r>
          </w:p>
          <w:p w14:paraId="592DF448" w14:textId="23DF0508" w:rsidR="00E94F6D" w:rsidRPr="009C4987" w:rsidRDefault="00E94F6D" w:rsidP="00C85889">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6F1CDF">
              <w:rPr>
                <w:rFonts w:asciiTheme="minorHAnsi" w:eastAsia="Times New Roman" w:hAnsiTheme="minorHAnsi"/>
                <w:color w:val="auto"/>
                <w:szCs w:val="22"/>
              </w:rPr>
              <w:t>5</w:t>
            </w:r>
          </w:p>
        </w:tc>
        <w:tc>
          <w:tcPr>
            <w:tcW w:w="8342" w:type="dxa"/>
            <w:tcBorders>
              <w:top w:val="single" w:sz="4" w:space="0" w:color="000000"/>
              <w:left w:val="single" w:sz="4" w:space="0" w:color="000000"/>
              <w:bottom w:val="single" w:sz="4" w:space="0" w:color="000000"/>
              <w:right w:val="single" w:sz="4" w:space="0" w:color="000000"/>
            </w:tcBorders>
          </w:tcPr>
          <w:p w14:paraId="53015CAD" w14:textId="77777777" w:rsidR="00E94F6D" w:rsidRPr="009C4987" w:rsidRDefault="00E94F6D" w:rsidP="00E94F6D">
            <w:pPr>
              <w:spacing w:before="60" w:after="60"/>
              <w:rPr>
                <w:rFonts w:asciiTheme="minorHAnsi" w:hAnsiTheme="minorHAnsi" w:cstheme="minorHAnsi"/>
                <w:b/>
                <w:bCs/>
                <w:i/>
                <w:color w:val="auto"/>
                <w:szCs w:val="22"/>
              </w:rPr>
            </w:pPr>
            <w:r w:rsidRPr="009C4987">
              <w:rPr>
                <w:rFonts w:asciiTheme="minorHAnsi" w:hAnsiTheme="minorHAnsi" w:cstheme="minorHAnsi"/>
                <w:b/>
                <w:bCs/>
                <w:i/>
                <w:color w:val="auto"/>
                <w:szCs w:val="22"/>
              </w:rPr>
              <w:t>Forest Fire Protection Assessments (FFPA)</w:t>
            </w:r>
          </w:p>
          <w:p w14:paraId="764D2F9D" w14:textId="77777777" w:rsidR="008402FD" w:rsidRDefault="00E94F6D" w:rsidP="00E94F6D">
            <w:pPr>
              <w:spacing w:before="60" w:after="60"/>
              <w:rPr>
                <w:rFonts w:asciiTheme="minorHAnsi" w:hAnsiTheme="minorHAnsi"/>
                <w:bCs/>
                <w:color w:val="auto"/>
                <w:szCs w:val="22"/>
              </w:rPr>
            </w:pPr>
            <w:r w:rsidRPr="009C4987">
              <w:rPr>
                <w:rFonts w:asciiTheme="minorHAnsi" w:eastAsia="Arial Narrow" w:hAnsiTheme="minorHAnsi" w:cstheme="minorHAnsi"/>
                <w:spacing w:val="-1"/>
                <w:szCs w:val="22"/>
              </w:rPr>
              <w:t>Under RCW 76.04.610 the FFPA is paid by owners of private and state “forest land” annually. Landowners who have paid their forest fire protection fees are entitled to DNR wildfire suppression services. Records consist of department’s a</w:t>
            </w:r>
            <w:r w:rsidRPr="009C4987">
              <w:rPr>
                <w:rFonts w:asciiTheme="minorHAnsi" w:eastAsia="Arial Narrow" w:hAnsiTheme="minorHAnsi" w:cstheme="minorHAnsi"/>
                <w:szCs w:val="22"/>
              </w:rPr>
              <w:t>ssess</w:t>
            </w:r>
            <w:r w:rsidRPr="009C4987">
              <w:rPr>
                <w:rFonts w:asciiTheme="minorHAnsi" w:eastAsia="Arial Narrow" w:hAnsiTheme="minorHAnsi" w:cstheme="minorHAnsi"/>
                <w:spacing w:val="-1"/>
                <w:szCs w:val="22"/>
              </w:rPr>
              <w:t>m</w:t>
            </w:r>
            <w:r w:rsidRPr="009C4987">
              <w:rPr>
                <w:rFonts w:asciiTheme="minorHAnsi" w:eastAsia="Arial Narrow" w:hAnsiTheme="minorHAnsi" w:cstheme="minorHAnsi"/>
                <w:szCs w:val="22"/>
              </w:rPr>
              <w:t>e</w:t>
            </w:r>
            <w:r w:rsidRPr="009C4987">
              <w:rPr>
                <w:rFonts w:asciiTheme="minorHAnsi" w:eastAsia="Arial Narrow" w:hAnsiTheme="minorHAnsi" w:cstheme="minorHAnsi"/>
                <w:spacing w:val="-1"/>
                <w:szCs w:val="22"/>
              </w:rPr>
              <w:t>n</w:t>
            </w:r>
            <w:r w:rsidRPr="009C4987">
              <w:rPr>
                <w:rFonts w:asciiTheme="minorHAnsi" w:eastAsia="Arial Narrow" w:hAnsiTheme="minorHAnsi" w:cstheme="minorHAnsi"/>
                <w:szCs w:val="22"/>
              </w:rPr>
              <w:t>ts on identified parcels, fee collection records, and request of ca</w:t>
            </w:r>
            <w:r w:rsidRPr="009C4987">
              <w:rPr>
                <w:rFonts w:asciiTheme="minorHAnsi" w:eastAsia="Arial Narrow" w:hAnsiTheme="minorHAnsi" w:cstheme="minorHAnsi"/>
                <w:spacing w:val="-1"/>
                <w:szCs w:val="22"/>
              </w:rPr>
              <w:t>n</w:t>
            </w:r>
            <w:r w:rsidRPr="009C4987">
              <w:rPr>
                <w:rFonts w:asciiTheme="minorHAnsi" w:eastAsia="Arial Narrow" w:hAnsiTheme="minorHAnsi" w:cstheme="minorHAnsi"/>
                <w:szCs w:val="22"/>
              </w:rPr>
              <w:t>cel</w:t>
            </w:r>
            <w:r w:rsidRPr="009C4987">
              <w:rPr>
                <w:rFonts w:asciiTheme="minorHAnsi" w:eastAsia="Arial Narrow" w:hAnsiTheme="minorHAnsi" w:cstheme="minorHAnsi"/>
                <w:spacing w:val="1"/>
                <w:szCs w:val="22"/>
              </w:rPr>
              <w:t>l</w:t>
            </w:r>
            <w:r w:rsidRPr="009C4987">
              <w:rPr>
                <w:rFonts w:asciiTheme="minorHAnsi" w:eastAsia="Arial Narrow" w:hAnsiTheme="minorHAnsi" w:cstheme="minorHAnsi"/>
                <w:szCs w:val="22"/>
              </w:rPr>
              <w:t>a</w:t>
            </w:r>
            <w:r w:rsidRPr="009C4987">
              <w:rPr>
                <w:rFonts w:asciiTheme="minorHAnsi" w:eastAsia="Arial Narrow" w:hAnsiTheme="minorHAnsi" w:cstheme="minorHAnsi"/>
                <w:spacing w:val="-1"/>
                <w:szCs w:val="22"/>
              </w:rPr>
              <w:t>t</w:t>
            </w:r>
            <w:r w:rsidRPr="009C4987">
              <w:rPr>
                <w:rFonts w:asciiTheme="minorHAnsi" w:eastAsia="Arial Narrow" w:hAnsiTheme="minorHAnsi" w:cstheme="minorHAnsi"/>
                <w:szCs w:val="22"/>
              </w:rPr>
              <w:t>io</w:t>
            </w:r>
            <w:r w:rsidRPr="009C4987">
              <w:rPr>
                <w:rFonts w:asciiTheme="minorHAnsi" w:eastAsia="Arial Narrow" w:hAnsiTheme="minorHAnsi" w:cstheme="minorHAnsi"/>
                <w:spacing w:val="-1"/>
                <w:szCs w:val="22"/>
              </w:rPr>
              <w:t>n</w:t>
            </w:r>
            <w:r w:rsidRPr="009C4987">
              <w:rPr>
                <w:rFonts w:asciiTheme="minorHAnsi" w:eastAsia="Arial Narrow" w:hAnsiTheme="minorHAnsi" w:cstheme="minorHAnsi"/>
                <w:szCs w:val="22"/>
              </w:rPr>
              <w:t>s.</w:t>
            </w:r>
            <w:r w:rsidR="0074318A" w:rsidRPr="009C4987">
              <w:rPr>
                <w:rFonts w:asciiTheme="minorHAnsi" w:hAnsiTheme="minorHAnsi"/>
                <w:bCs/>
                <w:color w:val="auto"/>
                <w:szCs w:val="22"/>
              </w:rPr>
              <w:t xml:space="preserve"> </w:t>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"forest fire protection assessments" \f “subject” </w:instrText>
            </w:r>
            <w:r w:rsidR="0074318A" w:rsidRPr="009C4987">
              <w:rPr>
                <w:rFonts w:asciiTheme="minorHAnsi" w:hAnsiTheme="minorHAnsi"/>
                <w:bCs/>
                <w:color w:val="auto"/>
                <w:szCs w:val="22"/>
              </w:rPr>
              <w:fldChar w:fldCharType="end"/>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"FFPA" \f “subject” </w:instrText>
            </w:r>
            <w:r w:rsidR="0074318A" w:rsidRPr="009C4987">
              <w:rPr>
                <w:rFonts w:asciiTheme="minorHAnsi" w:hAnsiTheme="minorHAnsi"/>
                <w:bCs/>
                <w:color w:val="auto"/>
                <w:szCs w:val="22"/>
              </w:rPr>
              <w:fldChar w:fldCharType="end"/>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"fire protection assessments" \f “subject” </w:instrText>
            </w:r>
            <w:r w:rsidR="0074318A" w:rsidRPr="009C4987">
              <w:rPr>
                <w:rFonts w:asciiTheme="minorHAnsi" w:hAnsiTheme="minorHAnsi"/>
                <w:bCs/>
                <w:color w:val="auto"/>
                <w:szCs w:val="22"/>
              </w:rPr>
              <w:fldChar w:fldCharType="end"/>
            </w:r>
          </w:p>
          <w:p w14:paraId="0A2880EA" w14:textId="77777777" w:rsidR="00E94F6D" w:rsidRPr="0074318A" w:rsidRDefault="008402FD" w:rsidP="0074318A">
            <w:pPr>
              <w:spacing w:before="60" w:after="60"/>
              <w:rPr>
                <w:rFonts w:asciiTheme="minorHAnsi" w:hAnsiTheme="minorHAnsi" w:cs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6539E"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3 years after superseded</w:t>
            </w:r>
          </w:p>
          <w:p w14:paraId="7522C098"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51436C25"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98BB0F"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673A76BD" w14:textId="77777777" w:rsidR="005E169C" w:rsidRPr="00D23FE2" w:rsidRDefault="005E169C" w:rsidP="005E169C">
            <w:pPr>
              <w:jc w:val="center"/>
              <w:rPr>
                <w:rFonts w:eastAsia="Calibri" w:cs="Times New Roman"/>
                <w:color w:val="auto"/>
                <w:sz w:val="20"/>
                <w:szCs w:val="20"/>
              </w:rPr>
            </w:pPr>
            <w:r w:rsidRPr="00D23FE2">
              <w:rPr>
                <w:rFonts w:eastAsia="Calibri" w:cs="Times New Roman"/>
                <w:color w:val="auto"/>
                <w:sz w:val="20"/>
                <w:szCs w:val="20"/>
              </w:rPr>
              <w:t>NON-ESSENTIAL</w:t>
            </w:r>
          </w:p>
          <w:p w14:paraId="1A13A0CC" w14:textId="77777777" w:rsidR="00E94F6D" w:rsidRPr="00C76FD8" w:rsidRDefault="00E94F6D" w:rsidP="00E94F6D">
            <w:pPr>
              <w:jc w:val="center"/>
              <w:rPr>
                <w:rFonts w:eastAsia="Calibri" w:cs="Times New Roman"/>
                <w:b/>
              </w:rPr>
            </w:pPr>
            <w:r w:rsidRPr="007F46DE">
              <w:rPr>
                <w:rFonts w:eastAsia="Times New Roman" w:cs="Calibri"/>
                <w:sz w:val="20"/>
                <w:szCs w:val="20"/>
              </w:rPr>
              <w:t>OPR</w:t>
            </w:r>
          </w:p>
        </w:tc>
      </w:tr>
      <w:tr w:rsidR="00E94F6D" w:rsidRPr="00941F22" w14:paraId="6D99E93A"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F5596A"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75-06-11438</w:t>
            </w:r>
            <w:r w:rsidRPr="009C4987">
              <w:rPr>
                <w:rFonts w:asciiTheme="minorHAnsi" w:eastAsia="Times New Roman" w:hAnsiTheme="minorHAnsi"/>
                <w:color w:val="auto"/>
                <w:szCs w:val="22"/>
              </w:rPr>
              <w:fldChar w:fldCharType="begin"/>
            </w:r>
            <w:r w:rsidRPr="009C4987">
              <w:rPr>
                <w:color w:val="auto"/>
                <w:szCs w:val="22"/>
              </w:rPr>
              <w:instrText xml:space="preserve"> XE "</w:instrText>
            </w:r>
            <w:r w:rsidRPr="009C4987">
              <w:rPr>
                <w:rFonts w:asciiTheme="minorHAnsi" w:eastAsia="Times New Roman" w:hAnsiTheme="minorHAnsi"/>
                <w:color w:val="auto"/>
                <w:szCs w:val="22"/>
              </w:rPr>
              <w:instrText>75-06-11438</w:instrText>
            </w:r>
            <w:r w:rsidRPr="009C4987">
              <w:rPr>
                <w:color w:val="auto"/>
                <w:szCs w:val="22"/>
              </w:rPr>
              <w:instrText xml:space="preserve">" </w:instrText>
            </w:r>
            <w:r w:rsidRPr="009C4987">
              <w:rPr>
                <w:rFonts w:eastAsia="Calibri" w:cs="Times New Roman"/>
                <w:bCs/>
                <w:color w:val="auto"/>
                <w:szCs w:val="22"/>
              </w:rPr>
              <w:instrText xml:space="preserve">\f “dan” </w:instrText>
            </w:r>
            <w:r w:rsidRPr="009C4987">
              <w:rPr>
                <w:rFonts w:asciiTheme="minorHAnsi" w:eastAsia="Times New Roman" w:hAnsiTheme="minorHAnsi"/>
                <w:color w:val="auto"/>
                <w:szCs w:val="22"/>
              </w:rPr>
              <w:fldChar w:fldCharType="end"/>
            </w:r>
          </w:p>
          <w:p w14:paraId="2B740C8E"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3C2B05">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E125D48" w14:textId="77777777" w:rsidR="00E94F6D" w:rsidRPr="009C4987" w:rsidRDefault="00E94F6D" w:rsidP="00E94F6D">
            <w:pPr>
              <w:spacing w:before="60" w:after="60"/>
              <w:rPr>
                <w:rFonts w:asciiTheme="minorHAnsi" w:hAnsiTheme="minorHAnsi"/>
                <w:b/>
                <w:bCs/>
                <w:color w:val="auto"/>
                <w:szCs w:val="22"/>
              </w:rPr>
            </w:pPr>
            <w:r w:rsidRPr="009C4987">
              <w:rPr>
                <w:rFonts w:asciiTheme="minorHAnsi" w:hAnsiTheme="minorHAnsi"/>
                <w:b/>
                <w:bCs/>
                <w:i/>
                <w:color w:val="auto"/>
                <w:szCs w:val="22"/>
              </w:rPr>
              <w:t>Prescribed Burning and Hazard Reduction</w:t>
            </w:r>
          </w:p>
          <w:p w14:paraId="419167C0" w14:textId="77777777" w:rsidR="008402FD" w:rsidRDefault="00E94F6D" w:rsidP="00E94F6D">
            <w:pPr>
              <w:spacing w:before="60" w:after="60"/>
              <w:rPr>
                <w:rFonts w:asciiTheme="minorHAnsi" w:hAnsiTheme="minorHAnsi"/>
                <w:bCs/>
                <w:color w:val="auto"/>
                <w:szCs w:val="22"/>
              </w:rPr>
            </w:pPr>
            <w:r w:rsidRPr="009C4987">
              <w:rPr>
                <w:rFonts w:asciiTheme="minorHAnsi" w:hAnsiTheme="minorHAnsi"/>
                <w:bCs/>
                <w:color w:val="auto"/>
                <w:szCs w:val="22"/>
              </w:rPr>
              <w:t>Records documenting controlled burning research used to reduce risk of wildfires and meet specific land management objections such as reduce flammable fuels, restore ecosystem health, recycle nutrients, or prepare an area for new trees or vegetation under specifically controlled conditions to help land stewards</w:t>
            </w:r>
            <w:r w:rsidR="0074318A">
              <w:rPr>
                <w:rFonts w:asciiTheme="minorHAnsi" w:hAnsiTheme="minorHAnsi"/>
                <w:bCs/>
                <w:color w:val="auto"/>
                <w:szCs w:val="22"/>
              </w:rPr>
              <w:t xml:space="preserve"> manage forest and range lands.</w:t>
            </w:r>
            <w:r w:rsidR="0074318A" w:rsidRPr="009C4987">
              <w:rPr>
                <w:rFonts w:asciiTheme="minorHAnsi" w:hAnsiTheme="minorHAnsi"/>
                <w:bCs/>
                <w:color w:val="auto"/>
                <w:szCs w:val="22"/>
              </w:rPr>
              <w:t xml:space="preserve"> </w:t>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"prescribed burning and hazard reduction" \f “subject” </w:instrText>
            </w:r>
            <w:r w:rsidR="0074318A" w:rsidRPr="009C4987">
              <w:rPr>
                <w:rFonts w:asciiTheme="minorHAnsi" w:hAnsiTheme="minorHAnsi"/>
                <w:bCs/>
                <w:color w:val="auto"/>
                <w:szCs w:val="22"/>
              </w:rPr>
              <w:fldChar w:fldCharType="end"/>
            </w:r>
          </w:p>
          <w:p w14:paraId="02460D5E" w14:textId="77777777" w:rsidR="00E94F6D" w:rsidRPr="0074318A" w:rsidRDefault="008402FD" w:rsidP="0074318A">
            <w:pPr>
              <w:spacing w:before="60" w:after="6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7B6FBE"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2 years after superseded</w:t>
            </w:r>
          </w:p>
          <w:p w14:paraId="1E7AA664"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624E170E"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D74DEC"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26D54EC5"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603BB4F4" w14:textId="77777777" w:rsidR="00E94F6D" w:rsidRPr="00C76FD8" w:rsidRDefault="00E94F6D" w:rsidP="00E94F6D">
            <w:pPr>
              <w:jc w:val="center"/>
              <w:rPr>
                <w:rFonts w:eastAsia="Calibri" w:cs="Times New Roman"/>
                <w:b/>
              </w:rPr>
            </w:pPr>
            <w:r w:rsidRPr="007F46DE">
              <w:rPr>
                <w:rFonts w:eastAsia="Times New Roman" w:cs="Calibri"/>
                <w:sz w:val="20"/>
                <w:szCs w:val="20"/>
              </w:rPr>
              <w:t>O</w:t>
            </w:r>
            <w:r>
              <w:rPr>
                <w:rFonts w:eastAsia="Times New Roman" w:cs="Calibri"/>
                <w:sz w:val="20"/>
                <w:szCs w:val="20"/>
              </w:rPr>
              <w:t>FM</w:t>
            </w:r>
          </w:p>
        </w:tc>
      </w:tr>
      <w:tr w:rsidR="00E94F6D" w:rsidRPr="00941F22" w14:paraId="0E1E5210"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954830" w14:textId="77777777" w:rsidR="00E94F6D" w:rsidRPr="00023131" w:rsidRDefault="00E94F6D" w:rsidP="00E94F6D">
            <w:pPr>
              <w:spacing w:before="60" w:after="60"/>
              <w:jc w:val="center"/>
              <w:rPr>
                <w:rFonts w:asciiTheme="minorHAnsi" w:eastAsia="Times New Roman" w:hAnsiTheme="minorHAnsi"/>
                <w:color w:val="auto"/>
                <w:szCs w:val="22"/>
              </w:rPr>
            </w:pPr>
            <w:r w:rsidRPr="00023131">
              <w:rPr>
                <w:rFonts w:asciiTheme="minorHAnsi" w:eastAsia="Times New Roman" w:hAnsiTheme="minorHAnsi"/>
                <w:color w:val="auto"/>
                <w:szCs w:val="22"/>
              </w:rPr>
              <w:lastRenderedPageBreak/>
              <w:t>75-06-11439</w:t>
            </w:r>
            <w:r w:rsidRPr="00023131">
              <w:rPr>
                <w:rFonts w:asciiTheme="minorHAnsi" w:eastAsia="Times New Roman" w:hAnsiTheme="minorHAnsi"/>
                <w:color w:val="auto"/>
                <w:szCs w:val="22"/>
              </w:rPr>
              <w:fldChar w:fldCharType="begin"/>
            </w:r>
            <w:r w:rsidRPr="00023131">
              <w:rPr>
                <w:color w:val="auto"/>
                <w:szCs w:val="22"/>
              </w:rPr>
              <w:instrText xml:space="preserve"> XE "</w:instrText>
            </w:r>
            <w:r w:rsidRPr="00023131">
              <w:rPr>
                <w:rFonts w:asciiTheme="minorHAnsi" w:eastAsia="Times New Roman" w:hAnsiTheme="minorHAnsi"/>
                <w:color w:val="auto"/>
                <w:szCs w:val="22"/>
              </w:rPr>
              <w:instrText>75-06-11439</w:instrText>
            </w:r>
            <w:r w:rsidRPr="00023131">
              <w:rPr>
                <w:color w:val="auto"/>
                <w:szCs w:val="22"/>
              </w:rPr>
              <w:instrText xml:space="preserve">" </w:instrText>
            </w:r>
            <w:r w:rsidRPr="00023131">
              <w:rPr>
                <w:rFonts w:eastAsia="Calibri" w:cs="Times New Roman"/>
                <w:bCs/>
                <w:color w:val="auto"/>
                <w:szCs w:val="22"/>
              </w:rPr>
              <w:instrText xml:space="preserve">\f “dan” </w:instrText>
            </w:r>
            <w:r w:rsidRPr="00023131">
              <w:rPr>
                <w:rFonts w:asciiTheme="minorHAnsi" w:eastAsia="Times New Roman" w:hAnsiTheme="minorHAnsi"/>
                <w:color w:val="auto"/>
                <w:szCs w:val="22"/>
              </w:rPr>
              <w:fldChar w:fldCharType="end"/>
            </w:r>
          </w:p>
          <w:p w14:paraId="2DFF257E" w14:textId="77777777" w:rsidR="00E94F6D" w:rsidRPr="00023131" w:rsidRDefault="00E94F6D" w:rsidP="003C2B05">
            <w:pPr>
              <w:spacing w:before="60" w:after="60"/>
              <w:jc w:val="center"/>
              <w:rPr>
                <w:rFonts w:asciiTheme="minorHAnsi" w:eastAsia="Times New Roman" w:hAnsiTheme="minorHAnsi"/>
                <w:color w:val="auto"/>
                <w:szCs w:val="22"/>
              </w:rPr>
            </w:pPr>
            <w:r w:rsidRPr="00023131">
              <w:rPr>
                <w:rFonts w:asciiTheme="minorHAnsi" w:eastAsia="Times New Roman" w:hAnsiTheme="minorHAnsi"/>
                <w:color w:val="auto"/>
                <w:szCs w:val="22"/>
              </w:rPr>
              <w:t xml:space="preserve">Rev. </w:t>
            </w:r>
            <w:r w:rsidR="003C2B05">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04E1443" w14:textId="77777777" w:rsidR="00E94F6D" w:rsidRPr="00023131" w:rsidRDefault="00E94F6D" w:rsidP="00E94F6D">
            <w:pPr>
              <w:spacing w:before="60" w:after="60"/>
              <w:rPr>
                <w:rFonts w:asciiTheme="minorHAnsi" w:hAnsiTheme="minorHAnsi"/>
                <w:b/>
                <w:bCs/>
                <w:i/>
                <w:color w:val="auto"/>
                <w:szCs w:val="22"/>
              </w:rPr>
            </w:pPr>
            <w:r w:rsidRPr="00023131">
              <w:rPr>
                <w:rFonts w:asciiTheme="minorHAnsi" w:hAnsiTheme="minorHAnsi"/>
                <w:b/>
                <w:bCs/>
                <w:i/>
                <w:color w:val="auto"/>
                <w:szCs w:val="22"/>
              </w:rPr>
              <w:t>Pre-suppression and Prevention Measures</w:t>
            </w:r>
          </w:p>
          <w:p w14:paraId="3E6C1EBD" w14:textId="77777777" w:rsidR="00E94F6D" w:rsidRDefault="00E94F6D" w:rsidP="00E94F6D">
            <w:pPr>
              <w:spacing w:before="60" w:after="60"/>
              <w:rPr>
                <w:rFonts w:asciiTheme="minorHAnsi" w:hAnsiTheme="minorHAnsi"/>
                <w:bCs/>
                <w:color w:val="auto"/>
                <w:szCs w:val="22"/>
              </w:rPr>
            </w:pPr>
            <w:r w:rsidRPr="00023131">
              <w:rPr>
                <w:rFonts w:asciiTheme="minorHAnsi" w:hAnsiTheme="minorHAnsi"/>
                <w:bCs/>
                <w:color w:val="auto"/>
                <w:szCs w:val="22"/>
              </w:rPr>
              <w:t xml:space="preserve">Records of all actions and measures aimed at reducing the likelihood of spread of a potential fire and at facilitating the efforts of effective suppression. </w:t>
            </w:r>
            <w:r w:rsidRPr="00023131">
              <w:rPr>
                <w:rFonts w:asciiTheme="minorHAnsi" w:hAnsiTheme="minorHAnsi"/>
                <w:bCs/>
                <w:color w:val="auto"/>
                <w:szCs w:val="22"/>
              </w:rPr>
              <w:fldChar w:fldCharType="begin"/>
            </w:r>
            <w:r w:rsidRPr="00023131">
              <w:rPr>
                <w:rFonts w:asciiTheme="minorHAnsi" w:hAnsiTheme="minorHAnsi"/>
                <w:bCs/>
                <w:color w:val="auto"/>
                <w:szCs w:val="22"/>
              </w:rPr>
              <w:instrText xml:space="preserve"> xe "pre-suppression &amp; prevention measures" \f “subject” </w:instrText>
            </w:r>
            <w:r w:rsidRPr="00023131">
              <w:rPr>
                <w:rFonts w:asciiTheme="minorHAnsi" w:hAnsiTheme="minorHAnsi"/>
                <w:bCs/>
                <w:color w:val="auto"/>
                <w:szCs w:val="22"/>
              </w:rPr>
              <w:fldChar w:fldCharType="end"/>
            </w:r>
          </w:p>
          <w:p w14:paraId="54E40EAD" w14:textId="77777777" w:rsidR="00E94F6D" w:rsidRPr="00023131" w:rsidRDefault="00E94F6D" w:rsidP="00E94F6D">
            <w:pPr>
              <w:spacing w:before="60" w:after="60"/>
              <w:rPr>
                <w:rFonts w:asciiTheme="minorHAnsi" w:hAnsiTheme="minorHAnsi"/>
                <w:bCs/>
                <w:color w:val="auto"/>
                <w:szCs w:val="22"/>
              </w:rPr>
            </w:pPr>
            <w:r w:rsidRPr="00023131">
              <w:rPr>
                <w:rFonts w:asciiTheme="minorHAnsi" w:hAnsiTheme="minorHAnsi"/>
                <w:bCs/>
                <w:color w:val="auto"/>
                <w:szCs w:val="22"/>
              </w:rPr>
              <w:t xml:space="preserve">Pre-suppression measures include but </w:t>
            </w:r>
            <w:r>
              <w:rPr>
                <w:rFonts w:asciiTheme="minorHAnsi" w:hAnsiTheme="minorHAnsi"/>
                <w:bCs/>
                <w:color w:val="auto"/>
                <w:szCs w:val="22"/>
              </w:rPr>
              <w:t>are not limited to:</w:t>
            </w:r>
          </w:p>
          <w:p w14:paraId="4C13F0C4"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Fire breaks;</w:t>
            </w:r>
          </w:p>
          <w:p w14:paraId="34087AF3"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Forest roads management;</w:t>
            </w:r>
          </w:p>
          <w:p w14:paraId="44619DC2"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Forest stations;</w:t>
            </w:r>
          </w:p>
          <w:p w14:paraId="6FEE0160"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Forest telecommunications (repeaters, radio telephones in forest lookout stations, fire engines, personnel vehicles);</w:t>
            </w:r>
          </w:p>
          <w:p w14:paraId="18B7C147" w14:textId="77777777" w:rsidR="00E94F6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Silvicultural treatments to reduce risk of ignition and spreading of fires.</w:t>
            </w:r>
          </w:p>
          <w:p w14:paraId="5C7E8EF1" w14:textId="77777777" w:rsidR="00E94F6D" w:rsidRPr="0074318A" w:rsidRDefault="008402FD" w:rsidP="008402FD">
            <w:pPr>
              <w:autoSpaceDE w:val="0"/>
              <w:autoSpaceDN w:val="0"/>
              <w:adjustRightInd w:val="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3E9EB2" w14:textId="77777777" w:rsidR="00E94F6D" w:rsidRPr="00023131" w:rsidRDefault="00E94F6D" w:rsidP="00E94F6D">
            <w:pPr>
              <w:spacing w:before="60" w:after="60"/>
              <w:rPr>
                <w:bCs/>
                <w:color w:val="auto"/>
                <w:szCs w:val="22"/>
              </w:rPr>
            </w:pPr>
            <w:r w:rsidRPr="00023131">
              <w:rPr>
                <w:b/>
                <w:bCs/>
                <w:color w:val="auto"/>
                <w:szCs w:val="22"/>
              </w:rPr>
              <w:t>Retain</w:t>
            </w:r>
            <w:r w:rsidRPr="00023131">
              <w:rPr>
                <w:bCs/>
                <w:color w:val="auto"/>
                <w:szCs w:val="22"/>
              </w:rPr>
              <w:t xml:space="preserve"> </w:t>
            </w:r>
            <w:r>
              <w:rPr>
                <w:bCs/>
                <w:color w:val="auto"/>
                <w:szCs w:val="22"/>
              </w:rPr>
              <w:t xml:space="preserve">for </w:t>
            </w:r>
            <w:r w:rsidRPr="00023131">
              <w:rPr>
                <w:bCs/>
                <w:color w:val="auto"/>
                <w:szCs w:val="22"/>
              </w:rPr>
              <w:t>2 years after superseded</w:t>
            </w:r>
          </w:p>
          <w:p w14:paraId="435B0920" w14:textId="77777777" w:rsidR="00E94F6D" w:rsidRPr="00023131" w:rsidRDefault="00E94F6D" w:rsidP="00E94F6D">
            <w:pPr>
              <w:spacing w:before="60" w:after="60"/>
              <w:rPr>
                <w:bCs/>
                <w:i/>
                <w:color w:val="auto"/>
                <w:szCs w:val="22"/>
              </w:rPr>
            </w:pPr>
            <w:r w:rsidRPr="00023131">
              <w:rPr>
                <w:bCs/>
                <w:color w:val="auto"/>
                <w:szCs w:val="22"/>
              </w:rPr>
              <w:t xml:space="preserve">   </w:t>
            </w:r>
            <w:r w:rsidRPr="00023131">
              <w:rPr>
                <w:bCs/>
                <w:i/>
                <w:color w:val="auto"/>
                <w:szCs w:val="22"/>
              </w:rPr>
              <w:t>then</w:t>
            </w:r>
          </w:p>
          <w:p w14:paraId="1679F136" w14:textId="77777777" w:rsidR="00E94F6D" w:rsidRPr="00961F7D" w:rsidRDefault="00E94F6D" w:rsidP="00E94F6D">
            <w:pPr>
              <w:spacing w:before="60" w:after="60"/>
              <w:rPr>
                <w:bCs/>
                <w:szCs w:val="22"/>
              </w:rPr>
            </w:pPr>
            <w:r>
              <w:rPr>
                <w:b/>
                <w:bCs/>
                <w:szCs w:val="22"/>
              </w:rPr>
              <w:t>Destroy</w:t>
            </w:r>
            <w:r w:rsidRPr="000029E0">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275D43" w14:textId="77777777" w:rsidR="00E94F6D" w:rsidRPr="00961F7D" w:rsidRDefault="00E94F6D" w:rsidP="00E94F6D">
            <w:pPr>
              <w:spacing w:before="60"/>
              <w:jc w:val="center"/>
              <w:rPr>
                <w:rFonts w:eastAsia="Times New Roman"/>
                <w:sz w:val="20"/>
                <w:szCs w:val="20"/>
              </w:rPr>
            </w:pPr>
            <w:r w:rsidRPr="00961F7D">
              <w:rPr>
                <w:rFonts w:eastAsia="Calibri" w:cs="Times New Roman"/>
                <w:sz w:val="20"/>
                <w:szCs w:val="20"/>
              </w:rPr>
              <w:t>NON-ARCHIVAL</w:t>
            </w:r>
          </w:p>
          <w:p w14:paraId="0431B979" w14:textId="77777777" w:rsidR="00E94F6D" w:rsidRPr="00C76FD8" w:rsidRDefault="00E94F6D" w:rsidP="00E94F6D">
            <w:pPr>
              <w:jc w:val="center"/>
              <w:rPr>
                <w:rFonts w:eastAsia="Calibri" w:cs="Times New Roman"/>
                <w:sz w:val="20"/>
                <w:szCs w:val="20"/>
              </w:rPr>
            </w:pPr>
            <w:r w:rsidRPr="00C76FD8">
              <w:rPr>
                <w:rFonts w:eastAsia="Calibri" w:cs="Times New Roman"/>
                <w:sz w:val="20"/>
                <w:szCs w:val="20"/>
              </w:rPr>
              <w:t>NON-ESSENTIAL</w:t>
            </w:r>
          </w:p>
          <w:p w14:paraId="02A4FA2D" w14:textId="77777777" w:rsidR="00E94F6D" w:rsidRPr="00C76FD8" w:rsidRDefault="00E94F6D" w:rsidP="00E94F6D">
            <w:pPr>
              <w:jc w:val="center"/>
              <w:rPr>
                <w:rFonts w:eastAsia="Calibri" w:cs="Times New Roman"/>
                <w:b/>
              </w:rPr>
            </w:pPr>
            <w:r>
              <w:rPr>
                <w:rFonts w:eastAsia="Times New Roman" w:cs="Calibri"/>
                <w:sz w:val="20"/>
                <w:szCs w:val="20"/>
              </w:rPr>
              <w:t>OFM</w:t>
            </w:r>
          </w:p>
        </w:tc>
      </w:tr>
      <w:tr w:rsidR="00E94F6D" w:rsidRPr="00941F22" w14:paraId="2CC965AA"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3EEEC1" w14:textId="77777777" w:rsidR="00E94F6D" w:rsidRDefault="00E94F6D" w:rsidP="00E94F6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75-06-11440</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75-06-11440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55A42C5" w14:textId="77777777" w:rsidR="00E94F6D" w:rsidRDefault="00E94F6D" w:rsidP="00F02D4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02D4D">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02C0658C" w14:textId="77777777" w:rsidR="00E94F6D" w:rsidRPr="00BD7597" w:rsidRDefault="00E94F6D" w:rsidP="00E94F6D">
            <w:pPr>
              <w:spacing w:before="60" w:after="60"/>
              <w:rPr>
                <w:rFonts w:asciiTheme="minorHAnsi" w:hAnsiTheme="minorHAnsi"/>
                <w:b/>
                <w:bCs/>
                <w:i/>
                <w:color w:val="auto"/>
                <w:szCs w:val="22"/>
              </w:rPr>
            </w:pPr>
            <w:r w:rsidRPr="00BD7597">
              <w:rPr>
                <w:rFonts w:asciiTheme="minorHAnsi" w:hAnsiTheme="minorHAnsi"/>
                <w:b/>
                <w:bCs/>
                <w:i/>
                <w:color w:val="auto"/>
                <w:szCs w:val="22"/>
              </w:rPr>
              <w:t>Suppression Measures – Forest Fires</w:t>
            </w:r>
          </w:p>
          <w:p w14:paraId="2A046781" w14:textId="77777777" w:rsidR="00E94F6D" w:rsidRDefault="00E94F6D" w:rsidP="00E94F6D">
            <w:pPr>
              <w:spacing w:before="60" w:after="60"/>
              <w:rPr>
                <w:rFonts w:asciiTheme="minorHAnsi" w:hAnsiTheme="minorHAnsi"/>
                <w:bCs/>
                <w:color w:val="auto"/>
                <w:sz w:val="21"/>
                <w:szCs w:val="21"/>
              </w:rPr>
            </w:pPr>
            <w:r>
              <w:rPr>
                <w:rFonts w:asciiTheme="minorHAnsi" w:hAnsiTheme="minorHAnsi"/>
                <w:bCs/>
                <w:color w:val="auto"/>
                <w:sz w:val="21"/>
                <w:szCs w:val="21"/>
              </w:rPr>
              <w:t>Records documenting all actions and measures aimed at facilitating rapid intervention and effective suppression of a potential fire.</w:t>
            </w:r>
            <w:r w:rsidRPr="005F7C7E">
              <w:rPr>
                <w:rFonts w:asciiTheme="minorHAnsi" w:hAnsiTheme="minorHAnsi"/>
                <w:bCs/>
                <w:color w:val="auto"/>
                <w:szCs w:val="22"/>
              </w:rPr>
              <w:t xml:space="preserve"> </w:t>
            </w:r>
            <w:r w:rsidRPr="005F7C7E">
              <w:rPr>
                <w:rFonts w:asciiTheme="minorHAnsi" w:hAnsiTheme="minorHAnsi"/>
                <w:bCs/>
                <w:color w:val="auto"/>
                <w:szCs w:val="22"/>
              </w:rPr>
              <w:fldChar w:fldCharType="begin"/>
            </w:r>
            <w:r w:rsidRPr="005F7C7E">
              <w:rPr>
                <w:rFonts w:asciiTheme="minorHAnsi" w:hAnsiTheme="minorHAnsi"/>
                <w:bCs/>
                <w:color w:val="auto"/>
                <w:szCs w:val="22"/>
              </w:rPr>
              <w:instrText xml:space="preserve"> xe "suppression measures – forest fires" \f “subject” </w:instrText>
            </w:r>
            <w:r w:rsidRPr="005F7C7E">
              <w:rPr>
                <w:rFonts w:asciiTheme="minorHAnsi" w:hAnsiTheme="minorHAnsi"/>
                <w:bCs/>
                <w:color w:val="auto"/>
                <w:szCs w:val="22"/>
              </w:rPr>
              <w:fldChar w:fldCharType="end"/>
            </w:r>
          </w:p>
          <w:p w14:paraId="060389D3" w14:textId="77777777" w:rsidR="00E94F6D" w:rsidRDefault="00E94F6D" w:rsidP="00E94F6D">
            <w:pPr>
              <w:spacing w:before="60" w:after="60"/>
              <w:rPr>
                <w:rFonts w:asciiTheme="minorHAnsi" w:hAnsiTheme="minorHAnsi"/>
                <w:bCs/>
                <w:color w:val="auto"/>
                <w:sz w:val="21"/>
                <w:szCs w:val="21"/>
              </w:rPr>
            </w:pPr>
            <w:r>
              <w:rPr>
                <w:rFonts w:asciiTheme="minorHAnsi" w:hAnsiTheme="minorHAnsi"/>
                <w:bCs/>
                <w:color w:val="auto"/>
                <w:sz w:val="21"/>
                <w:szCs w:val="21"/>
              </w:rPr>
              <w:t>Includes, but is not limited to:</w:t>
            </w:r>
          </w:p>
          <w:p w14:paraId="50CB127B"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Action plans of cooperation with other agencies and the public;</w:t>
            </w:r>
          </w:p>
          <w:p w14:paraId="1990E6AE"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Fire equipment distribution;</w:t>
            </w:r>
          </w:p>
          <w:p w14:paraId="66EE6D90"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Fire protection systems,</w:t>
            </w:r>
          </w:p>
          <w:p w14:paraId="63EE0AAC"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Forest fire fighting task force development;</w:t>
            </w:r>
          </w:p>
          <w:p w14:paraId="3E1C4EC3" w14:textId="77777777" w:rsidR="00E94F6D"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Heliports and aerial means;</w:t>
            </w:r>
          </w:p>
          <w:p w14:paraId="5F06665B" w14:textId="77777777" w:rsidR="00EF6BEE" w:rsidRPr="00F02D4D" w:rsidRDefault="00EF6BEE" w:rsidP="005B61F9">
            <w:pPr>
              <w:pStyle w:val="ListParagraph"/>
              <w:numPr>
                <w:ilvl w:val="0"/>
                <w:numId w:val="37"/>
              </w:numPr>
              <w:autoSpaceDE w:val="0"/>
              <w:autoSpaceDN w:val="0"/>
              <w:adjustRightInd w:val="0"/>
              <w:contextualSpacing w:val="0"/>
              <w:rPr>
                <w:rFonts w:asciiTheme="minorHAnsi" w:hAnsiTheme="minorHAnsi"/>
                <w:szCs w:val="22"/>
              </w:rPr>
            </w:pPr>
            <w:r w:rsidRPr="00F02D4D">
              <w:rPr>
                <w:rFonts w:asciiTheme="minorHAnsi" w:hAnsiTheme="minorHAnsi"/>
                <w:szCs w:val="22"/>
              </w:rPr>
              <w:t>UAV (Unmanned Aerial Vehicle) data</w:t>
            </w:r>
          </w:p>
          <w:p w14:paraId="139190E5"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Water tanks.</w:t>
            </w:r>
          </w:p>
          <w:p w14:paraId="527060E1" w14:textId="77777777" w:rsidR="00143BF5" w:rsidRPr="00255461" w:rsidRDefault="00143BF5" w:rsidP="00143BF5">
            <w:pPr>
              <w:spacing w:before="60" w:after="60"/>
              <w:rPr>
                <w:color w:val="auto"/>
                <w:szCs w:val="22"/>
              </w:rPr>
            </w:pPr>
            <w:r w:rsidRPr="00255461">
              <w:rPr>
                <w:color w:val="auto"/>
                <w:szCs w:val="22"/>
              </w:rPr>
              <w:t>Excludes</w:t>
            </w:r>
            <w:r>
              <w:rPr>
                <w:color w:val="auto"/>
                <w:szCs w:val="22"/>
              </w:rPr>
              <w:t xml:space="preserve"> record</w:t>
            </w:r>
            <w:r w:rsidRPr="00255461">
              <w:rPr>
                <w:color w:val="auto"/>
                <w:szCs w:val="22"/>
              </w:rPr>
              <w:t>s</w:t>
            </w:r>
            <w:r>
              <w:rPr>
                <w:color w:val="auto"/>
                <w:szCs w:val="22"/>
              </w:rPr>
              <w:t xml:space="preserve"> </w:t>
            </w:r>
            <w:r w:rsidRPr="00255461">
              <w:rPr>
                <w:color w:val="auto"/>
                <w:szCs w:val="22"/>
              </w:rPr>
              <w:t>covered</w:t>
            </w:r>
            <w:r>
              <w:rPr>
                <w:color w:val="auto"/>
                <w:szCs w:val="22"/>
              </w:rPr>
              <w:t xml:space="preserve"> </w:t>
            </w:r>
            <w:r w:rsidRPr="00255461">
              <w:rPr>
                <w:color w:val="auto"/>
                <w:szCs w:val="22"/>
              </w:rPr>
              <w:t>by:</w:t>
            </w:r>
          </w:p>
          <w:p w14:paraId="3C4180B7" w14:textId="77777777" w:rsidR="00E94F6D" w:rsidRPr="0074318A" w:rsidRDefault="005B61F9" w:rsidP="0074318A">
            <w:pPr>
              <w:pStyle w:val="ListParagraph"/>
              <w:numPr>
                <w:ilvl w:val="0"/>
                <w:numId w:val="37"/>
              </w:numPr>
              <w:autoSpaceDE w:val="0"/>
              <w:autoSpaceDN w:val="0"/>
              <w:adjustRightInd w:val="0"/>
              <w:contextualSpacing w:val="0"/>
              <w:rPr>
                <w:rFonts w:asciiTheme="minorHAnsi" w:hAnsiTheme="minorHAnsi"/>
                <w:szCs w:val="22"/>
              </w:rPr>
            </w:pPr>
            <w:r w:rsidRPr="0074318A">
              <w:rPr>
                <w:rFonts w:asciiTheme="minorHAnsi" w:hAnsiTheme="minorHAnsi"/>
                <w:i/>
                <w:szCs w:val="22"/>
              </w:rPr>
              <w:t>Statistical (Classified) Fire Incident Records</w:t>
            </w:r>
            <w:r w:rsidR="00731B32">
              <w:rPr>
                <w:rFonts w:asciiTheme="minorHAnsi" w:hAnsiTheme="minorHAnsi"/>
                <w:i/>
                <w:szCs w:val="22"/>
              </w:rPr>
              <w:t xml:space="preserve"> </w:t>
            </w:r>
            <w:r w:rsidRPr="0074318A">
              <w:rPr>
                <w:rFonts w:asciiTheme="minorHAnsi" w:hAnsiTheme="minorHAnsi"/>
                <w:i/>
                <w:szCs w:val="22"/>
              </w:rPr>
              <w:t>–</w:t>
            </w:r>
            <w:r w:rsidR="00731B32">
              <w:rPr>
                <w:rFonts w:asciiTheme="minorHAnsi" w:hAnsiTheme="minorHAnsi"/>
                <w:i/>
                <w:szCs w:val="22"/>
              </w:rPr>
              <w:t xml:space="preserve"> </w:t>
            </w:r>
            <w:r w:rsidRPr="0074318A">
              <w:rPr>
                <w:rFonts w:asciiTheme="minorHAnsi" w:hAnsiTheme="minorHAnsi"/>
                <w:i/>
                <w:szCs w:val="22"/>
              </w:rPr>
              <w:t>Administrative Files (DAN 15-</w:t>
            </w:r>
            <w:r w:rsidR="0074318A">
              <w:rPr>
                <w:rFonts w:asciiTheme="minorHAnsi" w:hAnsiTheme="minorHAnsi"/>
                <w:i/>
                <w:szCs w:val="22"/>
              </w:rPr>
              <w:t>12</w:t>
            </w:r>
            <w:r w:rsidRPr="0074318A">
              <w:rPr>
                <w:rFonts w:asciiTheme="minorHAnsi" w:hAnsiTheme="minorHAnsi"/>
                <w:i/>
                <w:szCs w:val="22"/>
              </w:rPr>
              <w:t>-</w:t>
            </w:r>
            <w:r w:rsidR="00226253">
              <w:rPr>
                <w:rFonts w:asciiTheme="minorHAnsi" w:hAnsiTheme="minorHAnsi"/>
                <w:i/>
                <w:szCs w:val="22"/>
              </w:rPr>
              <w:t>68848</w:t>
            </w:r>
            <w:r w:rsidRPr="0074318A">
              <w:rPr>
                <w:rFonts w:asciiTheme="minorHAnsi" w:hAnsiTheme="minorHAnsi"/>
                <w:i/>
                <w:szCs w:val="22"/>
              </w:rPr>
              <w:t>)</w:t>
            </w:r>
            <w:r w:rsidRPr="0074318A">
              <w:rPr>
                <w:rFonts w:asciiTheme="minorHAnsi" w:hAnsiTheme="minorHAnsi"/>
                <w:szCs w:val="22"/>
              </w:rPr>
              <w:t>.</w:t>
            </w:r>
          </w:p>
          <w:p w14:paraId="37F3B251" w14:textId="77777777" w:rsidR="008402FD" w:rsidRPr="0074318A" w:rsidRDefault="008402FD" w:rsidP="008402FD">
            <w:pPr>
              <w:spacing w:before="60" w:after="6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0C8BFE" w14:textId="77777777" w:rsidR="00E94F6D" w:rsidRDefault="00E94F6D" w:rsidP="00E94F6D">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2 years after superseded</w:t>
            </w:r>
          </w:p>
          <w:p w14:paraId="4B635C73" w14:textId="77777777" w:rsidR="00E94F6D" w:rsidRPr="00023131" w:rsidRDefault="00E94F6D" w:rsidP="00E94F6D">
            <w:pPr>
              <w:spacing w:before="60" w:after="60"/>
              <w:rPr>
                <w:bCs/>
                <w:i/>
                <w:color w:val="auto"/>
                <w:szCs w:val="17"/>
              </w:rPr>
            </w:pPr>
            <w:r w:rsidRPr="00D332C3">
              <w:rPr>
                <w:bCs/>
                <w:color w:val="auto"/>
                <w:szCs w:val="17"/>
              </w:rPr>
              <w:t xml:space="preserve">   </w:t>
            </w:r>
            <w:r w:rsidRPr="00023131">
              <w:rPr>
                <w:bCs/>
                <w:i/>
                <w:color w:val="auto"/>
                <w:szCs w:val="17"/>
              </w:rPr>
              <w:t>then</w:t>
            </w:r>
          </w:p>
          <w:p w14:paraId="3DDE8510" w14:textId="77777777" w:rsidR="00E94F6D" w:rsidRPr="00D332C3" w:rsidRDefault="00E94F6D" w:rsidP="00E94F6D">
            <w:pPr>
              <w:spacing w:before="60" w:after="60"/>
              <w:rPr>
                <w:bCs/>
                <w:color w:val="auto"/>
                <w:szCs w:val="17"/>
              </w:rPr>
            </w:pPr>
            <w:r>
              <w:rPr>
                <w:b/>
                <w:bCs/>
                <w:szCs w:val="17"/>
              </w:rPr>
              <w:t>Destroy</w:t>
            </w:r>
            <w:r w:rsidRPr="00C12E87">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39620" w14:textId="77777777" w:rsidR="00E94F6D" w:rsidRPr="00C12E87" w:rsidRDefault="00E94F6D" w:rsidP="00E94F6D">
            <w:pPr>
              <w:spacing w:before="60"/>
              <w:jc w:val="center"/>
              <w:rPr>
                <w:rFonts w:eastAsia="Times New Roman"/>
                <w:sz w:val="20"/>
                <w:szCs w:val="20"/>
              </w:rPr>
            </w:pPr>
            <w:r w:rsidRPr="00C12E87">
              <w:rPr>
                <w:rFonts w:eastAsia="Calibri" w:cs="Times New Roman"/>
                <w:sz w:val="20"/>
                <w:szCs w:val="20"/>
              </w:rPr>
              <w:t>NON-ARCHIVAL</w:t>
            </w:r>
          </w:p>
          <w:p w14:paraId="4AC2FEE6" w14:textId="77777777" w:rsidR="00E94F6D" w:rsidRPr="00C76FD8" w:rsidRDefault="00E94F6D" w:rsidP="00E94F6D">
            <w:pPr>
              <w:jc w:val="center"/>
              <w:rPr>
                <w:rFonts w:eastAsia="Calibri" w:cs="Times New Roman"/>
                <w:sz w:val="20"/>
                <w:szCs w:val="20"/>
              </w:rPr>
            </w:pPr>
            <w:r w:rsidRPr="00C76FD8">
              <w:rPr>
                <w:rFonts w:eastAsia="Calibri" w:cs="Times New Roman"/>
                <w:sz w:val="20"/>
                <w:szCs w:val="20"/>
              </w:rPr>
              <w:t>NON-ESSENTIAL</w:t>
            </w:r>
          </w:p>
          <w:p w14:paraId="35B99D04" w14:textId="77777777" w:rsidR="00E94F6D" w:rsidRPr="00C76FD8" w:rsidRDefault="00E94F6D" w:rsidP="00E94F6D">
            <w:pPr>
              <w:jc w:val="center"/>
              <w:rPr>
                <w:rFonts w:eastAsia="Calibri" w:cs="Times New Roman"/>
                <w:b/>
              </w:rPr>
            </w:pPr>
            <w:r>
              <w:rPr>
                <w:rFonts w:eastAsia="Times New Roman" w:cs="Calibri"/>
                <w:sz w:val="20"/>
                <w:szCs w:val="20"/>
              </w:rPr>
              <w:t>OFM</w:t>
            </w:r>
          </w:p>
        </w:tc>
      </w:tr>
    </w:tbl>
    <w:p w14:paraId="454E01F9" w14:textId="77777777" w:rsidR="00BE7A4D" w:rsidRPr="00BE7A4D" w:rsidRDefault="00BE7A4D" w:rsidP="00BE7A4D"/>
    <w:p w14:paraId="5CAE97C7" w14:textId="77777777" w:rsidR="00BE7A4D" w:rsidRDefault="00BE7A4D" w:rsidP="008C4123">
      <w:pPr>
        <w:pStyle w:val="Functions"/>
        <w:sectPr w:rsidR="00BE7A4D" w:rsidSect="00255C92">
          <w:footerReference w:type="default" r:id="rId20"/>
          <w:pgSz w:w="15840" w:h="12240" w:orient="landscape" w:code="1"/>
          <w:pgMar w:top="1080" w:right="720" w:bottom="1080" w:left="720" w:header="1080" w:footer="720" w:gutter="0"/>
          <w:cols w:space="720"/>
          <w:docGrid w:linePitch="360"/>
        </w:sectPr>
      </w:pPr>
    </w:p>
    <w:p w14:paraId="3101A3D5" w14:textId="77777777" w:rsidR="00E975DD" w:rsidRPr="008C4123" w:rsidRDefault="008C4123" w:rsidP="008C4123">
      <w:pPr>
        <w:pStyle w:val="Functions"/>
      </w:pPr>
      <w:bookmarkStart w:id="31" w:name="_Toc187319465"/>
      <w:r w:rsidRPr="008C4123">
        <w:lastRenderedPageBreak/>
        <w:t>STATE LANDS MANAGEMENT</w:t>
      </w:r>
      <w:bookmarkEnd w:id="31"/>
    </w:p>
    <w:p w14:paraId="26F6E37E" w14:textId="77777777" w:rsidR="00C70FFD" w:rsidRDefault="00C70FFD" w:rsidP="00C70FFD">
      <w:pPr>
        <w:spacing w:after="120"/>
      </w:pPr>
      <w:r w:rsidRPr="00294A88">
        <w:t>This section covers</w:t>
      </w:r>
      <w:r w:rsidR="00623B6A">
        <w:t xml:space="preserve"> the distinctive</w:t>
      </w:r>
      <w:r w:rsidRPr="00294A88">
        <w:t xml:space="preserve"> </w:t>
      </w:r>
      <w:r w:rsidR="00623B6A">
        <w:t>activities</w:t>
      </w:r>
      <w:r w:rsidRPr="00294A88">
        <w:t xml:space="preserve"> relating to</w:t>
      </w:r>
      <w:r w:rsidR="00623B6A">
        <w:t xml:space="preserve"> the </w:t>
      </w:r>
      <w:r w:rsidR="00AD0A82">
        <w:t xml:space="preserve">managing of the </w:t>
      </w:r>
      <w:r w:rsidR="00623B6A">
        <w:t>agency’s</w:t>
      </w:r>
      <w:r w:rsidR="00697B01">
        <w:rPr>
          <w:rFonts w:eastAsia="Calibri"/>
        </w:rPr>
        <w:t xml:space="preserve"> various state-owned lands (aquatic lands,</w:t>
      </w:r>
      <w:r w:rsidR="00AD0A82">
        <w:rPr>
          <w:rFonts w:eastAsia="Calibri"/>
        </w:rPr>
        <w:t xml:space="preserve"> </w:t>
      </w:r>
      <w:r w:rsidR="0065049C">
        <w:rPr>
          <w:rFonts w:eastAsia="Calibri"/>
        </w:rPr>
        <w:t>uplands, and</w:t>
      </w:r>
      <w:r w:rsidR="00697B01">
        <w:rPr>
          <w:rFonts w:eastAsia="Calibri"/>
        </w:rPr>
        <w:t xml:space="preserve"> natural areas)</w:t>
      </w:r>
      <w:r w:rsidR="00623B6A">
        <w:rPr>
          <w:rFonts w:eastAsia="Calibr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4FD485C8" w14:textId="77777777" w:rsidTr="0074318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8822CB1" w14:textId="77777777" w:rsidR="00C70FFD" w:rsidRPr="00FC4508" w:rsidRDefault="00C70FFD" w:rsidP="00C70FFD">
            <w:pPr>
              <w:pStyle w:val="Activties"/>
            </w:pPr>
            <w:bookmarkStart w:id="32" w:name="_Toc187319466"/>
            <w:r>
              <w:t>AQUATIC LAND</w:t>
            </w:r>
            <w:r w:rsidR="00AD0A82">
              <w:t>S</w:t>
            </w:r>
            <w:bookmarkEnd w:id="32"/>
          </w:p>
          <w:p w14:paraId="64F96CEC" w14:textId="77777777" w:rsidR="00C70FFD" w:rsidRPr="00B64159" w:rsidRDefault="00C70FFD" w:rsidP="006E647D">
            <w:pPr>
              <w:pStyle w:val="ActivityText"/>
            </w:pPr>
            <w:r w:rsidRPr="00D63836">
              <w:t xml:space="preserve">The activity of </w:t>
            </w:r>
            <w:r>
              <w:t>managing state-owned aquatic lands</w:t>
            </w:r>
            <w:r w:rsidR="004F70EB">
              <w:t xml:space="preserve"> as a public trust and directed by RCW 79.105.030.</w:t>
            </w:r>
          </w:p>
        </w:tc>
      </w:tr>
      <w:tr w:rsidR="00C70FFD" w:rsidRPr="004C34AF" w14:paraId="198B2723" w14:textId="77777777" w:rsidTr="0074318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71D20A6"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A55BA"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3776BF"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15D33D61"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E66A5C"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AD0A82" w:rsidRPr="00941F22" w14:paraId="4FE87D4B"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6929C8" w14:textId="77777777" w:rsidR="00AD0A82"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FE4DB8">
              <w:rPr>
                <w:rFonts w:asciiTheme="minorHAnsi" w:eastAsia="Times New Roman" w:hAnsiTheme="minorHAnsi"/>
                <w:color w:val="auto"/>
                <w:szCs w:val="22"/>
              </w:rPr>
              <w:t>68694</w:t>
            </w:r>
            <w:r w:rsidRPr="00D23FE2">
              <w:rPr>
                <w:rFonts w:asciiTheme="minorHAnsi" w:eastAsia="Times New Roman" w:hAnsiTheme="minorHAnsi"/>
                <w:color w:val="auto"/>
                <w:szCs w:val="22"/>
              </w:rPr>
              <w:fldChar w:fldCharType="begin"/>
            </w:r>
            <w:r w:rsidRPr="00D23FE2">
              <w:rPr>
                <w:color w:val="auto"/>
              </w:rPr>
              <w:instrText xml:space="preserve"> XE "</w:instrText>
            </w:r>
            <w:r w:rsidR="004A7DDF">
              <w:rPr>
                <w:color w:val="auto"/>
              </w:rPr>
              <w:instrText>14-12-</w:instrText>
            </w:r>
            <w:r w:rsidR="00FE4DB8">
              <w:rPr>
                <w:rFonts w:asciiTheme="minorHAnsi" w:eastAsia="Times New Roman" w:hAnsiTheme="minorHAnsi"/>
                <w:color w:val="auto"/>
                <w:szCs w:val="22"/>
              </w:rPr>
              <w:instrText>68694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F749CBE" w14:textId="77777777" w:rsidR="00AD0A82" w:rsidRPr="00F06FB5"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7AE22FB" w14:textId="77777777" w:rsidR="00AD0A82" w:rsidRPr="00480D11" w:rsidRDefault="00AD0A82" w:rsidP="00C70FFD">
            <w:pPr>
              <w:spacing w:before="60" w:after="60"/>
              <w:rPr>
                <w:rFonts w:asciiTheme="minorHAnsi" w:hAnsiTheme="minorHAnsi"/>
                <w:b/>
                <w:bCs/>
                <w:i/>
                <w:color w:val="auto"/>
                <w:szCs w:val="22"/>
              </w:rPr>
            </w:pPr>
            <w:r w:rsidRPr="00480D11">
              <w:rPr>
                <w:rFonts w:asciiTheme="minorHAnsi" w:hAnsiTheme="minorHAnsi"/>
                <w:b/>
                <w:bCs/>
                <w:i/>
                <w:color w:val="auto"/>
                <w:szCs w:val="22"/>
              </w:rPr>
              <w:t>Aquatic Land Use Authorizations or Other Uses – Incomplete/Withdrawn</w:t>
            </w:r>
          </w:p>
          <w:p w14:paraId="2E80B7B3" w14:textId="77777777" w:rsidR="00AD0A82" w:rsidRPr="00480D11" w:rsidRDefault="00AD0A82" w:rsidP="00C70FFD">
            <w:pPr>
              <w:spacing w:before="60" w:after="60"/>
              <w:rPr>
                <w:rFonts w:asciiTheme="minorHAnsi" w:hAnsiTheme="minorHAnsi"/>
                <w:b/>
                <w:bCs/>
                <w:i/>
                <w:color w:val="auto"/>
                <w:sz w:val="21"/>
                <w:szCs w:val="21"/>
              </w:rPr>
            </w:pPr>
            <w:r w:rsidRPr="00480D11">
              <w:rPr>
                <w:rFonts w:asciiTheme="minorHAnsi" w:hAnsiTheme="minorHAnsi"/>
                <w:bCs/>
                <w:color w:val="auto"/>
              </w:rPr>
              <w:t xml:space="preserve">Records relating </w:t>
            </w:r>
            <w:r w:rsidRPr="00480D11">
              <w:rPr>
                <w:rFonts w:asciiTheme="minorHAnsi" w:hAnsiTheme="minorHAnsi"/>
                <w:color w:val="auto"/>
                <w:spacing w:val="-1"/>
              </w:rPr>
              <w:t>to applications and supporting documentation that were received but incomplete or applicant withdrawal and file numbers were never assigned.</w:t>
            </w:r>
            <w:r w:rsidRPr="00480D11">
              <w:rPr>
                <w:rFonts w:asciiTheme="minorHAnsi" w:hAnsiTheme="minorHAnsi"/>
                <w:bCs/>
                <w:color w:val="auto"/>
                <w:szCs w:val="22"/>
              </w:rPr>
              <w:t xml:space="preserve"> </w:t>
            </w:r>
            <w:r w:rsidRPr="00480D11">
              <w:rPr>
                <w:rFonts w:asciiTheme="minorHAnsi" w:hAnsiTheme="minorHAnsi"/>
                <w:bCs/>
                <w:color w:val="auto"/>
                <w:szCs w:val="22"/>
              </w:rPr>
              <w:fldChar w:fldCharType="begin"/>
            </w:r>
            <w:r w:rsidRPr="00480D11">
              <w:rPr>
                <w:rFonts w:asciiTheme="minorHAnsi" w:hAnsiTheme="minorHAnsi"/>
                <w:bCs/>
                <w:color w:val="auto"/>
                <w:szCs w:val="22"/>
              </w:rPr>
              <w:instrText xml:space="preserve"> xe "</w:instrText>
            </w:r>
            <w:r>
              <w:rPr>
                <w:rFonts w:asciiTheme="minorHAnsi" w:hAnsiTheme="minorHAnsi"/>
                <w:bCs/>
                <w:color w:val="auto"/>
                <w:szCs w:val="22"/>
              </w:rPr>
              <w:instrText>aquatic land use authorizations or other</w:instrText>
            </w:r>
            <w:r w:rsidRPr="00480D11">
              <w:rPr>
                <w:rFonts w:asciiTheme="minorHAnsi" w:hAnsiTheme="minorHAnsi"/>
                <w:bCs/>
                <w:color w:val="auto"/>
                <w:szCs w:val="22"/>
              </w:rPr>
              <w:instrText xml:space="preserve"> uses </w:instrText>
            </w:r>
            <w:r>
              <w:rPr>
                <w:rFonts w:asciiTheme="minorHAnsi" w:hAnsiTheme="minorHAnsi"/>
                <w:bCs/>
                <w:color w:val="auto"/>
                <w:szCs w:val="22"/>
              </w:rPr>
              <w:instrText>-</w:instrText>
            </w:r>
            <w:r w:rsidRPr="00480D11">
              <w:rPr>
                <w:rFonts w:asciiTheme="minorHAnsi" w:hAnsiTheme="minorHAnsi"/>
                <w:bCs/>
                <w:color w:val="auto"/>
                <w:szCs w:val="22"/>
              </w:rPr>
              <w:instrText xml:space="preserve"> incomplete/withdrawn" \f “subject” </w:instrText>
            </w:r>
            <w:r w:rsidRPr="00480D11">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141091" w14:textId="77777777" w:rsidR="00AD0A82" w:rsidRPr="00DD0594" w:rsidRDefault="00AD0A82" w:rsidP="00C70FFD">
            <w:pPr>
              <w:spacing w:before="60" w:after="60"/>
              <w:rPr>
                <w:bCs/>
                <w:color w:val="auto"/>
                <w:szCs w:val="17"/>
              </w:rPr>
            </w:pPr>
            <w:r w:rsidRPr="00D332C3">
              <w:rPr>
                <w:b/>
                <w:bCs/>
                <w:color w:val="auto"/>
                <w:szCs w:val="17"/>
              </w:rPr>
              <w:t>Retain</w:t>
            </w:r>
            <w:r w:rsidRPr="00D332C3">
              <w:rPr>
                <w:bCs/>
                <w:color w:val="auto"/>
                <w:szCs w:val="17"/>
              </w:rPr>
              <w:t xml:space="preserve"> for </w:t>
            </w:r>
            <w:r w:rsidRPr="00DD0594">
              <w:rPr>
                <w:bCs/>
                <w:color w:val="auto"/>
                <w:szCs w:val="17"/>
              </w:rPr>
              <w:t>1</w:t>
            </w:r>
            <w:r w:rsidRPr="00D332C3">
              <w:rPr>
                <w:bCs/>
                <w:color w:val="auto"/>
                <w:szCs w:val="17"/>
              </w:rPr>
              <w:t xml:space="preserve"> year after </w:t>
            </w:r>
            <w:r>
              <w:rPr>
                <w:bCs/>
                <w:color w:val="auto"/>
                <w:szCs w:val="17"/>
              </w:rPr>
              <w:t xml:space="preserve">incomplete or </w:t>
            </w:r>
            <w:r w:rsidRPr="00DD0594">
              <w:rPr>
                <w:bCs/>
                <w:color w:val="auto"/>
                <w:szCs w:val="17"/>
              </w:rPr>
              <w:t>withdrawn</w:t>
            </w:r>
          </w:p>
          <w:p w14:paraId="6BCC498A" w14:textId="77777777" w:rsidR="00AD0A82" w:rsidRPr="00731B32" w:rsidRDefault="00AD0A82" w:rsidP="00C70FFD">
            <w:pPr>
              <w:spacing w:before="60" w:after="60"/>
              <w:rPr>
                <w:bCs/>
                <w:i/>
                <w:color w:val="auto"/>
                <w:szCs w:val="17"/>
              </w:rPr>
            </w:pPr>
            <w:r w:rsidRPr="00D332C3">
              <w:rPr>
                <w:bCs/>
                <w:color w:val="auto"/>
                <w:szCs w:val="17"/>
              </w:rPr>
              <w:t xml:space="preserve">   </w:t>
            </w:r>
            <w:r w:rsidRPr="00731B32">
              <w:rPr>
                <w:bCs/>
                <w:i/>
                <w:color w:val="auto"/>
                <w:szCs w:val="17"/>
              </w:rPr>
              <w:t>then</w:t>
            </w:r>
          </w:p>
          <w:p w14:paraId="172E1C2F" w14:textId="77777777" w:rsidR="00AD0A82" w:rsidRPr="00D332C3" w:rsidRDefault="00AD0A82" w:rsidP="00C70FFD">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FC0406" w14:textId="77777777" w:rsidR="00AD0A82" w:rsidRPr="005F7938" w:rsidRDefault="00AD0A82" w:rsidP="00C70FF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53348ED" w14:textId="77777777" w:rsidR="00AD0A82" w:rsidRPr="00D23FE2" w:rsidRDefault="00AD0A82" w:rsidP="00C70FFD">
            <w:pPr>
              <w:jc w:val="center"/>
              <w:rPr>
                <w:rFonts w:eastAsia="Calibri" w:cs="Times New Roman"/>
                <w:color w:val="auto"/>
                <w:sz w:val="20"/>
                <w:szCs w:val="20"/>
              </w:rPr>
            </w:pPr>
            <w:r w:rsidRPr="00D23FE2">
              <w:rPr>
                <w:rFonts w:eastAsia="Calibri" w:cs="Times New Roman"/>
                <w:color w:val="auto"/>
                <w:sz w:val="20"/>
                <w:szCs w:val="20"/>
              </w:rPr>
              <w:t>NON-ESSENTIAL</w:t>
            </w:r>
          </w:p>
          <w:p w14:paraId="1B817169" w14:textId="77777777" w:rsidR="00AD0A82" w:rsidRPr="00D332C3" w:rsidRDefault="00AD0A82" w:rsidP="00C70FFD">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AD0A82" w:rsidRPr="00941F22" w14:paraId="54685313"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1B9046" w14:textId="77777777" w:rsidR="00AD0A82"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95-06-55003</w:t>
            </w:r>
            <w:r w:rsidRPr="009147F7">
              <w:rPr>
                <w:rFonts w:asciiTheme="minorHAnsi" w:eastAsia="Times New Roman" w:hAnsiTheme="minorHAnsi"/>
                <w:color w:val="auto"/>
                <w:szCs w:val="22"/>
              </w:rPr>
              <w:fldChar w:fldCharType="begin"/>
            </w:r>
            <w:r w:rsidRPr="009147F7">
              <w:rPr>
                <w:rFonts w:asciiTheme="minorHAnsi" w:eastAsia="Times New Roman" w:hAnsiTheme="minorHAnsi"/>
                <w:color w:val="auto"/>
                <w:szCs w:val="22"/>
              </w:rPr>
              <w:instrText xml:space="preserve"> XE "95-06-55003" \f “dan” </w:instrText>
            </w:r>
            <w:r w:rsidRPr="009147F7">
              <w:rPr>
                <w:rFonts w:asciiTheme="minorHAnsi" w:eastAsia="Times New Roman" w:hAnsiTheme="minorHAnsi"/>
                <w:color w:val="auto"/>
                <w:szCs w:val="22"/>
              </w:rPr>
              <w:fldChar w:fldCharType="end"/>
            </w:r>
          </w:p>
          <w:p w14:paraId="2D7A81BB" w14:textId="77777777" w:rsidR="00AD0A82" w:rsidRPr="009147F7"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FCFB488" w14:textId="77777777" w:rsidR="00490F0A" w:rsidRDefault="005308AA" w:rsidP="00C70FFD">
            <w:pPr>
              <w:spacing w:before="60" w:after="60"/>
              <w:rPr>
                <w:rFonts w:asciiTheme="minorHAnsi" w:hAnsiTheme="minorHAnsi"/>
                <w:b/>
                <w:bCs/>
                <w:i/>
              </w:rPr>
            </w:pPr>
            <w:r>
              <w:rPr>
                <w:rFonts w:asciiTheme="minorHAnsi" w:hAnsiTheme="minorHAnsi"/>
                <w:b/>
                <w:bCs/>
                <w:i/>
              </w:rPr>
              <w:t>Aquatic Materials Purchase</w:t>
            </w:r>
          </w:p>
          <w:p w14:paraId="6E4D97D3" w14:textId="77777777" w:rsidR="00AD0A82" w:rsidRDefault="00AD0A82" w:rsidP="00C70FFD">
            <w:pPr>
              <w:spacing w:before="60" w:after="60"/>
              <w:rPr>
                <w:rFonts w:asciiTheme="minorHAnsi" w:eastAsia="Times New Roman" w:hAnsiTheme="minorHAnsi"/>
                <w:szCs w:val="22"/>
              </w:rPr>
            </w:pPr>
            <w:r w:rsidRPr="00B3517D">
              <w:rPr>
                <w:rFonts w:asciiTheme="minorHAnsi" w:eastAsia="Times New Roman" w:hAnsiTheme="minorHAnsi"/>
                <w:szCs w:val="22"/>
              </w:rPr>
              <w:t>Records pertaining to agreements for the sale of valuable materials to others from the beds, tidelands, and shorelands of state owned aquatic lands. These agreements include Geoduck sold as valuable materials under harvesting agreements (RCW 79.</w:t>
            </w:r>
            <w:r>
              <w:rPr>
                <w:rFonts w:asciiTheme="minorHAnsi" w:eastAsia="Times New Roman" w:hAnsiTheme="minorHAnsi"/>
                <w:szCs w:val="22"/>
              </w:rPr>
              <w:t>135</w:t>
            </w:r>
            <w:r w:rsidRPr="00B3517D">
              <w:rPr>
                <w:rFonts w:asciiTheme="minorHAnsi" w:eastAsia="Times New Roman" w:hAnsiTheme="minorHAnsi"/>
                <w:szCs w:val="22"/>
              </w:rPr>
              <w:t>.</w:t>
            </w:r>
            <w:r>
              <w:rPr>
                <w:rFonts w:asciiTheme="minorHAnsi" w:eastAsia="Times New Roman" w:hAnsiTheme="minorHAnsi"/>
                <w:szCs w:val="22"/>
              </w:rPr>
              <w:t>210</w:t>
            </w:r>
            <w:r w:rsidRPr="00B3517D">
              <w:rPr>
                <w:rFonts w:asciiTheme="minorHAnsi" w:eastAsia="Times New Roman" w:hAnsiTheme="minorHAnsi"/>
                <w:szCs w:val="22"/>
              </w:rPr>
              <w:t>), include forest products, forage, and sale of rock, gravel, sand and silt or dredge spoil sales etc. (RCW 79.</w:t>
            </w:r>
            <w:r>
              <w:rPr>
                <w:rFonts w:asciiTheme="minorHAnsi" w:eastAsia="Times New Roman" w:hAnsiTheme="minorHAnsi"/>
                <w:szCs w:val="22"/>
              </w:rPr>
              <w:t>140</w:t>
            </w:r>
            <w:r w:rsidRPr="00B3517D">
              <w:rPr>
                <w:rFonts w:asciiTheme="minorHAnsi" w:eastAsia="Times New Roman" w:hAnsiTheme="minorHAnsi"/>
                <w:szCs w:val="22"/>
              </w:rPr>
              <w:t>).</w:t>
            </w:r>
            <w:r w:rsidRPr="009147F7">
              <w:rPr>
                <w:rFonts w:asciiTheme="minorHAnsi" w:hAnsiTheme="minorHAnsi"/>
                <w:bCs/>
                <w:color w:val="auto"/>
                <w:szCs w:val="22"/>
              </w:rPr>
              <w:t xml:space="preserve"> </w:t>
            </w:r>
            <w:r w:rsidR="00490F0A" w:rsidRPr="00C911AF">
              <w:rPr>
                <w:rFonts w:asciiTheme="minorHAnsi" w:hAnsiTheme="minorHAnsi"/>
                <w:bCs/>
                <w:i/>
                <w:color w:val="auto"/>
                <w:szCs w:val="22"/>
              </w:rPr>
              <w:t>(</w:t>
            </w:r>
            <w:r w:rsidR="00C911AF" w:rsidRPr="00C911AF">
              <w:rPr>
                <w:rFonts w:asciiTheme="minorHAnsi" w:hAnsiTheme="minorHAnsi"/>
                <w:bCs/>
                <w:i/>
                <w:color w:val="auto"/>
                <w:szCs w:val="22"/>
              </w:rPr>
              <w:t>i.e. j</w:t>
            </w:r>
            <w:r w:rsidR="00490F0A" w:rsidRPr="00C911AF">
              <w:rPr>
                <w:rFonts w:asciiTheme="minorHAnsi" w:hAnsiTheme="minorHAnsi"/>
                <w:bCs/>
                <w:i/>
                <w:color w:val="auto"/>
                <w:szCs w:val="22"/>
              </w:rPr>
              <w:t>acket prefix 31).</w:t>
            </w:r>
            <w:r w:rsidRPr="009147F7">
              <w:rPr>
                <w:rFonts w:asciiTheme="minorHAnsi" w:hAnsiTheme="minorHAnsi"/>
                <w:bCs/>
                <w:color w:val="auto"/>
                <w:szCs w:val="22"/>
              </w:rPr>
              <w:fldChar w:fldCharType="begin"/>
            </w:r>
            <w:r w:rsidRPr="009147F7">
              <w:rPr>
                <w:rFonts w:asciiTheme="minorHAnsi" w:hAnsiTheme="minorHAnsi"/>
                <w:bCs/>
                <w:color w:val="auto"/>
                <w:szCs w:val="22"/>
              </w:rPr>
              <w:instrText xml:space="preserve"> xe "</w:instrText>
            </w:r>
            <w:r>
              <w:rPr>
                <w:rFonts w:asciiTheme="minorHAnsi" w:hAnsiTheme="minorHAnsi"/>
                <w:bCs/>
                <w:color w:val="auto"/>
                <w:szCs w:val="22"/>
              </w:rPr>
              <w:instrText>a</w:instrText>
            </w:r>
            <w:r w:rsidRPr="009147F7">
              <w:rPr>
                <w:rFonts w:asciiTheme="minorHAnsi" w:hAnsiTheme="minorHAnsi"/>
                <w:bCs/>
                <w:color w:val="auto"/>
                <w:szCs w:val="22"/>
              </w:rPr>
              <w:instrText xml:space="preserve">quatics materials purchase (type 31)" \f “subject” </w:instrText>
            </w:r>
            <w:r w:rsidRPr="009147F7">
              <w:rPr>
                <w:rFonts w:asciiTheme="minorHAnsi" w:hAnsiTheme="minorHAnsi"/>
                <w:bCs/>
                <w:color w:val="auto"/>
                <w:szCs w:val="22"/>
              </w:rPr>
              <w:fldChar w:fldCharType="end"/>
            </w:r>
          </w:p>
          <w:p w14:paraId="31C6725D" w14:textId="77777777" w:rsidR="00AD0A82" w:rsidRPr="00B3517D" w:rsidRDefault="00AD0A82" w:rsidP="00C70FFD">
            <w:pPr>
              <w:spacing w:before="60" w:after="60"/>
              <w:rPr>
                <w:rFonts w:asciiTheme="minorHAnsi" w:hAnsiTheme="minorHAnsi"/>
                <w:spacing w:val="-1"/>
                <w:szCs w:val="22"/>
              </w:rPr>
            </w:pPr>
            <w:r w:rsidRPr="00B3517D">
              <w:rPr>
                <w:rFonts w:asciiTheme="minorHAnsi" w:hAnsiTheme="minorHAnsi"/>
                <w:spacing w:val="-1"/>
                <w:szCs w:val="22"/>
              </w:rPr>
              <w:t>Includes, but is not limited to:</w:t>
            </w:r>
          </w:p>
          <w:p w14:paraId="251E253D"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Application and map, plat, or sketched area;</w:t>
            </w:r>
          </w:p>
          <w:p w14:paraId="10876BA1"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US Army Corps of Engineers Public Notice or a dredging permit;</w:t>
            </w:r>
          </w:p>
          <w:p w14:paraId="3638CA7E"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Shorelines Substantial Development Permit or Exemption;</w:t>
            </w:r>
          </w:p>
          <w:p w14:paraId="3BBD16CB"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Hydraulics Project Approval Permit or any other regulatory permits issued for project;</w:t>
            </w:r>
          </w:p>
          <w:p w14:paraId="60204D79" w14:textId="77777777" w:rsidR="00AD0A82"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Notice of acceptance;</w:t>
            </w:r>
          </w:p>
          <w:p w14:paraId="52491218" w14:textId="77777777" w:rsidR="00AD0A82" w:rsidRPr="00FD59E5" w:rsidRDefault="00E46146" w:rsidP="0074318A">
            <w:pPr>
              <w:pStyle w:val="ListParagraph"/>
              <w:numPr>
                <w:ilvl w:val="0"/>
                <w:numId w:val="9"/>
              </w:numPr>
              <w:spacing w:before="60" w:after="60"/>
              <w:rPr>
                <w:rFonts w:asciiTheme="minorHAnsi" w:eastAsia="Times New Roman" w:hAnsiTheme="minorHAnsi"/>
                <w:color w:val="auto"/>
                <w:szCs w:val="22"/>
              </w:rPr>
            </w:pPr>
            <w:r>
              <w:rPr>
                <w:rFonts w:asciiTheme="minorHAnsi" w:eastAsia="Times New Roman" w:hAnsiTheme="minorHAnsi"/>
                <w:color w:val="auto"/>
                <w:szCs w:val="22"/>
              </w:rPr>
              <w:t>SEPA document copies.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47F537" w14:textId="77777777" w:rsidR="00AD0A82" w:rsidRPr="009147F7" w:rsidRDefault="00AD0A82" w:rsidP="00C70FFD">
            <w:pPr>
              <w:spacing w:before="60" w:after="60"/>
              <w:rPr>
                <w:bCs/>
                <w:szCs w:val="22"/>
              </w:rPr>
            </w:pPr>
            <w:r w:rsidRPr="009147F7">
              <w:rPr>
                <w:b/>
                <w:bCs/>
                <w:szCs w:val="22"/>
              </w:rPr>
              <w:t xml:space="preserve">Retain </w:t>
            </w:r>
            <w:r w:rsidRPr="009147F7">
              <w:rPr>
                <w:bCs/>
                <w:szCs w:val="22"/>
              </w:rPr>
              <w:t xml:space="preserve">for </w:t>
            </w:r>
            <w:r>
              <w:rPr>
                <w:bCs/>
                <w:szCs w:val="22"/>
              </w:rPr>
              <w:t xml:space="preserve">10 </w:t>
            </w:r>
            <w:r w:rsidR="005308AA">
              <w:rPr>
                <w:bCs/>
                <w:szCs w:val="22"/>
              </w:rPr>
              <w:t>years after termination</w:t>
            </w:r>
            <w:r w:rsidR="00F817F9">
              <w:rPr>
                <w:bCs/>
                <w:szCs w:val="22"/>
              </w:rPr>
              <w:t xml:space="preserve"> of agreement</w:t>
            </w:r>
          </w:p>
          <w:p w14:paraId="5B97184B" w14:textId="77777777" w:rsidR="00AD0A82" w:rsidRPr="009147F7" w:rsidRDefault="00AD0A82" w:rsidP="00C70FFD">
            <w:pPr>
              <w:spacing w:before="60" w:after="60"/>
              <w:rPr>
                <w:bCs/>
                <w:i/>
                <w:szCs w:val="22"/>
              </w:rPr>
            </w:pPr>
            <w:r w:rsidRPr="009147F7">
              <w:rPr>
                <w:bCs/>
                <w:i/>
                <w:szCs w:val="22"/>
              </w:rPr>
              <w:t xml:space="preserve">   then</w:t>
            </w:r>
          </w:p>
          <w:p w14:paraId="4E8BE2DE" w14:textId="77777777" w:rsidR="00AD0A82" w:rsidRPr="009147F7" w:rsidRDefault="00AD0A82" w:rsidP="00C70FFD">
            <w:pPr>
              <w:spacing w:before="60" w:after="60"/>
              <w:rPr>
                <w:b/>
                <w:bCs/>
                <w:szCs w:val="22"/>
              </w:rPr>
            </w:pPr>
            <w:r>
              <w:rPr>
                <w:b/>
                <w:bCs/>
                <w:szCs w:val="22"/>
              </w:rPr>
              <w:t>Destroy</w:t>
            </w:r>
            <w:r w:rsidR="005308AA" w:rsidRPr="005308AA">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B2E85" w14:textId="77777777" w:rsidR="00AD0A82" w:rsidRPr="005F7938" w:rsidRDefault="00AD0A82" w:rsidP="00C70FF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1849648" w14:textId="77777777" w:rsidR="00AD0A82" w:rsidRPr="00D23FE2" w:rsidRDefault="00AD0A82" w:rsidP="00C70FFD">
            <w:pPr>
              <w:jc w:val="center"/>
              <w:rPr>
                <w:rFonts w:eastAsia="Calibri" w:cs="Times New Roman"/>
                <w:color w:val="auto"/>
                <w:sz w:val="20"/>
                <w:szCs w:val="20"/>
              </w:rPr>
            </w:pPr>
            <w:r w:rsidRPr="00D23FE2">
              <w:rPr>
                <w:rFonts w:eastAsia="Calibri" w:cs="Times New Roman"/>
                <w:color w:val="auto"/>
                <w:sz w:val="20"/>
                <w:szCs w:val="20"/>
              </w:rPr>
              <w:t>NON-ESSENTIAL</w:t>
            </w:r>
          </w:p>
          <w:p w14:paraId="36862C90" w14:textId="77777777" w:rsidR="00AD0A82" w:rsidRPr="009147F7" w:rsidRDefault="00AD0A82" w:rsidP="00C70FFD">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AD0A82" w:rsidRPr="00941F22" w14:paraId="124C444E"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47D3AC" w14:textId="77777777" w:rsidR="00AD0A82" w:rsidRPr="00C824F7" w:rsidRDefault="00AD0A82" w:rsidP="00AD0A82">
            <w:pPr>
              <w:spacing w:before="60" w:after="60"/>
              <w:jc w:val="center"/>
              <w:rPr>
                <w:rFonts w:asciiTheme="minorHAnsi" w:eastAsia="Times New Roman" w:hAnsiTheme="minorHAnsi"/>
                <w:color w:val="auto"/>
                <w:szCs w:val="22"/>
              </w:rPr>
            </w:pPr>
            <w:r w:rsidRPr="00C824F7">
              <w:rPr>
                <w:rFonts w:asciiTheme="minorHAnsi" w:eastAsia="Times New Roman" w:hAnsiTheme="minorHAnsi"/>
                <w:color w:val="auto"/>
                <w:szCs w:val="22"/>
              </w:rPr>
              <w:lastRenderedPageBreak/>
              <w:t>95-06-55005</w:t>
            </w:r>
            <w:r w:rsidRPr="00C824F7">
              <w:rPr>
                <w:rFonts w:asciiTheme="minorHAnsi" w:eastAsia="Times New Roman" w:hAnsiTheme="minorHAnsi"/>
                <w:color w:val="auto"/>
                <w:szCs w:val="22"/>
              </w:rPr>
              <w:fldChar w:fldCharType="begin"/>
            </w:r>
            <w:r w:rsidRPr="00C824F7">
              <w:rPr>
                <w:rFonts w:asciiTheme="minorHAnsi" w:hAnsiTheme="minorHAnsi"/>
                <w:color w:val="auto"/>
              </w:rPr>
              <w:instrText xml:space="preserve"> XE "95-06-55005" </w:instrText>
            </w:r>
            <w:r w:rsidRPr="00C824F7">
              <w:rPr>
                <w:rFonts w:asciiTheme="minorHAnsi" w:eastAsia="Calibri" w:hAnsiTheme="minorHAnsi" w:cs="Times New Roman"/>
                <w:bCs/>
                <w:color w:val="auto"/>
                <w:szCs w:val="17"/>
              </w:rPr>
              <w:instrText xml:space="preserve">\f “dan” </w:instrText>
            </w:r>
            <w:r w:rsidRPr="00C824F7">
              <w:rPr>
                <w:rFonts w:asciiTheme="minorHAnsi" w:eastAsia="Times New Roman" w:hAnsiTheme="minorHAnsi"/>
                <w:color w:val="auto"/>
                <w:szCs w:val="22"/>
              </w:rPr>
              <w:fldChar w:fldCharType="end"/>
            </w:r>
          </w:p>
          <w:p w14:paraId="7B904A2B" w14:textId="3F4399DE" w:rsidR="00AD0A82" w:rsidRPr="00C824F7" w:rsidRDefault="00AD0A82" w:rsidP="00C85889">
            <w:pPr>
              <w:spacing w:before="60" w:after="60"/>
              <w:jc w:val="center"/>
              <w:rPr>
                <w:rFonts w:asciiTheme="minorHAnsi" w:eastAsia="Times New Roman" w:hAnsiTheme="minorHAnsi"/>
                <w:color w:val="auto"/>
                <w:szCs w:val="22"/>
              </w:rPr>
            </w:pPr>
            <w:r w:rsidRPr="00C824F7">
              <w:rPr>
                <w:rFonts w:asciiTheme="minorHAnsi" w:eastAsia="Times New Roman" w:hAnsiTheme="minorHAnsi"/>
                <w:color w:val="auto"/>
                <w:szCs w:val="22"/>
              </w:rPr>
              <w:t xml:space="preserve">Rev. </w:t>
            </w:r>
            <w:r w:rsidR="002C1CA8">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697A47E8" w14:textId="77777777" w:rsidR="00AD0A82" w:rsidRPr="00C824F7" w:rsidRDefault="00AD0A82" w:rsidP="00AD0A82">
            <w:pPr>
              <w:spacing w:before="60" w:after="60"/>
              <w:rPr>
                <w:rFonts w:asciiTheme="minorHAnsi" w:hAnsiTheme="minorHAnsi"/>
                <w:b/>
                <w:bCs/>
                <w:i/>
                <w:color w:val="auto"/>
                <w:szCs w:val="22"/>
              </w:rPr>
            </w:pPr>
            <w:r w:rsidRPr="00C824F7">
              <w:rPr>
                <w:rFonts w:asciiTheme="minorHAnsi" w:hAnsiTheme="minorHAnsi"/>
                <w:b/>
                <w:bCs/>
                <w:i/>
                <w:color w:val="auto"/>
                <w:szCs w:val="22"/>
              </w:rPr>
              <w:t>Contaminated Sediment Files</w:t>
            </w:r>
          </w:p>
          <w:p w14:paraId="13258BE4" w14:textId="77777777" w:rsidR="00AD0A82" w:rsidRDefault="00AD0A82" w:rsidP="00AD0A82">
            <w:pPr>
              <w:spacing w:before="60" w:after="60"/>
              <w:rPr>
                <w:rFonts w:asciiTheme="minorHAnsi" w:hAnsiTheme="minorHAnsi"/>
                <w:bCs/>
                <w:color w:val="auto"/>
                <w:szCs w:val="22"/>
              </w:rPr>
            </w:pPr>
            <w:r w:rsidRPr="00C824F7">
              <w:rPr>
                <w:rFonts w:asciiTheme="minorHAnsi" w:hAnsiTheme="minorHAnsi"/>
                <w:bCs/>
                <w:color w:val="auto"/>
              </w:rPr>
              <w:t>Records relating to sediment information collected and completed by the agency relating to potentially contaminated sites from careless farming, mining, and building activities that have possibly contaminated state owned reservoirs, rivers, and harbor sites and its effects on these bodies of water within the state of Washington.</w:t>
            </w:r>
            <w:r>
              <w:rPr>
                <w:rFonts w:asciiTheme="minorHAnsi" w:hAnsiTheme="minorHAnsi"/>
                <w:bCs/>
                <w:color w:val="auto"/>
                <w:szCs w:val="22"/>
              </w:rPr>
              <w:t xml:space="preserve"> </w:t>
            </w:r>
            <w:r w:rsidRPr="00C824F7">
              <w:rPr>
                <w:rFonts w:asciiTheme="minorHAnsi" w:hAnsiTheme="minorHAnsi"/>
                <w:bCs/>
                <w:color w:val="auto"/>
                <w:szCs w:val="22"/>
              </w:rPr>
              <w:fldChar w:fldCharType="begin"/>
            </w:r>
            <w:r w:rsidRPr="00C824F7">
              <w:rPr>
                <w:rFonts w:asciiTheme="minorHAnsi" w:hAnsiTheme="minorHAnsi"/>
                <w:bCs/>
                <w:color w:val="auto"/>
                <w:szCs w:val="22"/>
              </w:rPr>
              <w:instrText xml:space="preserve"> xe "contaminated sediment files" \f “subject” </w:instrText>
            </w:r>
            <w:r w:rsidRPr="00C824F7">
              <w:rPr>
                <w:rFonts w:asciiTheme="minorHAnsi" w:hAnsiTheme="minorHAnsi"/>
                <w:bCs/>
                <w:color w:val="auto"/>
                <w:szCs w:val="22"/>
              </w:rPr>
              <w:fldChar w:fldCharType="end"/>
            </w:r>
            <w:r w:rsidRPr="00C824F7">
              <w:rPr>
                <w:rFonts w:asciiTheme="minorHAnsi" w:hAnsiTheme="minorHAnsi"/>
                <w:bCs/>
                <w:color w:val="auto"/>
                <w:szCs w:val="22"/>
              </w:rPr>
              <w:fldChar w:fldCharType="begin"/>
            </w:r>
            <w:r w:rsidRPr="00C824F7">
              <w:rPr>
                <w:rFonts w:asciiTheme="minorHAnsi" w:hAnsiTheme="minorHAnsi"/>
                <w:bCs/>
                <w:color w:val="auto"/>
                <w:szCs w:val="22"/>
              </w:rPr>
              <w:instrText xml:space="preserve"> xe "CERCLA documents" \f “subject” </w:instrText>
            </w:r>
            <w:r w:rsidRPr="00C824F7">
              <w:rPr>
                <w:rFonts w:asciiTheme="minorHAnsi" w:hAnsiTheme="minorHAnsi"/>
                <w:bCs/>
                <w:color w:val="auto"/>
                <w:szCs w:val="22"/>
              </w:rPr>
              <w:fldChar w:fldCharType="end"/>
            </w:r>
            <w:r w:rsidRPr="00C824F7">
              <w:rPr>
                <w:rFonts w:asciiTheme="minorHAnsi" w:hAnsiTheme="minorHAnsi"/>
                <w:bCs/>
                <w:color w:val="auto"/>
                <w:szCs w:val="22"/>
              </w:rPr>
              <w:fldChar w:fldCharType="begin"/>
            </w:r>
            <w:r w:rsidRPr="00C824F7">
              <w:rPr>
                <w:rFonts w:asciiTheme="minorHAnsi" w:hAnsiTheme="minorHAnsi"/>
                <w:bCs/>
                <w:color w:val="auto"/>
                <w:szCs w:val="22"/>
              </w:rPr>
              <w:instrText xml:space="preserve"> xe "MTCA documents" \f “subject” </w:instrText>
            </w:r>
            <w:r w:rsidRPr="00C824F7">
              <w:rPr>
                <w:rFonts w:asciiTheme="minorHAnsi" w:hAnsiTheme="minorHAnsi"/>
                <w:bCs/>
                <w:color w:val="auto"/>
                <w:szCs w:val="22"/>
              </w:rPr>
              <w:fldChar w:fldCharType="end"/>
            </w:r>
          </w:p>
          <w:p w14:paraId="22745FEE" w14:textId="77777777" w:rsidR="00AD0A82" w:rsidRPr="00C824F7" w:rsidRDefault="00AD0A82" w:rsidP="00AD0A82">
            <w:pPr>
              <w:spacing w:before="60" w:after="60"/>
              <w:rPr>
                <w:rFonts w:asciiTheme="minorHAnsi" w:hAnsiTheme="minorHAnsi"/>
                <w:bCs/>
                <w:color w:val="auto"/>
              </w:rPr>
            </w:pPr>
            <w:r w:rsidRPr="00C824F7">
              <w:rPr>
                <w:rFonts w:asciiTheme="minorHAnsi" w:hAnsiTheme="minorHAnsi"/>
                <w:bCs/>
                <w:color w:val="auto"/>
              </w:rPr>
              <w:t xml:space="preserve">Includes, but </w:t>
            </w:r>
            <w:r>
              <w:rPr>
                <w:rFonts w:asciiTheme="minorHAnsi" w:hAnsiTheme="minorHAnsi"/>
                <w:bCs/>
                <w:color w:val="auto"/>
              </w:rPr>
              <w:t>is</w:t>
            </w:r>
            <w:r w:rsidRPr="00C824F7">
              <w:rPr>
                <w:rFonts w:asciiTheme="minorHAnsi" w:hAnsiTheme="minorHAnsi"/>
                <w:bCs/>
                <w:color w:val="auto"/>
              </w:rPr>
              <w:t xml:space="preserve"> not limited to:</w:t>
            </w:r>
          </w:p>
          <w:p w14:paraId="6590E67B" w14:textId="77777777" w:rsidR="00AD0A82" w:rsidRPr="00C824F7" w:rsidRDefault="00AD0A82" w:rsidP="00AD0A82">
            <w:pPr>
              <w:pStyle w:val="ListParagraph"/>
              <w:numPr>
                <w:ilvl w:val="0"/>
                <w:numId w:val="9"/>
              </w:numPr>
              <w:spacing w:before="60" w:after="60"/>
              <w:rPr>
                <w:rFonts w:asciiTheme="minorHAnsi" w:eastAsia="Times New Roman" w:hAnsiTheme="minorHAnsi"/>
                <w:color w:val="auto"/>
                <w:szCs w:val="22"/>
              </w:rPr>
            </w:pPr>
            <w:r w:rsidRPr="00C824F7">
              <w:rPr>
                <w:rFonts w:asciiTheme="minorHAnsi" w:eastAsia="Times New Roman" w:hAnsiTheme="minorHAnsi"/>
                <w:color w:val="auto"/>
                <w:szCs w:val="22"/>
              </w:rPr>
              <w:t>Comprehensive Environmental Response, Compensation and Liability Act (CERCLA) Superfund projects; sites listed on the Department of Ecology’s Hazardous Sites List (WAC 173-340-330);</w:t>
            </w:r>
          </w:p>
          <w:p w14:paraId="02E6DF4B" w14:textId="77777777" w:rsidR="00AD0A82" w:rsidRPr="00C824F7" w:rsidRDefault="00AD0A82" w:rsidP="00AD0A82">
            <w:pPr>
              <w:pStyle w:val="ListParagraph"/>
              <w:numPr>
                <w:ilvl w:val="0"/>
                <w:numId w:val="9"/>
              </w:numPr>
              <w:spacing w:before="60" w:after="60"/>
              <w:rPr>
                <w:rFonts w:asciiTheme="minorHAnsi" w:eastAsia="Times New Roman" w:hAnsiTheme="minorHAnsi"/>
                <w:color w:val="auto"/>
                <w:szCs w:val="22"/>
              </w:rPr>
            </w:pPr>
            <w:r w:rsidRPr="00C824F7">
              <w:rPr>
                <w:rFonts w:asciiTheme="minorHAnsi" w:eastAsia="Times New Roman" w:hAnsiTheme="minorHAnsi"/>
                <w:color w:val="auto"/>
                <w:szCs w:val="22"/>
              </w:rPr>
              <w:t>Model Toxics Control Act (MTCA) investigations, abatement, remediation, cleanup action plans, etc.;</w:t>
            </w:r>
          </w:p>
          <w:p w14:paraId="6E10F538" w14:textId="77777777" w:rsidR="00AD0A82" w:rsidRPr="00FD59E5" w:rsidRDefault="00AD0A82" w:rsidP="00AD0A82">
            <w:pPr>
              <w:pStyle w:val="ListParagraph"/>
              <w:numPr>
                <w:ilvl w:val="0"/>
                <w:numId w:val="9"/>
              </w:numPr>
              <w:spacing w:before="60" w:after="60"/>
              <w:rPr>
                <w:rFonts w:asciiTheme="minorHAnsi" w:eastAsia="Times New Roman" w:hAnsiTheme="minorHAnsi"/>
                <w:color w:val="auto"/>
                <w:szCs w:val="22"/>
              </w:rPr>
            </w:pPr>
            <w:r w:rsidRPr="00C824F7">
              <w:rPr>
                <w:rFonts w:asciiTheme="minorHAnsi" w:eastAsia="Times New Roman" w:hAnsiTheme="minorHAnsi"/>
                <w:color w:val="auto"/>
                <w:szCs w:val="22"/>
              </w:rPr>
              <w:t>Preliminary assessment/site inspection reports, remedial investigation/feasibility studies and reports, risk and endangerment assessment,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9C4F4C" w14:textId="77777777" w:rsidR="00AD0A82" w:rsidRPr="00C824F7" w:rsidRDefault="00AD0A82" w:rsidP="00AD0A82">
            <w:pPr>
              <w:spacing w:before="60" w:after="60"/>
              <w:rPr>
                <w:bCs/>
                <w:color w:val="auto"/>
                <w:szCs w:val="17"/>
              </w:rPr>
            </w:pPr>
            <w:r w:rsidRPr="00C824F7">
              <w:rPr>
                <w:b/>
                <w:bCs/>
                <w:color w:val="auto"/>
                <w:szCs w:val="17"/>
              </w:rPr>
              <w:t>Retain</w:t>
            </w:r>
            <w:r w:rsidRPr="00C824F7">
              <w:rPr>
                <w:bCs/>
                <w:color w:val="auto"/>
                <w:szCs w:val="17"/>
              </w:rPr>
              <w:t xml:space="preserve"> for 10 years after clean-up complete</w:t>
            </w:r>
          </w:p>
          <w:p w14:paraId="569ADB05" w14:textId="77777777" w:rsidR="00AD0A82" w:rsidRPr="00C824F7" w:rsidRDefault="00AD0A82" w:rsidP="00AD0A82">
            <w:pPr>
              <w:spacing w:before="60" w:after="60"/>
              <w:rPr>
                <w:bCs/>
                <w:i/>
                <w:color w:val="auto"/>
                <w:szCs w:val="17"/>
              </w:rPr>
            </w:pPr>
            <w:r w:rsidRPr="00C824F7">
              <w:rPr>
                <w:bCs/>
                <w:color w:val="auto"/>
                <w:szCs w:val="17"/>
              </w:rPr>
              <w:t xml:space="preserve">   </w:t>
            </w:r>
            <w:r w:rsidRPr="00C824F7">
              <w:rPr>
                <w:bCs/>
                <w:i/>
                <w:color w:val="auto"/>
                <w:szCs w:val="17"/>
              </w:rPr>
              <w:t>then</w:t>
            </w:r>
          </w:p>
          <w:p w14:paraId="0DD12271" w14:textId="77777777" w:rsidR="00AD0A82" w:rsidRPr="005308AA" w:rsidRDefault="00AD0A82" w:rsidP="00AD0A82">
            <w:pPr>
              <w:spacing w:before="60" w:after="60"/>
              <w:rPr>
                <w:bCs/>
                <w:color w:val="auto"/>
                <w:szCs w:val="17"/>
              </w:rPr>
            </w:pPr>
            <w:r>
              <w:rPr>
                <w:b/>
                <w:bCs/>
                <w:color w:val="auto"/>
                <w:szCs w:val="17"/>
              </w:rPr>
              <w:t>Destroy</w:t>
            </w:r>
            <w:r w:rsidR="005308AA">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22F170" w14:textId="77777777" w:rsidR="00AD0A82" w:rsidRPr="005F7938" w:rsidRDefault="00AD0A82" w:rsidP="00AD0A8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A71ADAB" w14:textId="77777777" w:rsidR="005E169C" w:rsidRPr="00D23FE2" w:rsidRDefault="005E169C" w:rsidP="005E169C">
            <w:pPr>
              <w:jc w:val="center"/>
              <w:rPr>
                <w:rFonts w:eastAsia="Calibri" w:cs="Times New Roman"/>
                <w:color w:val="auto"/>
                <w:sz w:val="20"/>
                <w:szCs w:val="20"/>
              </w:rPr>
            </w:pPr>
            <w:r w:rsidRPr="00D23FE2">
              <w:rPr>
                <w:rFonts w:eastAsia="Calibri" w:cs="Times New Roman"/>
                <w:color w:val="auto"/>
                <w:sz w:val="20"/>
                <w:szCs w:val="20"/>
              </w:rPr>
              <w:t>NON-ESSENTIAL</w:t>
            </w:r>
          </w:p>
          <w:p w14:paraId="53C0460D" w14:textId="77777777" w:rsidR="00AD0A82" w:rsidRPr="00C54A10" w:rsidRDefault="00AD0A82" w:rsidP="00AD0A82">
            <w:pPr>
              <w:jc w:val="center"/>
              <w:rPr>
                <w:rFonts w:eastAsia="Times New Roman"/>
                <w:color w:val="auto"/>
                <w:sz w:val="20"/>
                <w:szCs w:val="20"/>
              </w:rPr>
            </w:pPr>
            <w:r w:rsidRPr="00D23FE2">
              <w:rPr>
                <w:rFonts w:asciiTheme="minorHAnsi" w:eastAsia="Times New Roman" w:hAnsiTheme="minorHAnsi"/>
                <w:color w:val="auto"/>
                <w:sz w:val="20"/>
                <w:szCs w:val="20"/>
              </w:rPr>
              <w:t>OPR</w:t>
            </w:r>
          </w:p>
        </w:tc>
      </w:tr>
      <w:tr w:rsidR="00AD0A82" w:rsidRPr="00941F22" w14:paraId="38508E6E"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E5272D" w14:textId="77777777" w:rsidR="00AD0A82" w:rsidRPr="009147F7"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lastRenderedPageBreak/>
              <w:t>95-06-55007</w:t>
            </w:r>
            <w:r w:rsidRPr="009147F7">
              <w:rPr>
                <w:rFonts w:asciiTheme="minorHAnsi" w:eastAsia="Times New Roman" w:hAnsiTheme="minorHAnsi"/>
                <w:color w:val="auto"/>
                <w:szCs w:val="22"/>
              </w:rPr>
              <w:fldChar w:fldCharType="begin"/>
            </w:r>
            <w:r w:rsidRPr="009147F7">
              <w:rPr>
                <w:rFonts w:asciiTheme="minorHAnsi" w:eastAsia="Times New Roman" w:hAnsiTheme="minorHAnsi"/>
                <w:color w:val="auto"/>
                <w:szCs w:val="22"/>
              </w:rPr>
              <w:instrText xml:space="preserve"> XE "95-06-55007" \f “dan” </w:instrText>
            </w:r>
            <w:r w:rsidRPr="009147F7">
              <w:rPr>
                <w:rFonts w:asciiTheme="minorHAnsi" w:eastAsia="Times New Roman" w:hAnsiTheme="minorHAnsi"/>
                <w:color w:val="auto"/>
                <w:szCs w:val="22"/>
              </w:rPr>
              <w:fldChar w:fldCharType="end"/>
            </w:r>
          </w:p>
          <w:p w14:paraId="7C1C9DB8" w14:textId="77777777" w:rsidR="00AD0A82" w:rsidRPr="009147F7" w:rsidRDefault="00AD0A82" w:rsidP="002B00C8">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 xml:space="preserve">Rev. </w:t>
            </w:r>
            <w:r w:rsidR="002B00C8">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70DB9AC5" w14:textId="77777777" w:rsidR="00AD0A82" w:rsidRPr="00F3127F" w:rsidRDefault="00AD0A82" w:rsidP="00C70FFD">
            <w:pPr>
              <w:spacing w:before="60" w:after="60"/>
              <w:rPr>
                <w:rFonts w:asciiTheme="minorHAnsi" w:hAnsiTheme="minorHAnsi"/>
                <w:b/>
                <w:bCs/>
                <w:i/>
                <w:color w:val="auto"/>
                <w:szCs w:val="22"/>
              </w:rPr>
            </w:pPr>
            <w:r w:rsidRPr="00F3127F">
              <w:rPr>
                <w:rFonts w:asciiTheme="minorHAnsi" w:hAnsiTheme="minorHAnsi"/>
                <w:b/>
                <w:bCs/>
                <w:i/>
                <w:color w:val="auto"/>
              </w:rPr>
              <w:t>Dredge Materials – Site Use Authorization</w:t>
            </w:r>
          </w:p>
          <w:p w14:paraId="33CD6C61" w14:textId="77777777" w:rsidR="00AD0A82" w:rsidRPr="000A354B" w:rsidRDefault="000A354B" w:rsidP="00C70FFD">
            <w:pPr>
              <w:spacing w:before="60" w:after="60"/>
              <w:rPr>
                <w:rFonts w:asciiTheme="minorHAnsi" w:hAnsiTheme="minorHAnsi"/>
                <w:bCs/>
                <w:color w:val="auto"/>
                <w:szCs w:val="22"/>
              </w:rPr>
            </w:pPr>
            <w:r w:rsidRPr="000A354B">
              <w:rPr>
                <w:rFonts w:asciiTheme="minorHAnsi" w:hAnsiTheme="minorHAnsi"/>
                <w:bCs/>
                <w:iCs/>
                <w:color w:val="auto"/>
                <w:szCs w:val="22"/>
              </w:rPr>
              <w:t>Records relating to dredge disposal authorizations and compliance monitoring on Department of Natural Resources (DNR) state-owned aquatic land disposal sites for materials dredged by others from rivers, harbors, and shipping lanes. </w:t>
            </w:r>
            <w:r w:rsidR="00AD0A82" w:rsidRPr="000A354B">
              <w:rPr>
                <w:rFonts w:asciiTheme="minorHAnsi" w:hAnsiTheme="minorHAnsi"/>
                <w:bCs/>
                <w:color w:val="auto"/>
                <w:szCs w:val="22"/>
              </w:rPr>
              <w:fldChar w:fldCharType="begin"/>
            </w:r>
            <w:r w:rsidR="00AD0A82" w:rsidRPr="000A354B">
              <w:rPr>
                <w:rFonts w:asciiTheme="minorHAnsi" w:hAnsiTheme="minorHAnsi"/>
                <w:bCs/>
                <w:color w:val="auto"/>
                <w:szCs w:val="22"/>
              </w:rPr>
              <w:instrText xml:space="preserve"> xe "dredge materials – site use authorization" \f “subject” </w:instrText>
            </w:r>
            <w:r w:rsidR="00AD0A82" w:rsidRPr="000A354B">
              <w:rPr>
                <w:rFonts w:asciiTheme="minorHAnsi" w:hAnsiTheme="minorHAnsi"/>
                <w:bCs/>
                <w:color w:val="auto"/>
                <w:szCs w:val="22"/>
              </w:rPr>
              <w:fldChar w:fldCharType="end"/>
            </w:r>
          </w:p>
          <w:p w14:paraId="6AC3A5F8" w14:textId="77777777" w:rsidR="00AD0A82" w:rsidRPr="00F3127F" w:rsidRDefault="00AD0A82" w:rsidP="00C70FFD">
            <w:pPr>
              <w:spacing w:before="60" w:after="60"/>
              <w:rPr>
                <w:rFonts w:asciiTheme="minorHAnsi" w:hAnsiTheme="minorHAnsi"/>
                <w:bCs/>
                <w:color w:val="auto"/>
                <w:szCs w:val="22"/>
              </w:rPr>
            </w:pPr>
            <w:r w:rsidRPr="00F3127F">
              <w:rPr>
                <w:rFonts w:asciiTheme="minorHAnsi" w:hAnsiTheme="minorHAnsi"/>
                <w:bCs/>
                <w:color w:val="auto"/>
                <w:szCs w:val="22"/>
              </w:rPr>
              <w:t>Includes, but is not limited to:</w:t>
            </w:r>
          </w:p>
          <w:p w14:paraId="6EC30809"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 xml:space="preserve">DNR Site Use Application </w:t>
            </w:r>
            <w:r>
              <w:rPr>
                <w:rFonts w:asciiTheme="minorHAnsi" w:eastAsia="Times New Roman" w:hAnsiTheme="minorHAnsi"/>
                <w:color w:val="auto"/>
                <w:szCs w:val="22"/>
              </w:rPr>
              <w:t>and</w:t>
            </w:r>
            <w:r w:rsidRPr="00464458">
              <w:rPr>
                <w:rFonts w:asciiTheme="minorHAnsi" w:eastAsia="Times New Roman" w:hAnsiTheme="minorHAnsi"/>
                <w:color w:val="auto"/>
                <w:szCs w:val="22"/>
              </w:rPr>
              <w:t xml:space="preserve"> copies of agency permits required for dredge disposal operations (US Army Corps of Engineers Permits, WA Dept. of Ecology Water Quality Certification, WA Dept. of Fish </w:t>
            </w:r>
            <w:r>
              <w:rPr>
                <w:rFonts w:asciiTheme="minorHAnsi" w:eastAsia="Times New Roman" w:hAnsiTheme="minorHAnsi"/>
                <w:color w:val="auto"/>
                <w:szCs w:val="22"/>
              </w:rPr>
              <w:t>and</w:t>
            </w:r>
            <w:r w:rsidRPr="00464458">
              <w:rPr>
                <w:rFonts w:asciiTheme="minorHAnsi" w:eastAsia="Times New Roman" w:hAnsiTheme="minorHAnsi"/>
                <w:color w:val="auto"/>
                <w:szCs w:val="22"/>
              </w:rPr>
              <w:t xml:space="preserve"> Wildlife Hydraulic Project Approval, Shoreline Substantial Development Permit or Exemption Letter);</w:t>
            </w:r>
          </w:p>
          <w:p w14:paraId="4B184585"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Amendments, memos, or approved changes;</w:t>
            </w:r>
          </w:p>
          <w:p w14:paraId="7D2FC9B7"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Plan of Operations;</w:t>
            </w:r>
          </w:p>
          <w:p w14:paraId="2D5A7FD8"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Final Characterization Report;</w:t>
            </w:r>
          </w:p>
          <w:p w14:paraId="03E75FCF"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Dredge Management Program evaluations;</w:t>
            </w:r>
          </w:p>
          <w:p w14:paraId="5E532F9C" w14:textId="77777777" w:rsidR="00AD0A82" w:rsidRPr="00FD59E5" w:rsidRDefault="00AD0A82" w:rsidP="004F70EB">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Maps, photos, surveys</w:t>
            </w:r>
            <w:r>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566257" w14:textId="77777777" w:rsidR="00AD0A82" w:rsidRDefault="00AD0A82" w:rsidP="00C70FFD">
            <w:pPr>
              <w:spacing w:before="60" w:after="60"/>
              <w:rPr>
                <w:bCs/>
                <w:color w:val="auto"/>
                <w:szCs w:val="22"/>
              </w:rPr>
            </w:pPr>
            <w:r w:rsidRPr="009147F7">
              <w:rPr>
                <w:b/>
                <w:bCs/>
                <w:color w:val="auto"/>
                <w:szCs w:val="22"/>
              </w:rPr>
              <w:t>Retain</w:t>
            </w:r>
            <w:r w:rsidRPr="009147F7">
              <w:rPr>
                <w:bCs/>
                <w:color w:val="auto"/>
                <w:szCs w:val="22"/>
              </w:rPr>
              <w:t xml:space="preserve"> for </w:t>
            </w:r>
            <w:r>
              <w:rPr>
                <w:bCs/>
                <w:color w:val="auto"/>
                <w:szCs w:val="22"/>
              </w:rPr>
              <w:t>10</w:t>
            </w:r>
            <w:r w:rsidRPr="009147F7">
              <w:rPr>
                <w:bCs/>
                <w:color w:val="auto"/>
                <w:szCs w:val="22"/>
              </w:rPr>
              <w:t xml:space="preserve"> years after </w:t>
            </w:r>
            <w:r>
              <w:rPr>
                <w:bCs/>
                <w:color w:val="auto"/>
                <w:szCs w:val="22"/>
              </w:rPr>
              <w:t>termination</w:t>
            </w:r>
            <w:r w:rsidR="00F817F9">
              <w:rPr>
                <w:bCs/>
                <w:color w:val="auto"/>
                <w:szCs w:val="22"/>
              </w:rPr>
              <w:t xml:space="preserve"> of authorization</w:t>
            </w:r>
          </w:p>
          <w:p w14:paraId="6507884F" w14:textId="77777777" w:rsidR="00AD0A82" w:rsidRPr="00464458" w:rsidRDefault="00AD0A82" w:rsidP="00C70FFD">
            <w:pPr>
              <w:spacing w:before="60" w:after="60"/>
              <w:rPr>
                <w:bCs/>
                <w:i/>
                <w:color w:val="auto"/>
                <w:szCs w:val="22"/>
              </w:rPr>
            </w:pPr>
            <w:r>
              <w:rPr>
                <w:bCs/>
                <w:color w:val="auto"/>
                <w:szCs w:val="22"/>
              </w:rPr>
              <w:t xml:space="preserve">   </w:t>
            </w:r>
            <w:r w:rsidRPr="00464458">
              <w:rPr>
                <w:bCs/>
                <w:i/>
                <w:color w:val="auto"/>
                <w:szCs w:val="22"/>
              </w:rPr>
              <w:t>and</w:t>
            </w:r>
          </w:p>
          <w:p w14:paraId="6D051D55" w14:textId="77777777" w:rsidR="00AD0A82" w:rsidRPr="00AB69BF" w:rsidRDefault="00AD0A82" w:rsidP="00C70FFD">
            <w:pPr>
              <w:spacing w:before="60" w:after="60"/>
              <w:rPr>
                <w:bCs/>
                <w:color w:val="auto"/>
                <w:szCs w:val="22"/>
              </w:rPr>
            </w:pPr>
            <w:r w:rsidRPr="00AB69BF">
              <w:rPr>
                <w:bCs/>
                <w:color w:val="auto"/>
                <w:szCs w:val="22"/>
              </w:rPr>
              <w:t>condit</w:t>
            </w:r>
            <w:r>
              <w:rPr>
                <w:bCs/>
                <w:color w:val="auto"/>
                <w:szCs w:val="22"/>
              </w:rPr>
              <w:t>ions of authorization satisfied</w:t>
            </w:r>
          </w:p>
          <w:p w14:paraId="78432F86" w14:textId="77777777" w:rsidR="00AD0A82" w:rsidRPr="00464458" w:rsidRDefault="00AD0A82" w:rsidP="00C70FFD">
            <w:pPr>
              <w:spacing w:before="60" w:after="60"/>
              <w:rPr>
                <w:bCs/>
                <w:i/>
                <w:color w:val="auto"/>
                <w:szCs w:val="22"/>
              </w:rPr>
            </w:pPr>
            <w:r>
              <w:rPr>
                <w:bCs/>
                <w:color w:val="auto"/>
                <w:szCs w:val="22"/>
              </w:rPr>
              <w:t xml:space="preserve">   </w:t>
            </w:r>
            <w:r w:rsidRPr="00464458">
              <w:rPr>
                <w:bCs/>
                <w:i/>
                <w:color w:val="auto"/>
                <w:szCs w:val="22"/>
              </w:rPr>
              <w:t>and</w:t>
            </w:r>
          </w:p>
          <w:p w14:paraId="44832C61" w14:textId="77777777" w:rsidR="00AD0A82" w:rsidRPr="00AB69BF" w:rsidRDefault="00AD0A82" w:rsidP="00C70FFD">
            <w:pPr>
              <w:spacing w:before="60" w:after="60"/>
              <w:rPr>
                <w:bCs/>
                <w:color w:val="auto"/>
                <w:szCs w:val="22"/>
              </w:rPr>
            </w:pPr>
            <w:r w:rsidRPr="00AB69BF">
              <w:rPr>
                <w:bCs/>
                <w:color w:val="auto"/>
                <w:szCs w:val="22"/>
              </w:rPr>
              <w:t>violations (if any) corrected/resolved</w:t>
            </w:r>
          </w:p>
          <w:p w14:paraId="774A5316" w14:textId="77777777" w:rsidR="00AD0A82" w:rsidRPr="009147F7" w:rsidRDefault="00AD0A82" w:rsidP="00C70FFD">
            <w:pPr>
              <w:spacing w:before="60" w:after="60"/>
              <w:rPr>
                <w:bCs/>
                <w:i/>
                <w:color w:val="auto"/>
                <w:szCs w:val="22"/>
              </w:rPr>
            </w:pPr>
            <w:r w:rsidRPr="009147F7">
              <w:rPr>
                <w:bCs/>
                <w:color w:val="auto"/>
                <w:szCs w:val="22"/>
              </w:rPr>
              <w:t xml:space="preserve">   </w:t>
            </w:r>
            <w:r w:rsidRPr="009147F7">
              <w:rPr>
                <w:bCs/>
                <w:i/>
                <w:color w:val="auto"/>
                <w:szCs w:val="22"/>
              </w:rPr>
              <w:t>then</w:t>
            </w:r>
          </w:p>
          <w:p w14:paraId="796268A0" w14:textId="77777777" w:rsidR="003F39C5" w:rsidRPr="00A97C05" w:rsidRDefault="00AD0A82" w:rsidP="00A97C05">
            <w:pPr>
              <w:spacing w:before="60" w:after="60"/>
              <w:rPr>
                <w:bCs/>
                <w:szCs w:val="22"/>
              </w:rPr>
            </w:pPr>
            <w:r w:rsidRPr="00A97C05">
              <w:rPr>
                <w:b/>
                <w:bCs/>
                <w:szCs w:val="22"/>
              </w:rPr>
              <w:t xml:space="preserve">Transfer </w:t>
            </w:r>
            <w:r w:rsidRPr="00A97C05">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54C938" w14:textId="77777777" w:rsidR="00AD0A82" w:rsidRPr="00A97C05" w:rsidRDefault="00AD0A82" w:rsidP="00C70FFD">
            <w:pPr>
              <w:spacing w:before="60"/>
              <w:jc w:val="center"/>
              <w:rPr>
                <w:rFonts w:eastAsia="Times New Roman"/>
                <w:b/>
                <w:color w:val="auto"/>
                <w:szCs w:val="22"/>
              </w:rPr>
            </w:pPr>
            <w:r w:rsidRPr="00A97C05">
              <w:rPr>
                <w:rFonts w:eastAsia="Calibri" w:cs="Times New Roman"/>
                <w:b/>
                <w:color w:val="auto"/>
                <w:szCs w:val="22"/>
              </w:rPr>
              <w:t>ARCHIVAL</w:t>
            </w:r>
          </w:p>
          <w:p w14:paraId="02B8565E" w14:textId="77777777" w:rsidR="00AD0A82" w:rsidRPr="00F3127F" w:rsidRDefault="00AD0A82" w:rsidP="00C70FFD">
            <w:pPr>
              <w:jc w:val="center"/>
              <w:rPr>
                <w:color w:val="auto"/>
                <w:sz w:val="20"/>
                <w:szCs w:val="20"/>
              </w:rPr>
            </w:pPr>
            <w:r w:rsidRPr="00A97C05">
              <w:rPr>
                <w:rFonts w:eastAsia="Times New Roman"/>
                <w:b/>
                <w:color w:val="auto"/>
                <w:sz w:val="16"/>
                <w:szCs w:val="16"/>
              </w:rPr>
              <w:t>(Permanent Retention)</w:t>
            </w:r>
            <w:r w:rsidRPr="00F3127F">
              <w:rPr>
                <w:color w:val="auto"/>
                <w:sz w:val="20"/>
                <w:szCs w:val="20"/>
              </w:rPr>
              <w:fldChar w:fldCharType="begin"/>
            </w:r>
            <w:r w:rsidRPr="00F3127F">
              <w:rPr>
                <w:color w:val="auto"/>
                <w:sz w:val="20"/>
                <w:szCs w:val="20"/>
              </w:rPr>
              <w:instrText xml:space="preserve"> XE</w:instrText>
            </w:r>
            <w:r w:rsidRPr="00F3127F">
              <w:rPr>
                <w:rFonts w:eastAsia="Calibri" w:cs="Times New Roman"/>
                <w:color w:val="auto"/>
                <w:sz w:val="20"/>
                <w:szCs w:val="20"/>
              </w:rPr>
              <w:instrText>"</w:instrText>
            </w:r>
            <w:r w:rsidR="00752023">
              <w:rPr>
                <w:rFonts w:eastAsia="Calibri" w:cs="Times New Roman"/>
                <w:color w:val="auto"/>
                <w:sz w:val="20"/>
                <w:szCs w:val="20"/>
              </w:rPr>
              <w:instrText>STATE LAND</w:instrText>
            </w:r>
            <w:r w:rsidR="007935B9">
              <w:rPr>
                <w:rFonts w:eastAsia="Calibri" w:cs="Times New Roman"/>
                <w:color w:val="auto"/>
                <w:sz w:val="20"/>
                <w:szCs w:val="20"/>
              </w:rPr>
              <w:instrText>S</w:instrText>
            </w:r>
            <w:r w:rsidR="00752023">
              <w:rPr>
                <w:rFonts w:eastAsia="Calibri" w:cs="Times New Roman"/>
                <w:color w:val="auto"/>
                <w:sz w:val="20"/>
                <w:szCs w:val="20"/>
              </w:rPr>
              <w:instrText xml:space="preserve"> MANAGEMEN</w:instrText>
            </w:r>
            <w:r w:rsidR="003F39C5">
              <w:rPr>
                <w:rFonts w:eastAsia="Calibri" w:cs="Times New Roman"/>
                <w:color w:val="auto"/>
                <w:sz w:val="20"/>
                <w:szCs w:val="20"/>
              </w:rPr>
              <w:instrText>T</w:instrText>
            </w:r>
            <w:r w:rsidRPr="00F3127F">
              <w:rPr>
                <w:rFonts w:eastAsia="Calibri" w:cs="Times New Roman"/>
                <w:color w:val="auto"/>
                <w:sz w:val="20"/>
                <w:szCs w:val="20"/>
              </w:rPr>
              <w:instrText xml:space="preserve">:Aquatic </w:instrText>
            </w:r>
            <w:r>
              <w:rPr>
                <w:rFonts w:eastAsia="Calibri" w:cs="Times New Roman"/>
                <w:color w:val="auto"/>
                <w:sz w:val="20"/>
                <w:szCs w:val="20"/>
              </w:rPr>
              <w:instrText>Land</w:instrText>
            </w:r>
            <w:r w:rsidR="00752023">
              <w:rPr>
                <w:rFonts w:eastAsia="Calibri" w:cs="Times New Roman"/>
                <w:color w:val="auto"/>
                <w:sz w:val="20"/>
                <w:szCs w:val="20"/>
              </w:rPr>
              <w:instrText>s:Dr</w:instrText>
            </w:r>
            <w:r w:rsidRPr="00F3127F">
              <w:rPr>
                <w:color w:val="auto"/>
                <w:sz w:val="20"/>
                <w:szCs w:val="20"/>
              </w:rPr>
              <w:instrText xml:space="preserve">edge Materials – Site Use Authorization" \f “archival” </w:instrText>
            </w:r>
            <w:r w:rsidRPr="00F3127F">
              <w:rPr>
                <w:color w:val="auto"/>
                <w:sz w:val="20"/>
                <w:szCs w:val="20"/>
              </w:rPr>
              <w:fldChar w:fldCharType="end"/>
            </w:r>
          </w:p>
          <w:p w14:paraId="69052B2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4D612A3" w14:textId="7F5F515E"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6734C" w:rsidRPr="005C15E7">
              <w:rPr>
                <w:color w:val="auto"/>
                <w:sz w:val="20"/>
                <w:szCs w:val="20"/>
              </w:rPr>
              <w:t xml:space="preserve"> </w:t>
            </w:r>
            <w:r w:rsidR="002B00C8" w:rsidRPr="005C15E7">
              <w:rPr>
                <w:color w:val="auto"/>
                <w:sz w:val="20"/>
                <w:szCs w:val="20"/>
              </w:rPr>
              <w:fldChar w:fldCharType="begin"/>
            </w:r>
            <w:r w:rsidR="002B00C8" w:rsidRPr="005C15E7">
              <w:rPr>
                <w:color w:val="auto"/>
                <w:sz w:val="20"/>
                <w:szCs w:val="20"/>
              </w:rPr>
              <w:instrText xml:space="preserve"> XE "</w:instrText>
            </w:r>
            <w:r w:rsidR="002B00C8">
              <w:rPr>
                <w:color w:val="auto"/>
                <w:sz w:val="20"/>
                <w:szCs w:val="20"/>
              </w:rPr>
              <w:instrText>STATE LANDS MANAGEMENT</w:instrText>
            </w:r>
            <w:r w:rsidR="002B00C8" w:rsidRPr="005C15E7">
              <w:rPr>
                <w:color w:val="auto"/>
                <w:sz w:val="20"/>
                <w:szCs w:val="20"/>
              </w:rPr>
              <w:instrText>:</w:instrText>
            </w:r>
            <w:r w:rsidR="002B00C8">
              <w:rPr>
                <w:color w:val="auto"/>
                <w:sz w:val="20"/>
                <w:szCs w:val="20"/>
              </w:rPr>
              <w:instrText>Aquatic Lands</w:instrText>
            </w:r>
            <w:r w:rsidR="002B00C8" w:rsidRPr="005C15E7">
              <w:rPr>
                <w:color w:val="auto"/>
                <w:sz w:val="20"/>
                <w:szCs w:val="20"/>
              </w:rPr>
              <w:instrText>:</w:instrText>
            </w:r>
            <w:r w:rsidR="002B00C8">
              <w:rPr>
                <w:color w:val="auto"/>
                <w:sz w:val="20"/>
                <w:szCs w:val="20"/>
              </w:rPr>
              <w:instrText>Dredge Materials – Site Use Authorization</w:instrText>
            </w:r>
            <w:r w:rsidR="002B00C8" w:rsidRPr="005C15E7">
              <w:rPr>
                <w:color w:val="auto"/>
                <w:sz w:val="20"/>
                <w:szCs w:val="20"/>
              </w:rPr>
              <w:instrText>" \f “</w:instrText>
            </w:r>
            <w:r w:rsidR="002B00C8">
              <w:rPr>
                <w:color w:val="auto"/>
                <w:sz w:val="20"/>
                <w:szCs w:val="20"/>
              </w:rPr>
              <w:instrText>essential</w:instrText>
            </w:r>
            <w:r w:rsidR="002B00C8" w:rsidRPr="005C15E7">
              <w:rPr>
                <w:color w:val="auto"/>
                <w:sz w:val="20"/>
                <w:szCs w:val="20"/>
              </w:rPr>
              <w:instrText xml:space="preserve">” </w:instrText>
            </w:r>
            <w:r w:rsidR="002B00C8" w:rsidRPr="005C15E7">
              <w:rPr>
                <w:color w:val="auto"/>
                <w:sz w:val="20"/>
                <w:szCs w:val="20"/>
              </w:rPr>
              <w:fldChar w:fldCharType="end"/>
            </w:r>
          </w:p>
          <w:p w14:paraId="5395E3CA" w14:textId="77777777" w:rsidR="00AD0A82" w:rsidRPr="009147F7" w:rsidRDefault="00AD0A82" w:rsidP="00C70FFD">
            <w:pPr>
              <w:jc w:val="center"/>
              <w:rPr>
                <w:rFonts w:eastAsia="Calibri" w:cs="Times New Roman"/>
                <w:color w:val="auto"/>
                <w:szCs w:val="22"/>
              </w:rPr>
            </w:pPr>
            <w:r w:rsidRPr="003D75A0">
              <w:rPr>
                <w:rFonts w:eastAsia="Times New Roman"/>
                <w:color w:val="auto"/>
                <w:sz w:val="20"/>
                <w:szCs w:val="20"/>
              </w:rPr>
              <w:t>OPR</w:t>
            </w:r>
          </w:p>
        </w:tc>
      </w:tr>
      <w:tr w:rsidR="00455697" w:rsidRPr="00941F22" w14:paraId="10CF392B" w14:textId="77777777" w:rsidTr="00507A7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74E7D5" w14:textId="77777777" w:rsidR="00455697" w:rsidRPr="009147F7" w:rsidRDefault="00455697" w:rsidP="00507A7D">
            <w:pPr>
              <w:spacing w:before="60" w:after="60"/>
              <w:jc w:val="center"/>
              <w:rPr>
                <w:rFonts w:asciiTheme="minorHAnsi" w:eastAsia="Times New Roman" w:hAnsiTheme="minorHAnsi"/>
              </w:rPr>
            </w:pPr>
            <w:r w:rsidRPr="009147F7">
              <w:rPr>
                <w:rFonts w:asciiTheme="minorHAnsi" w:eastAsia="Times New Roman" w:hAnsiTheme="minorHAnsi"/>
              </w:rPr>
              <w:t>95-06-55016</w:t>
            </w:r>
            <w:r w:rsidRPr="009147F7">
              <w:rPr>
                <w:rFonts w:asciiTheme="minorHAnsi" w:hAnsiTheme="minorHAnsi"/>
              </w:rPr>
              <w:fldChar w:fldCharType="begin"/>
            </w:r>
            <w:r w:rsidRPr="009147F7">
              <w:rPr>
                <w:rFonts w:asciiTheme="minorHAnsi" w:hAnsiTheme="minorHAnsi"/>
              </w:rPr>
              <w:instrText xml:space="preserve"> XE "95-06-55016" </w:instrText>
            </w:r>
            <w:r w:rsidRPr="009147F7">
              <w:rPr>
                <w:rFonts w:asciiTheme="minorHAnsi" w:eastAsia="Calibri" w:hAnsiTheme="minorHAnsi" w:cs="Times New Roman"/>
                <w:bCs/>
                <w:szCs w:val="17"/>
              </w:rPr>
              <w:instrText xml:space="preserve">\f “dan” </w:instrText>
            </w:r>
            <w:r w:rsidRPr="009147F7">
              <w:rPr>
                <w:rFonts w:asciiTheme="minorHAnsi" w:hAnsiTheme="minorHAnsi"/>
              </w:rPr>
              <w:fldChar w:fldCharType="end"/>
            </w:r>
          </w:p>
          <w:p w14:paraId="70EE8FFF" w14:textId="77777777" w:rsidR="00455697" w:rsidRPr="009147F7" w:rsidRDefault="00455697" w:rsidP="00507A7D">
            <w:pPr>
              <w:spacing w:before="60" w:after="60"/>
              <w:jc w:val="center"/>
              <w:rPr>
                <w:rFonts w:asciiTheme="minorHAnsi" w:eastAsia="Times New Roman" w:hAnsiTheme="minorHAnsi"/>
              </w:rPr>
            </w:pPr>
            <w:r w:rsidRPr="009147F7">
              <w:rPr>
                <w:rFonts w:asciiTheme="minorHAnsi" w:eastAsia="Times New Roman" w:hAnsiTheme="minorHAnsi"/>
              </w:rPr>
              <w:t xml:space="preserve">Rev. </w:t>
            </w:r>
            <w:r>
              <w:rPr>
                <w:rFonts w:asciiTheme="minorHAnsi" w:eastAsia="Times New Roman" w:hAnsiTheme="minorHAnsi"/>
              </w:rPr>
              <w:t>2</w:t>
            </w:r>
          </w:p>
        </w:tc>
        <w:tc>
          <w:tcPr>
            <w:tcW w:w="8342" w:type="dxa"/>
            <w:tcBorders>
              <w:top w:val="single" w:sz="4" w:space="0" w:color="000000"/>
              <w:left w:val="single" w:sz="4" w:space="0" w:color="000000"/>
              <w:bottom w:val="single" w:sz="4" w:space="0" w:color="000000"/>
              <w:right w:val="single" w:sz="4" w:space="0" w:color="000000"/>
            </w:tcBorders>
          </w:tcPr>
          <w:p w14:paraId="0B171DA1" w14:textId="77777777" w:rsidR="00455697" w:rsidRPr="00E53E93" w:rsidRDefault="00455697" w:rsidP="00507A7D">
            <w:pPr>
              <w:spacing w:before="60" w:after="60"/>
              <w:rPr>
                <w:rFonts w:asciiTheme="minorHAnsi" w:hAnsiTheme="minorHAnsi"/>
                <w:b/>
                <w:bCs/>
                <w:i/>
                <w:color w:val="auto"/>
                <w:szCs w:val="22"/>
              </w:rPr>
            </w:pPr>
            <w:r w:rsidRPr="009B26CD">
              <w:rPr>
                <w:rFonts w:asciiTheme="minorHAnsi" w:hAnsiTheme="minorHAnsi"/>
                <w:b/>
                <w:bCs/>
                <w:i/>
                <w:color w:val="auto"/>
                <w:szCs w:val="22"/>
              </w:rPr>
              <w:t>Easements/</w:t>
            </w:r>
            <w:r w:rsidRPr="00E53E93">
              <w:rPr>
                <w:rFonts w:asciiTheme="minorHAnsi" w:hAnsiTheme="minorHAnsi"/>
                <w:b/>
                <w:bCs/>
                <w:i/>
                <w:color w:val="auto"/>
                <w:szCs w:val="22"/>
              </w:rPr>
              <w:t>Rights of Way Use Agreements</w:t>
            </w:r>
          </w:p>
          <w:p w14:paraId="10D863DC" w14:textId="77777777" w:rsidR="00455697" w:rsidRPr="00FD59E5" w:rsidRDefault="00455697" w:rsidP="002B00C8">
            <w:pPr>
              <w:spacing w:before="60" w:after="60"/>
              <w:rPr>
                <w:rFonts w:asciiTheme="minorHAnsi" w:eastAsia="Times New Roman" w:hAnsiTheme="minorHAnsi"/>
              </w:rPr>
            </w:pPr>
            <w:r w:rsidRPr="00E53E93">
              <w:rPr>
                <w:rFonts w:asciiTheme="minorHAnsi" w:eastAsia="Times New Roman" w:hAnsiTheme="minorHAnsi"/>
                <w:color w:val="auto"/>
                <w:szCs w:val="22"/>
              </w:rPr>
              <w:t>All records related to easements and rights of way through, over and across any state-owned aquatic lands (tidelands, shorelands, beds of navigable waters etc.)</w:t>
            </w:r>
            <w:r>
              <w:rPr>
                <w:rFonts w:asciiTheme="minorHAnsi" w:eastAsia="Times New Roman" w:hAnsiTheme="minorHAnsi"/>
                <w:color w:val="auto"/>
                <w:szCs w:val="22"/>
              </w:rPr>
              <w:t>.</w:t>
            </w:r>
            <w:r w:rsidRPr="00E53E93">
              <w:rPr>
                <w:rFonts w:asciiTheme="minorHAnsi" w:eastAsia="Times New Roman" w:hAnsiTheme="minorHAnsi"/>
                <w:color w:val="auto"/>
                <w:szCs w:val="22"/>
              </w:rPr>
              <w:t xml:space="preserve"> Records pertaining to linear projects (communication, utility, or transportation facilities, including roads, railroads, bridges, natural gas or oil pipelines, water and sewer lines, outfalls and v</w:t>
            </w:r>
            <w:r>
              <w:rPr>
                <w:rFonts w:asciiTheme="minorHAnsi" w:eastAsia="Times New Roman" w:hAnsiTheme="minorHAnsi"/>
                <w:color w:val="auto"/>
                <w:szCs w:val="22"/>
              </w:rPr>
              <w:t>arious communications cables).</w:t>
            </w:r>
            <w:r w:rsidRPr="00E53E93">
              <w:rPr>
                <w:rFonts w:asciiTheme="minorHAnsi" w:hAnsiTheme="minorHAnsi"/>
                <w:bCs/>
                <w:color w:val="auto"/>
                <w:szCs w:val="22"/>
              </w:rPr>
              <w:t xml:space="preserve"> </w:t>
            </w:r>
            <w:r w:rsidRPr="00490F0A">
              <w:rPr>
                <w:rFonts w:asciiTheme="minorHAnsi" w:hAnsiTheme="minorHAnsi"/>
                <w:bCs/>
                <w:i/>
                <w:color w:val="auto"/>
                <w:szCs w:val="22"/>
              </w:rPr>
              <w:t>(</w:t>
            </w:r>
            <w:r>
              <w:rPr>
                <w:rFonts w:asciiTheme="minorHAnsi" w:hAnsiTheme="minorHAnsi"/>
                <w:bCs/>
                <w:i/>
                <w:color w:val="auto"/>
                <w:szCs w:val="22"/>
              </w:rPr>
              <w:t>i.e. j</w:t>
            </w:r>
            <w:r w:rsidRPr="00490F0A">
              <w:rPr>
                <w:rFonts w:asciiTheme="minorHAnsi" w:hAnsiTheme="minorHAnsi"/>
                <w:bCs/>
                <w:i/>
                <w:color w:val="auto"/>
                <w:szCs w:val="22"/>
              </w:rPr>
              <w:t xml:space="preserve">acket prefix </w:t>
            </w:r>
            <w:r>
              <w:rPr>
                <w:rFonts w:asciiTheme="minorHAnsi" w:hAnsiTheme="minorHAnsi"/>
                <w:bCs/>
                <w:i/>
                <w:color w:val="auto"/>
                <w:szCs w:val="22"/>
              </w:rPr>
              <w:t>51</w:t>
            </w:r>
            <w:r w:rsidRPr="00490F0A">
              <w:rPr>
                <w:rFonts w:asciiTheme="minorHAnsi" w:hAnsiTheme="minorHAnsi"/>
                <w:bCs/>
                <w:i/>
                <w:color w:val="auto"/>
                <w:szCs w:val="22"/>
              </w:rPr>
              <w:t>)</w:t>
            </w:r>
            <w:r w:rsidRPr="00490F0A">
              <w:rPr>
                <w:rFonts w:asciiTheme="minorHAnsi" w:eastAsia="Times New Roman" w:hAnsiTheme="minorHAnsi"/>
              </w:rPr>
              <w:fldChar w:fldCharType="begin"/>
            </w:r>
            <w:r w:rsidRPr="00490F0A">
              <w:rPr>
                <w:rFonts w:asciiTheme="minorHAnsi" w:eastAsia="Times New Roman" w:hAnsiTheme="minorHAnsi"/>
              </w:rPr>
              <w:instrText xml:space="preserve"> xe "</w:instrText>
            </w:r>
            <w:r>
              <w:rPr>
                <w:rFonts w:asciiTheme="minorHAnsi" w:eastAsia="Times New Roman" w:hAnsiTheme="minorHAnsi"/>
              </w:rPr>
              <w:instrText xml:space="preserve">Rights </w:instrText>
            </w:r>
            <w:r w:rsidR="002B00C8">
              <w:rPr>
                <w:rFonts w:asciiTheme="minorHAnsi" w:eastAsia="Times New Roman" w:hAnsiTheme="minorHAnsi"/>
              </w:rPr>
              <w:instrText>o</w:instrText>
            </w:r>
            <w:r>
              <w:rPr>
                <w:rFonts w:asciiTheme="minorHAnsi" w:eastAsia="Times New Roman" w:hAnsiTheme="minorHAnsi"/>
              </w:rPr>
              <w:instrText>f Way Use Agreements</w:instrText>
            </w:r>
            <w:r w:rsidRPr="00490F0A">
              <w:rPr>
                <w:rFonts w:asciiTheme="minorHAnsi" w:eastAsia="Times New Roman" w:hAnsiTheme="minorHAnsi"/>
              </w:rPr>
              <w:instrText xml:space="preserve">" \f “subject” </w:instrText>
            </w:r>
            <w:r w:rsidRPr="00490F0A">
              <w:rPr>
                <w:rFonts w:asciiTheme="minorHAnsi" w:eastAsia="Times New Roman" w:hAnsiTheme="minorHAnsi"/>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7BB581" w14:textId="77777777" w:rsidR="00455697" w:rsidRDefault="00455697" w:rsidP="00507A7D">
            <w:pPr>
              <w:spacing w:before="60" w:after="60"/>
              <w:rPr>
                <w:bCs/>
                <w:szCs w:val="22"/>
              </w:rPr>
            </w:pPr>
            <w:r w:rsidRPr="009147F7">
              <w:rPr>
                <w:b/>
                <w:bCs/>
                <w:szCs w:val="22"/>
              </w:rPr>
              <w:t xml:space="preserve">Retain </w:t>
            </w:r>
            <w:r w:rsidRPr="009147F7">
              <w:rPr>
                <w:bCs/>
                <w:szCs w:val="22"/>
              </w:rPr>
              <w:t xml:space="preserve">for </w:t>
            </w:r>
            <w:r>
              <w:rPr>
                <w:bCs/>
                <w:szCs w:val="22"/>
              </w:rPr>
              <w:t xml:space="preserve">10 </w:t>
            </w:r>
            <w:r w:rsidRPr="009147F7">
              <w:rPr>
                <w:bCs/>
                <w:szCs w:val="22"/>
              </w:rPr>
              <w:t xml:space="preserve">years after </w:t>
            </w:r>
            <w:r>
              <w:rPr>
                <w:bCs/>
                <w:szCs w:val="22"/>
              </w:rPr>
              <w:t>termination of agreement</w:t>
            </w:r>
          </w:p>
          <w:p w14:paraId="1CEEF3C0" w14:textId="77777777" w:rsidR="00455697" w:rsidRPr="009147F7" w:rsidRDefault="00455697" w:rsidP="00507A7D">
            <w:pPr>
              <w:spacing w:before="60" w:after="60"/>
              <w:rPr>
                <w:bCs/>
                <w:i/>
                <w:szCs w:val="22"/>
              </w:rPr>
            </w:pPr>
            <w:r>
              <w:rPr>
                <w:bCs/>
                <w:szCs w:val="22"/>
              </w:rPr>
              <w:t xml:space="preserve">  </w:t>
            </w:r>
            <w:r w:rsidRPr="009147F7">
              <w:rPr>
                <w:bCs/>
                <w:szCs w:val="22"/>
              </w:rPr>
              <w:t xml:space="preserve"> </w:t>
            </w:r>
            <w:r w:rsidRPr="009147F7">
              <w:rPr>
                <w:bCs/>
                <w:i/>
                <w:szCs w:val="22"/>
              </w:rPr>
              <w:t>then</w:t>
            </w:r>
          </w:p>
          <w:p w14:paraId="1609D715" w14:textId="77777777" w:rsidR="00455697" w:rsidRPr="009147F7" w:rsidRDefault="00455697" w:rsidP="00507A7D">
            <w:pPr>
              <w:spacing w:before="60" w:after="60"/>
              <w:rPr>
                <w:b/>
                <w:bCs/>
                <w:szCs w:val="22"/>
              </w:rPr>
            </w:pPr>
            <w:r w:rsidRPr="009147F7">
              <w:rPr>
                <w:b/>
                <w:bCs/>
                <w:szCs w:val="22"/>
              </w:rPr>
              <w:t xml:space="preserve">Transfer </w:t>
            </w:r>
            <w:r w:rsidRPr="009147F7">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8CFB4D" w14:textId="77777777" w:rsidR="00455697" w:rsidRPr="009147F7" w:rsidRDefault="00455697" w:rsidP="00507A7D">
            <w:pPr>
              <w:spacing w:before="60"/>
              <w:jc w:val="center"/>
              <w:rPr>
                <w:rFonts w:eastAsia="Times New Roman"/>
                <w:b/>
                <w:szCs w:val="22"/>
              </w:rPr>
            </w:pPr>
            <w:r w:rsidRPr="009147F7">
              <w:rPr>
                <w:rFonts w:eastAsia="Calibri" w:cs="Times New Roman"/>
                <w:b/>
                <w:szCs w:val="22"/>
              </w:rPr>
              <w:t>ARCHIVAL</w:t>
            </w:r>
          </w:p>
          <w:p w14:paraId="45917511" w14:textId="77777777" w:rsidR="00455697" w:rsidRPr="009147F7" w:rsidRDefault="00455697" w:rsidP="00507A7D">
            <w:pPr>
              <w:jc w:val="center"/>
              <w:rPr>
                <w:rFonts w:eastAsia="Times New Roman"/>
                <w:b/>
                <w:szCs w:val="22"/>
              </w:rPr>
            </w:pPr>
            <w:r w:rsidRPr="00AB5438">
              <w:rPr>
                <w:rFonts w:eastAsia="Times New Roman"/>
                <w:b/>
                <w:sz w:val="16"/>
                <w:szCs w:val="18"/>
              </w:rPr>
              <w:t>(Permanent Retention)</w:t>
            </w:r>
            <w:r w:rsidRPr="009147F7">
              <w:rPr>
                <w:szCs w:val="22"/>
              </w:rPr>
              <w:t xml:space="preserve"> </w:t>
            </w:r>
            <w:r w:rsidRPr="00936AA4">
              <w:rPr>
                <w:sz w:val="20"/>
                <w:szCs w:val="20"/>
              </w:rPr>
              <w:fldChar w:fldCharType="begin"/>
            </w:r>
            <w:r w:rsidRPr="00936AA4">
              <w:rPr>
                <w:sz w:val="20"/>
                <w:szCs w:val="20"/>
              </w:rPr>
              <w:instrText xml:space="preserve"> XE</w:instrText>
            </w:r>
            <w:r w:rsidRPr="00936AA4">
              <w:rPr>
                <w:rFonts w:eastAsia="Calibri" w:cs="Times New Roman"/>
                <w:color w:val="auto"/>
                <w:sz w:val="20"/>
                <w:szCs w:val="20"/>
              </w:rPr>
              <w:instrText>"</w:instrText>
            </w:r>
            <w:r>
              <w:rPr>
                <w:rFonts w:eastAsia="Calibri" w:cs="Times New Roman"/>
                <w:color w:val="auto"/>
                <w:sz w:val="20"/>
                <w:szCs w:val="20"/>
              </w:rPr>
              <w:instrText>STATE LANDS</w:instrText>
            </w:r>
            <w:r w:rsidRPr="00936AA4">
              <w:rPr>
                <w:rFonts w:eastAsia="Calibri" w:cs="Times New Roman"/>
                <w:color w:val="auto"/>
                <w:sz w:val="20"/>
                <w:szCs w:val="20"/>
              </w:rPr>
              <w:instrText xml:space="preserve"> MANAGEMENT:Aquatic Land</w:instrText>
            </w:r>
            <w:r>
              <w:rPr>
                <w:rFonts w:eastAsia="Calibri" w:cs="Times New Roman"/>
                <w:color w:val="auto"/>
                <w:sz w:val="20"/>
                <w:szCs w:val="20"/>
              </w:rPr>
              <w:instrText>s</w:instrText>
            </w:r>
            <w:r w:rsidRPr="00936AA4">
              <w:rPr>
                <w:rFonts w:eastAsia="Calibri" w:cs="Times New Roman"/>
                <w:color w:val="auto"/>
                <w:sz w:val="20"/>
                <w:szCs w:val="20"/>
              </w:rPr>
              <w:instrText>:</w:instrText>
            </w:r>
            <w:r w:rsidR="002B00C8">
              <w:rPr>
                <w:rFonts w:eastAsia="Calibri" w:cs="Times New Roman"/>
                <w:color w:val="auto"/>
                <w:sz w:val="20"/>
                <w:szCs w:val="20"/>
              </w:rPr>
              <w:instrText>Easements/</w:instrText>
            </w:r>
            <w:r w:rsidRPr="00936AA4">
              <w:rPr>
                <w:sz w:val="20"/>
                <w:szCs w:val="20"/>
              </w:rPr>
              <w:instrText xml:space="preserve">Rights of Way Use Agreements" \f “archival” </w:instrText>
            </w:r>
            <w:r w:rsidRPr="00936AA4">
              <w:rPr>
                <w:sz w:val="20"/>
                <w:szCs w:val="20"/>
              </w:rPr>
              <w:fldChar w:fldCharType="end"/>
            </w:r>
          </w:p>
          <w:p w14:paraId="0FBCD023"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844DA93" w14:textId="504941A5" w:rsidR="00455697"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B00C8" w:rsidRPr="005C15E7">
              <w:rPr>
                <w:color w:val="auto"/>
                <w:sz w:val="20"/>
                <w:szCs w:val="20"/>
              </w:rPr>
              <w:fldChar w:fldCharType="begin"/>
            </w:r>
            <w:r w:rsidR="002B00C8" w:rsidRPr="005C15E7">
              <w:rPr>
                <w:color w:val="auto"/>
                <w:sz w:val="20"/>
                <w:szCs w:val="20"/>
              </w:rPr>
              <w:instrText xml:space="preserve"> XE "</w:instrText>
            </w:r>
            <w:r w:rsidR="002B00C8">
              <w:rPr>
                <w:color w:val="auto"/>
                <w:sz w:val="20"/>
                <w:szCs w:val="20"/>
              </w:rPr>
              <w:instrText>STATE LANDS MANAGEMENT</w:instrText>
            </w:r>
            <w:r w:rsidR="002B00C8" w:rsidRPr="005C15E7">
              <w:rPr>
                <w:color w:val="auto"/>
                <w:sz w:val="20"/>
                <w:szCs w:val="20"/>
              </w:rPr>
              <w:instrText>:</w:instrText>
            </w:r>
            <w:r w:rsidR="002B00C8">
              <w:rPr>
                <w:color w:val="auto"/>
                <w:sz w:val="20"/>
                <w:szCs w:val="20"/>
              </w:rPr>
              <w:instrText>Aquatic Lands</w:instrText>
            </w:r>
            <w:r w:rsidR="002B00C8" w:rsidRPr="005C15E7">
              <w:rPr>
                <w:color w:val="auto"/>
                <w:sz w:val="20"/>
                <w:szCs w:val="20"/>
              </w:rPr>
              <w:instrText>:</w:instrText>
            </w:r>
            <w:r w:rsidR="002B00C8">
              <w:rPr>
                <w:color w:val="auto"/>
                <w:sz w:val="20"/>
                <w:szCs w:val="20"/>
              </w:rPr>
              <w:instrText>Easements/Rights of Way Use Agreements</w:instrText>
            </w:r>
            <w:r w:rsidR="002B00C8" w:rsidRPr="005C15E7">
              <w:rPr>
                <w:color w:val="auto"/>
                <w:sz w:val="20"/>
                <w:szCs w:val="20"/>
              </w:rPr>
              <w:instrText>" \f “</w:instrText>
            </w:r>
            <w:r w:rsidR="002B00C8">
              <w:rPr>
                <w:color w:val="auto"/>
                <w:sz w:val="20"/>
                <w:szCs w:val="20"/>
              </w:rPr>
              <w:instrText>essential</w:instrText>
            </w:r>
            <w:r w:rsidR="002B00C8" w:rsidRPr="005C15E7">
              <w:rPr>
                <w:color w:val="auto"/>
                <w:sz w:val="20"/>
                <w:szCs w:val="20"/>
              </w:rPr>
              <w:instrText xml:space="preserve">” </w:instrText>
            </w:r>
            <w:r w:rsidR="002B00C8" w:rsidRPr="005C15E7">
              <w:rPr>
                <w:color w:val="auto"/>
                <w:sz w:val="20"/>
                <w:szCs w:val="20"/>
              </w:rPr>
              <w:fldChar w:fldCharType="end"/>
            </w:r>
          </w:p>
          <w:p w14:paraId="04822B99" w14:textId="77777777" w:rsidR="00455697" w:rsidRPr="009147F7" w:rsidRDefault="00455697" w:rsidP="00507A7D">
            <w:pPr>
              <w:jc w:val="center"/>
              <w:rPr>
                <w:rFonts w:eastAsia="Times New Roman"/>
                <w:szCs w:val="22"/>
              </w:rPr>
            </w:pPr>
            <w:r w:rsidRPr="003D75A0">
              <w:rPr>
                <w:rFonts w:eastAsia="Times New Roman"/>
                <w:sz w:val="20"/>
                <w:szCs w:val="20"/>
              </w:rPr>
              <w:t>OPR</w:t>
            </w:r>
          </w:p>
        </w:tc>
      </w:tr>
      <w:tr w:rsidR="00AD0A82" w:rsidRPr="00941F22" w14:paraId="4A19AD55"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D0DD04" w14:textId="77777777" w:rsidR="00AD0A82"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lastRenderedPageBreak/>
              <w:t>79-07-22862</w:t>
            </w:r>
            <w:r w:rsidRPr="009147F7">
              <w:rPr>
                <w:rFonts w:asciiTheme="minorHAnsi" w:eastAsia="Times New Roman" w:hAnsiTheme="minorHAnsi"/>
                <w:color w:val="auto"/>
                <w:szCs w:val="22"/>
              </w:rPr>
              <w:fldChar w:fldCharType="begin"/>
            </w:r>
            <w:r w:rsidRPr="009147F7">
              <w:rPr>
                <w:rFonts w:asciiTheme="minorHAnsi" w:eastAsia="Times New Roman" w:hAnsiTheme="minorHAnsi"/>
                <w:color w:val="auto"/>
                <w:szCs w:val="22"/>
              </w:rPr>
              <w:instrText xml:space="preserve"> XE "79-07-22862" \f “dan” </w:instrText>
            </w:r>
            <w:r w:rsidRPr="009147F7">
              <w:rPr>
                <w:rFonts w:asciiTheme="minorHAnsi" w:eastAsia="Times New Roman" w:hAnsiTheme="minorHAnsi"/>
                <w:color w:val="auto"/>
                <w:szCs w:val="22"/>
              </w:rPr>
              <w:fldChar w:fldCharType="end"/>
            </w:r>
          </w:p>
          <w:p w14:paraId="7FBBDDB5" w14:textId="77777777" w:rsidR="00AD0A82" w:rsidRPr="009147F7" w:rsidRDefault="00AD0A82" w:rsidP="002B00C8">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 xml:space="preserve">Rev. </w:t>
            </w:r>
            <w:r w:rsidR="002B00C8">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65356150" w14:textId="77777777" w:rsidR="00490F0A" w:rsidRDefault="00AD0A82" w:rsidP="00C70FFD">
            <w:pPr>
              <w:spacing w:before="60" w:after="60"/>
              <w:rPr>
                <w:rFonts w:asciiTheme="minorHAnsi" w:hAnsiTheme="minorHAnsi"/>
                <w:b/>
                <w:bCs/>
                <w:i/>
              </w:rPr>
            </w:pPr>
            <w:r w:rsidRPr="009147F7">
              <w:rPr>
                <w:rFonts w:asciiTheme="minorHAnsi" w:hAnsiTheme="minorHAnsi"/>
                <w:b/>
                <w:bCs/>
                <w:i/>
              </w:rPr>
              <w:t>H</w:t>
            </w:r>
            <w:r w:rsidR="002B00C8">
              <w:rPr>
                <w:rFonts w:asciiTheme="minorHAnsi" w:hAnsiTheme="minorHAnsi"/>
                <w:b/>
                <w:bCs/>
                <w:i/>
              </w:rPr>
              <w:t>arbor Area Leases</w:t>
            </w:r>
          </w:p>
          <w:p w14:paraId="4BE31DF1" w14:textId="77777777" w:rsidR="00AD0A82" w:rsidRPr="00490F0A" w:rsidRDefault="00AD0A82" w:rsidP="00C70FFD">
            <w:pPr>
              <w:spacing w:before="60" w:after="60"/>
              <w:rPr>
                <w:rFonts w:asciiTheme="minorHAnsi" w:eastAsia="Times New Roman" w:hAnsiTheme="minorHAnsi"/>
              </w:rPr>
            </w:pPr>
            <w:r w:rsidRPr="009147F7">
              <w:rPr>
                <w:rFonts w:asciiTheme="minorHAnsi" w:eastAsia="Times New Roman" w:hAnsiTheme="minorHAnsi"/>
              </w:rPr>
              <w:t>Records pertaining to leases to others of state harbor areas of navigable waters reserved for landings, wharves, streets and other conveniences for navigation, water-dependent commerce and water-oriented commerce and other interim uses.</w:t>
            </w:r>
            <w:r w:rsidR="00490F0A">
              <w:rPr>
                <w:rFonts w:asciiTheme="minorHAnsi" w:eastAsia="Times New Roman" w:hAnsiTheme="minorHAnsi"/>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22)</w:t>
            </w:r>
            <w:r w:rsidRPr="00490F0A">
              <w:rPr>
                <w:rFonts w:asciiTheme="minorHAnsi" w:eastAsia="Times New Roman" w:hAnsiTheme="minorHAnsi"/>
              </w:rPr>
              <w:fldChar w:fldCharType="begin"/>
            </w:r>
            <w:r w:rsidRPr="00490F0A">
              <w:rPr>
                <w:rFonts w:asciiTheme="minorHAnsi" w:eastAsia="Times New Roman" w:hAnsiTheme="minorHAnsi"/>
              </w:rPr>
              <w:instrText xml:space="preserve"> xe "harbor area leases " \f “subject” </w:instrText>
            </w:r>
            <w:r w:rsidRPr="00490F0A">
              <w:rPr>
                <w:rFonts w:asciiTheme="minorHAnsi" w:eastAsia="Times New Roman" w:hAnsiTheme="minorHAnsi"/>
              </w:rPr>
              <w:fldChar w:fldCharType="end"/>
            </w:r>
          </w:p>
          <w:p w14:paraId="63008542" w14:textId="77777777" w:rsidR="00AD0A82" w:rsidRPr="009147F7" w:rsidRDefault="00AD0A82" w:rsidP="00C70FFD">
            <w:pPr>
              <w:spacing w:before="60" w:after="60"/>
              <w:rPr>
                <w:rFonts w:asciiTheme="minorHAnsi" w:eastAsia="Times New Roman" w:hAnsiTheme="minorHAnsi"/>
              </w:rPr>
            </w:pPr>
            <w:r>
              <w:rPr>
                <w:rFonts w:asciiTheme="minorHAnsi" w:eastAsia="Times New Roman" w:hAnsiTheme="minorHAnsi"/>
              </w:rPr>
              <w:t>Includes, but is not limited to:</w:t>
            </w:r>
          </w:p>
          <w:p w14:paraId="26052598"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Applications;</w:t>
            </w:r>
          </w:p>
          <w:p w14:paraId="2E801249"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Leases or Re-leases;</w:t>
            </w:r>
          </w:p>
          <w:p w14:paraId="024A3ABD"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Bonds with surety;</w:t>
            </w:r>
          </w:p>
          <w:p w14:paraId="74BC0B52" w14:textId="77777777" w:rsidR="00AD0A82" w:rsidRPr="00FD59E5"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Plans and drawings and other data concerning the proposed wharves, doc</w:t>
            </w:r>
            <w:r>
              <w:rPr>
                <w:rFonts w:asciiTheme="minorHAnsi" w:eastAsia="Times New Roman" w:hAnsiTheme="minorHAnsi"/>
                <w:color w:val="auto"/>
                <w:szCs w:val="22"/>
              </w:rPr>
              <w:t>k</w:t>
            </w:r>
            <w:r w:rsidRPr="00464458">
              <w:rPr>
                <w:rFonts w:asciiTheme="minorHAnsi" w:eastAsia="Times New Roman" w:hAnsiTheme="minorHAnsi"/>
                <w:color w:val="auto"/>
                <w:szCs w:val="22"/>
              </w:rPr>
              <w:t>s or other structures or improvements.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0B3E80" w14:textId="77777777" w:rsidR="00AD0A82" w:rsidRPr="009147F7" w:rsidRDefault="00AD0A82" w:rsidP="00C70FFD">
            <w:pPr>
              <w:spacing w:before="60" w:after="60"/>
              <w:rPr>
                <w:bCs/>
                <w:color w:val="auto"/>
                <w:szCs w:val="22"/>
              </w:rPr>
            </w:pPr>
            <w:r w:rsidRPr="009147F7">
              <w:rPr>
                <w:b/>
                <w:bCs/>
                <w:color w:val="auto"/>
                <w:szCs w:val="22"/>
              </w:rPr>
              <w:t>Retain</w:t>
            </w:r>
            <w:r w:rsidRPr="009147F7">
              <w:rPr>
                <w:bCs/>
                <w:color w:val="auto"/>
                <w:szCs w:val="22"/>
              </w:rPr>
              <w:t xml:space="preserve"> for </w:t>
            </w:r>
            <w:r>
              <w:rPr>
                <w:bCs/>
                <w:color w:val="auto"/>
                <w:szCs w:val="22"/>
              </w:rPr>
              <w:t>10 years after termination</w:t>
            </w:r>
            <w:r w:rsidR="00F817F9">
              <w:rPr>
                <w:bCs/>
                <w:color w:val="auto"/>
                <w:szCs w:val="22"/>
              </w:rPr>
              <w:t>/closure of lease</w:t>
            </w:r>
          </w:p>
          <w:p w14:paraId="6369B30D" w14:textId="77777777" w:rsidR="00AD0A82" w:rsidRPr="009147F7" w:rsidRDefault="00AD0A82" w:rsidP="00C70FFD">
            <w:pPr>
              <w:spacing w:before="60" w:after="60"/>
              <w:rPr>
                <w:bCs/>
                <w:i/>
                <w:color w:val="auto"/>
                <w:szCs w:val="22"/>
              </w:rPr>
            </w:pPr>
            <w:r w:rsidRPr="009147F7">
              <w:rPr>
                <w:bCs/>
                <w:color w:val="auto"/>
                <w:szCs w:val="22"/>
              </w:rPr>
              <w:t xml:space="preserve">   </w:t>
            </w:r>
            <w:r w:rsidRPr="009147F7">
              <w:rPr>
                <w:bCs/>
                <w:i/>
                <w:color w:val="auto"/>
                <w:szCs w:val="22"/>
              </w:rPr>
              <w:t>then</w:t>
            </w:r>
          </w:p>
          <w:p w14:paraId="6906F1FB" w14:textId="77777777" w:rsidR="00AD0A82" w:rsidRPr="009147F7" w:rsidRDefault="00AD0A82" w:rsidP="00C70FFD">
            <w:pPr>
              <w:spacing w:before="60" w:after="60"/>
              <w:rPr>
                <w:bCs/>
                <w:color w:val="auto"/>
                <w:szCs w:val="22"/>
              </w:rPr>
            </w:pPr>
            <w:r w:rsidRPr="009147F7">
              <w:rPr>
                <w:b/>
                <w:bCs/>
                <w:szCs w:val="22"/>
              </w:rPr>
              <w:t xml:space="preserve">Transfer </w:t>
            </w:r>
            <w:r w:rsidRPr="009147F7">
              <w:rPr>
                <w:bCs/>
                <w:szCs w:val="22"/>
              </w:rPr>
              <w:t>to Washington State Archives for permanent retention</w:t>
            </w:r>
            <w:r>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7E187A" w14:textId="77777777" w:rsidR="00AD0A82" w:rsidRPr="009147F7" w:rsidRDefault="00AD0A82" w:rsidP="00C70FFD">
            <w:pPr>
              <w:spacing w:before="60"/>
              <w:jc w:val="center"/>
              <w:rPr>
                <w:rFonts w:eastAsia="Times New Roman"/>
                <w:b/>
                <w:color w:val="auto"/>
                <w:szCs w:val="22"/>
              </w:rPr>
            </w:pPr>
            <w:r w:rsidRPr="009147F7">
              <w:rPr>
                <w:rFonts w:eastAsia="Calibri" w:cs="Times New Roman"/>
                <w:b/>
                <w:color w:val="auto"/>
                <w:szCs w:val="22"/>
              </w:rPr>
              <w:t>ARCHIVAL</w:t>
            </w:r>
          </w:p>
          <w:p w14:paraId="627DE88B" w14:textId="77777777" w:rsidR="00AD0A82" w:rsidRPr="009147F7" w:rsidRDefault="00AD0A82" w:rsidP="00C70FFD">
            <w:pPr>
              <w:jc w:val="center"/>
              <w:rPr>
                <w:color w:val="auto"/>
                <w:szCs w:val="22"/>
              </w:rPr>
            </w:pPr>
            <w:r w:rsidRPr="00AB5438">
              <w:rPr>
                <w:rFonts w:eastAsia="Times New Roman"/>
                <w:b/>
                <w:color w:val="auto"/>
                <w:sz w:val="16"/>
                <w:szCs w:val="18"/>
              </w:rPr>
              <w:t>(Permanent Retention)</w:t>
            </w:r>
            <w:r w:rsidRPr="00F3127F">
              <w:rPr>
                <w:color w:val="auto"/>
                <w:sz w:val="20"/>
                <w:szCs w:val="20"/>
              </w:rPr>
              <w:fldChar w:fldCharType="begin"/>
            </w:r>
            <w:r w:rsidRPr="00F3127F">
              <w:rPr>
                <w:color w:val="auto"/>
                <w:sz w:val="20"/>
                <w:szCs w:val="20"/>
              </w:rPr>
              <w:instrText xml:space="preserve"> XE </w:instrText>
            </w:r>
            <w:r w:rsidRPr="00F3127F">
              <w:rPr>
                <w:rFonts w:eastAsia="Calibri" w:cs="Times New Roman"/>
                <w:color w:val="auto"/>
                <w:sz w:val="20"/>
                <w:szCs w:val="20"/>
              </w:rPr>
              <w:instrText>"</w:instrText>
            </w:r>
            <w:r w:rsidR="00752023">
              <w:rPr>
                <w:rFonts w:eastAsia="Calibri" w:cs="Times New Roman"/>
                <w:color w:val="auto"/>
                <w:sz w:val="20"/>
                <w:szCs w:val="20"/>
              </w:rPr>
              <w:instrText>STATE LAND</w:instrText>
            </w:r>
            <w:r w:rsidR="007935B9">
              <w:rPr>
                <w:rFonts w:eastAsia="Calibri" w:cs="Times New Roman"/>
                <w:color w:val="auto"/>
                <w:sz w:val="20"/>
                <w:szCs w:val="20"/>
              </w:rPr>
              <w:instrText>S</w:instrText>
            </w:r>
            <w:r w:rsidR="00752023">
              <w:rPr>
                <w:rFonts w:eastAsia="Calibri" w:cs="Times New Roman"/>
                <w:color w:val="auto"/>
                <w:sz w:val="20"/>
                <w:szCs w:val="20"/>
              </w:rPr>
              <w:instrText xml:space="preserve"> MANAGEMENT</w:instrText>
            </w:r>
            <w:r w:rsidRPr="00F3127F">
              <w:rPr>
                <w:rFonts w:eastAsia="Calibri" w:cs="Times New Roman"/>
                <w:color w:val="auto"/>
                <w:sz w:val="20"/>
                <w:szCs w:val="20"/>
              </w:rPr>
              <w:instrText>:Aquatic Land</w:instrText>
            </w:r>
            <w:r w:rsidR="00752023">
              <w:rPr>
                <w:rFonts w:eastAsia="Calibri" w:cs="Times New Roman"/>
                <w:color w:val="auto"/>
                <w:sz w:val="20"/>
                <w:szCs w:val="20"/>
              </w:rPr>
              <w:instrText>s</w:instrText>
            </w:r>
            <w:r w:rsidRPr="00F3127F">
              <w:rPr>
                <w:rFonts w:eastAsia="Calibri" w:cs="Times New Roman"/>
                <w:color w:val="auto"/>
                <w:sz w:val="20"/>
                <w:szCs w:val="20"/>
              </w:rPr>
              <w:instrText>:</w:instrText>
            </w:r>
            <w:r w:rsidRPr="00F3127F">
              <w:rPr>
                <w:color w:val="auto"/>
                <w:sz w:val="20"/>
                <w:szCs w:val="20"/>
              </w:rPr>
              <w:instrText xml:space="preserve">Harbor Area Leases" \f “archival” </w:instrText>
            </w:r>
            <w:r w:rsidRPr="00F3127F">
              <w:rPr>
                <w:color w:val="auto"/>
                <w:sz w:val="20"/>
                <w:szCs w:val="20"/>
              </w:rPr>
              <w:fldChar w:fldCharType="end"/>
            </w:r>
          </w:p>
          <w:p w14:paraId="30840F1C"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34F0FBD" w14:textId="5EFBDEE4"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3E04EE" w:rsidRPr="005C15E7">
              <w:rPr>
                <w:color w:val="auto"/>
                <w:sz w:val="20"/>
                <w:szCs w:val="20"/>
              </w:rPr>
              <w:t xml:space="preserve"> </w:t>
            </w:r>
            <w:r w:rsidR="002B00C8" w:rsidRPr="005C15E7">
              <w:rPr>
                <w:color w:val="auto"/>
                <w:sz w:val="20"/>
                <w:szCs w:val="20"/>
              </w:rPr>
              <w:fldChar w:fldCharType="begin"/>
            </w:r>
            <w:r w:rsidR="002B00C8" w:rsidRPr="005C15E7">
              <w:rPr>
                <w:color w:val="auto"/>
                <w:sz w:val="20"/>
                <w:szCs w:val="20"/>
              </w:rPr>
              <w:instrText xml:space="preserve"> XE "</w:instrText>
            </w:r>
            <w:r w:rsidR="002B00C8">
              <w:rPr>
                <w:color w:val="auto"/>
                <w:sz w:val="20"/>
                <w:szCs w:val="20"/>
              </w:rPr>
              <w:instrText>STATE LANDS MANAGEMENT</w:instrText>
            </w:r>
            <w:r w:rsidR="002B00C8" w:rsidRPr="005C15E7">
              <w:rPr>
                <w:color w:val="auto"/>
                <w:sz w:val="20"/>
                <w:szCs w:val="20"/>
              </w:rPr>
              <w:instrText>:</w:instrText>
            </w:r>
            <w:r w:rsidR="002B00C8">
              <w:rPr>
                <w:color w:val="auto"/>
                <w:sz w:val="20"/>
                <w:szCs w:val="20"/>
              </w:rPr>
              <w:instrText>Aquatic Lands</w:instrText>
            </w:r>
            <w:r w:rsidR="002B00C8" w:rsidRPr="005C15E7">
              <w:rPr>
                <w:color w:val="auto"/>
                <w:sz w:val="20"/>
                <w:szCs w:val="20"/>
              </w:rPr>
              <w:instrText>:</w:instrText>
            </w:r>
            <w:r w:rsidR="002B00C8">
              <w:rPr>
                <w:color w:val="auto"/>
                <w:sz w:val="20"/>
                <w:szCs w:val="20"/>
              </w:rPr>
              <w:instrText>Harbor Area Leases</w:instrText>
            </w:r>
            <w:r w:rsidR="002B00C8" w:rsidRPr="005C15E7">
              <w:rPr>
                <w:color w:val="auto"/>
                <w:sz w:val="20"/>
                <w:szCs w:val="20"/>
              </w:rPr>
              <w:instrText>" \f “</w:instrText>
            </w:r>
            <w:r w:rsidR="002B00C8">
              <w:rPr>
                <w:color w:val="auto"/>
                <w:sz w:val="20"/>
                <w:szCs w:val="20"/>
              </w:rPr>
              <w:instrText>essential</w:instrText>
            </w:r>
            <w:r w:rsidR="002B00C8" w:rsidRPr="005C15E7">
              <w:rPr>
                <w:color w:val="auto"/>
                <w:sz w:val="20"/>
                <w:szCs w:val="20"/>
              </w:rPr>
              <w:instrText xml:space="preserve">” </w:instrText>
            </w:r>
            <w:r w:rsidR="002B00C8" w:rsidRPr="005C15E7">
              <w:rPr>
                <w:color w:val="auto"/>
                <w:sz w:val="20"/>
                <w:szCs w:val="20"/>
              </w:rPr>
              <w:fldChar w:fldCharType="end"/>
            </w:r>
          </w:p>
          <w:p w14:paraId="5B1B8712" w14:textId="77777777" w:rsidR="00AD0A82" w:rsidRPr="009147F7" w:rsidRDefault="00AD0A82" w:rsidP="00C70FFD">
            <w:pPr>
              <w:jc w:val="center"/>
              <w:rPr>
                <w:rFonts w:eastAsia="Calibri" w:cs="Times New Roman"/>
                <w:color w:val="auto"/>
                <w:szCs w:val="22"/>
              </w:rPr>
            </w:pPr>
            <w:r w:rsidRPr="003D75A0">
              <w:rPr>
                <w:rFonts w:eastAsia="Times New Roman"/>
                <w:color w:val="auto"/>
                <w:sz w:val="20"/>
                <w:szCs w:val="20"/>
              </w:rPr>
              <w:t>OPR</w:t>
            </w:r>
          </w:p>
        </w:tc>
      </w:tr>
      <w:tr w:rsidR="00AD0A82" w:rsidRPr="00941F22" w14:paraId="653EEC5B"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1B7004" w14:textId="77777777" w:rsidR="00AD0A82"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FE4DB8">
              <w:rPr>
                <w:rFonts w:asciiTheme="minorHAnsi" w:eastAsia="Times New Roman" w:hAnsiTheme="minorHAnsi"/>
                <w:color w:val="auto"/>
                <w:szCs w:val="22"/>
              </w:rPr>
              <w:t>68704</w:t>
            </w:r>
            <w:r w:rsidRPr="00D23FE2">
              <w:rPr>
                <w:rFonts w:asciiTheme="minorHAnsi" w:eastAsia="Times New Roman" w:hAnsiTheme="minorHAnsi"/>
                <w:color w:val="auto"/>
                <w:szCs w:val="22"/>
              </w:rPr>
              <w:fldChar w:fldCharType="begin"/>
            </w:r>
            <w:r w:rsidRPr="00D23FE2">
              <w:rPr>
                <w:color w:val="auto"/>
              </w:rPr>
              <w:instrText xml:space="preserve"> XE "</w:instrText>
            </w:r>
            <w:r w:rsidR="004A7DDF">
              <w:rPr>
                <w:color w:val="auto"/>
              </w:rPr>
              <w:instrText>14-12-</w:instrText>
            </w:r>
            <w:r w:rsidR="00FE4DB8">
              <w:rPr>
                <w:rFonts w:asciiTheme="minorHAnsi" w:eastAsia="Times New Roman" w:hAnsiTheme="minorHAnsi"/>
                <w:color w:val="auto"/>
                <w:szCs w:val="22"/>
              </w:rPr>
              <w:instrText>68704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5A536FF" w14:textId="77777777" w:rsidR="00AD0A82" w:rsidRPr="00F06FB5"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E3BC3E7" w14:textId="77777777" w:rsidR="00AD0A82" w:rsidRPr="005E54D1" w:rsidRDefault="00AD0A82" w:rsidP="00C70FFD">
            <w:pPr>
              <w:pStyle w:val="TableParagraph"/>
              <w:spacing w:before="60" w:after="60" w:line="250" w:lineRule="exact"/>
              <w:rPr>
                <w:i/>
                <w:spacing w:val="-1"/>
              </w:rPr>
            </w:pPr>
            <w:r w:rsidRPr="005E54D1">
              <w:rPr>
                <w:b/>
                <w:i/>
                <w:spacing w:val="-1"/>
              </w:rPr>
              <w:t>Recreational</w:t>
            </w:r>
            <w:r w:rsidR="002F1309">
              <w:rPr>
                <w:b/>
                <w:i/>
                <w:spacing w:val="-1"/>
              </w:rPr>
              <w:t xml:space="preserve">, Scientific </w:t>
            </w:r>
            <w:r w:rsidRPr="005E54D1">
              <w:rPr>
                <w:b/>
                <w:i/>
                <w:spacing w:val="-1"/>
              </w:rPr>
              <w:t>Mooring Buoy or Boatlift License or Registration</w:t>
            </w:r>
          </w:p>
          <w:p w14:paraId="35D76B15" w14:textId="77777777" w:rsidR="00490F0A" w:rsidRPr="00490F0A" w:rsidRDefault="00AD0A82" w:rsidP="00490F0A">
            <w:pPr>
              <w:spacing w:before="60" w:after="60"/>
              <w:rPr>
                <w:rFonts w:asciiTheme="minorHAnsi" w:eastAsia="Times New Roman" w:hAnsiTheme="minorHAnsi"/>
              </w:rPr>
            </w:pPr>
            <w:r w:rsidRPr="005E54D1">
              <w:rPr>
                <w:spacing w:val="-1"/>
              </w:rPr>
              <w:t>Records relating to applications for mooring</w:t>
            </w:r>
            <w:r w:rsidR="002F1309">
              <w:rPr>
                <w:spacing w:val="-1"/>
              </w:rPr>
              <w:t xml:space="preserve"> or scientific use</w:t>
            </w:r>
            <w:r w:rsidRPr="005E54D1">
              <w:rPr>
                <w:spacing w:val="-1"/>
              </w:rPr>
              <w:t xml:space="preserve"> buoy licenses or permits in accordance with regulations. Includes the approval for buoy mooring authority and the mooring areas.</w:t>
            </w:r>
            <w:r w:rsidRPr="00F57FE9">
              <w:rPr>
                <w:bCs/>
              </w:rPr>
              <w:t xml:space="preserve"> </w:t>
            </w:r>
            <w:r w:rsidR="00490F0A" w:rsidRPr="00490F0A">
              <w:rPr>
                <w:rFonts w:asciiTheme="minorHAnsi" w:hAnsiTheme="minorHAnsi"/>
                <w:bCs/>
                <w:i/>
                <w:color w:val="auto"/>
                <w:szCs w:val="22"/>
              </w:rPr>
              <w:t>(</w:t>
            </w:r>
            <w:r w:rsidR="00C911AF">
              <w:rPr>
                <w:rFonts w:asciiTheme="minorHAnsi" w:hAnsiTheme="minorHAnsi"/>
                <w:bCs/>
                <w:i/>
                <w:color w:val="auto"/>
                <w:szCs w:val="22"/>
              </w:rPr>
              <w:t>i.e. j</w:t>
            </w:r>
            <w:r w:rsidR="00490F0A" w:rsidRPr="00490F0A">
              <w:rPr>
                <w:rFonts w:asciiTheme="minorHAnsi" w:hAnsiTheme="minorHAnsi"/>
                <w:bCs/>
                <w:i/>
                <w:color w:val="auto"/>
                <w:szCs w:val="22"/>
              </w:rPr>
              <w:t>acket prefix 2</w:t>
            </w:r>
            <w:r w:rsidR="00490F0A">
              <w:rPr>
                <w:rFonts w:asciiTheme="minorHAnsi" w:hAnsiTheme="minorHAnsi"/>
                <w:bCs/>
                <w:i/>
                <w:color w:val="auto"/>
                <w:szCs w:val="22"/>
              </w:rPr>
              <w:t>3</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Recreational Mooring Buoy or Boatlift License or Registration</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2433C944" w14:textId="77777777" w:rsidR="00AD0A82" w:rsidRPr="005E54D1" w:rsidRDefault="00AD0A82" w:rsidP="00C70FFD">
            <w:pPr>
              <w:pStyle w:val="TableParagraph"/>
              <w:spacing w:before="60" w:after="60" w:line="250" w:lineRule="exact"/>
              <w:rPr>
                <w:spacing w:val="-1"/>
              </w:rPr>
            </w:pPr>
            <w:r>
              <w:rPr>
                <w:spacing w:val="-1"/>
              </w:rPr>
              <w:t>Includes, but is not limited to:</w:t>
            </w:r>
          </w:p>
          <w:p w14:paraId="71BCF7DD"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Application forms and supporting documentation;</w:t>
            </w:r>
          </w:p>
          <w:p w14:paraId="797DC208"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Plans of Operations and Maintenance;</w:t>
            </w:r>
          </w:p>
          <w:p w14:paraId="6889AAB5"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Renewal forms and supporting documentation;</w:t>
            </w:r>
          </w:p>
          <w:p w14:paraId="0466E110"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Notifications of approval or refusal;</w:t>
            </w:r>
          </w:p>
          <w:p w14:paraId="79D4C739" w14:textId="77777777" w:rsidR="00AD0A82" w:rsidRPr="005E54D1" w:rsidRDefault="00AD0A82" w:rsidP="00C70FFD">
            <w:pPr>
              <w:pStyle w:val="ListParagraph"/>
              <w:numPr>
                <w:ilvl w:val="0"/>
                <w:numId w:val="9"/>
              </w:numPr>
              <w:spacing w:before="60" w:after="60"/>
              <w:rPr>
                <w:spacing w:val="-1"/>
              </w:rPr>
            </w:pPr>
            <w:r w:rsidRPr="0047435A">
              <w:rPr>
                <w:rFonts w:asciiTheme="minorHAnsi" w:eastAsia="Times New Roman" w:hAnsiTheme="minorHAnsi"/>
                <w:color w:val="auto"/>
                <w:szCs w:val="22"/>
              </w:rPr>
              <w:t>Notices of expiration, cancellation, surrender.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EBE08C" w14:textId="77777777" w:rsidR="00AD0A82" w:rsidRPr="009147F7" w:rsidRDefault="00AD0A82" w:rsidP="00C70FFD">
            <w:pPr>
              <w:spacing w:before="60" w:after="60"/>
              <w:rPr>
                <w:bCs/>
                <w:szCs w:val="22"/>
              </w:rPr>
            </w:pPr>
            <w:r w:rsidRPr="009147F7">
              <w:rPr>
                <w:b/>
                <w:bCs/>
                <w:szCs w:val="22"/>
              </w:rPr>
              <w:t>Retain</w:t>
            </w:r>
            <w:r w:rsidRPr="009147F7">
              <w:rPr>
                <w:bCs/>
                <w:szCs w:val="22"/>
              </w:rPr>
              <w:t xml:space="preserve"> </w:t>
            </w:r>
            <w:r>
              <w:rPr>
                <w:bCs/>
                <w:szCs w:val="22"/>
              </w:rPr>
              <w:t xml:space="preserve">for </w:t>
            </w:r>
            <w:r w:rsidRPr="009147F7">
              <w:rPr>
                <w:bCs/>
                <w:szCs w:val="22"/>
              </w:rPr>
              <w:t>6 years after moo</w:t>
            </w:r>
            <w:r>
              <w:rPr>
                <w:bCs/>
                <w:szCs w:val="22"/>
              </w:rPr>
              <w:t xml:space="preserve">ring buoy </w:t>
            </w:r>
            <w:r w:rsidR="002F1309">
              <w:rPr>
                <w:bCs/>
                <w:szCs w:val="22"/>
              </w:rPr>
              <w:t xml:space="preserve">or lift </w:t>
            </w:r>
            <w:r>
              <w:rPr>
                <w:bCs/>
                <w:szCs w:val="22"/>
              </w:rPr>
              <w:t>removed or demolished</w:t>
            </w:r>
          </w:p>
          <w:p w14:paraId="5E124B07" w14:textId="77777777" w:rsidR="00AD0A82" w:rsidRPr="009147F7" w:rsidRDefault="00AD0A82" w:rsidP="00C70FFD">
            <w:pPr>
              <w:spacing w:before="60" w:after="60"/>
              <w:rPr>
                <w:bCs/>
                <w:i/>
                <w:szCs w:val="22"/>
              </w:rPr>
            </w:pPr>
            <w:r>
              <w:rPr>
                <w:bCs/>
                <w:i/>
                <w:szCs w:val="22"/>
              </w:rPr>
              <w:t xml:space="preserve">   </w:t>
            </w:r>
            <w:r w:rsidRPr="009147F7">
              <w:rPr>
                <w:bCs/>
                <w:i/>
                <w:szCs w:val="22"/>
              </w:rPr>
              <w:t>then</w:t>
            </w:r>
          </w:p>
          <w:p w14:paraId="7ED5223B" w14:textId="77777777" w:rsidR="00AD0A82" w:rsidRPr="009147F7" w:rsidRDefault="00AD0A82" w:rsidP="00C70FFD">
            <w:pPr>
              <w:spacing w:before="60" w:after="60"/>
              <w:rPr>
                <w:bCs/>
                <w:szCs w:val="22"/>
              </w:rPr>
            </w:pPr>
            <w:r w:rsidRPr="009147F7">
              <w:rPr>
                <w:b/>
                <w:bCs/>
                <w:szCs w:val="22"/>
              </w:rPr>
              <w:t>Destroy</w:t>
            </w:r>
            <w:r w:rsidRPr="009147F7">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8F37B4" w14:textId="77777777" w:rsidR="00AD0A82" w:rsidRPr="00FB64F1" w:rsidRDefault="00AD0A82" w:rsidP="00C70FFD">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7E58E168" w14:textId="77777777" w:rsidR="00AD0A82" w:rsidRPr="00FB64F1" w:rsidRDefault="00AD0A82" w:rsidP="00C70FFD">
            <w:pPr>
              <w:jc w:val="center"/>
              <w:rPr>
                <w:rFonts w:eastAsia="Calibri" w:cs="Times New Roman"/>
                <w:color w:val="auto"/>
                <w:sz w:val="20"/>
                <w:szCs w:val="20"/>
              </w:rPr>
            </w:pPr>
            <w:r w:rsidRPr="00FB64F1">
              <w:rPr>
                <w:rFonts w:eastAsia="Calibri" w:cs="Times New Roman"/>
                <w:color w:val="auto"/>
                <w:sz w:val="20"/>
                <w:szCs w:val="20"/>
              </w:rPr>
              <w:t>NON-ESSENTIAL</w:t>
            </w:r>
          </w:p>
          <w:p w14:paraId="32CC5E00" w14:textId="77777777" w:rsidR="00AD0A82" w:rsidRPr="009147F7" w:rsidRDefault="00AD0A82" w:rsidP="00C70FFD">
            <w:pPr>
              <w:jc w:val="center"/>
              <w:rPr>
                <w:rFonts w:eastAsia="Calibri" w:cs="Times New Roman"/>
                <w:szCs w:val="22"/>
              </w:rPr>
            </w:pPr>
            <w:r w:rsidRPr="00FB64F1">
              <w:rPr>
                <w:rFonts w:asciiTheme="minorHAnsi" w:eastAsia="Times New Roman" w:hAnsiTheme="minorHAnsi"/>
                <w:color w:val="auto"/>
                <w:sz w:val="20"/>
                <w:szCs w:val="20"/>
              </w:rPr>
              <w:t>OPR</w:t>
            </w:r>
          </w:p>
        </w:tc>
      </w:tr>
      <w:tr w:rsidR="00AD0A82" w:rsidRPr="00941F22" w14:paraId="23D9A746"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FE4E67" w14:textId="77777777" w:rsidR="00AD0A82"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00FE4DB8">
              <w:rPr>
                <w:rFonts w:asciiTheme="minorHAnsi" w:eastAsia="Times New Roman" w:hAnsiTheme="minorHAnsi"/>
                <w:color w:val="auto"/>
                <w:szCs w:val="22"/>
              </w:rPr>
              <w:t>68705</w:t>
            </w:r>
            <w:r w:rsidRPr="00D23FE2">
              <w:rPr>
                <w:rFonts w:asciiTheme="minorHAnsi" w:eastAsia="Times New Roman" w:hAnsiTheme="minorHAnsi"/>
                <w:color w:val="auto"/>
                <w:szCs w:val="22"/>
              </w:rPr>
              <w:fldChar w:fldCharType="begin"/>
            </w:r>
            <w:r w:rsidRPr="00D23FE2">
              <w:rPr>
                <w:color w:val="auto"/>
              </w:rPr>
              <w:instrText xml:space="preserve"> XE "</w:instrText>
            </w:r>
            <w:r w:rsidR="004A7DDF">
              <w:rPr>
                <w:color w:val="auto"/>
              </w:rPr>
              <w:instrText>14-12-</w:instrText>
            </w:r>
            <w:r w:rsidR="00FE4DB8">
              <w:rPr>
                <w:rFonts w:asciiTheme="minorHAnsi" w:eastAsia="Times New Roman" w:hAnsiTheme="minorHAnsi"/>
                <w:color w:val="auto"/>
                <w:szCs w:val="22"/>
              </w:rPr>
              <w:instrText>68705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C129C1C" w14:textId="77777777" w:rsidR="00AD0A82" w:rsidRPr="00F06FB5"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0FBBE15" w14:textId="77777777" w:rsidR="00AD0A82" w:rsidRPr="005E54D1" w:rsidRDefault="00AD0A82" w:rsidP="00C70FFD">
            <w:pPr>
              <w:pStyle w:val="TableParagraph"/>
              <w:spacing w:before="60" w:after="60" w:line="250" w:lineRule="exact"/>
              <w:rPr>
                <w:i/>
                <w:spacing w:val="-1"/>
              </w:rPr>
            </w:pPr>
            <w:r w:rsidRPr="0047761D">
              <w:rPr>
                <w:b/>
                <w:i/>
                <w:spacing w:val="-1"/>
              </w:rPr>
              <w:t>Right of Entry License/Permits</w:t>
            </w:r>
          </w:p>
          <w:p w14:paraId="74B7F249" w14:textId="77777777" w:rsidR="00490F0A" w:rsidRPr="00490F0A" w:rsidRDefault="00AD0A82" w:rsidP="00490F0A">
            <w:pPr>
              <w:spacing w:before="60" w:after="60"/>
              <w:rPr>
                <w:rFonts w:asciiTheme="minorHAnsi" w:eastAsia="Times New Roman" w:hAnsiTheme="minorHAnsi"/>
              </w:rPr>
            </w:pPr>
            <w:r w:rsidRPr="005E54D1">
              <w:rPr>
                <w:spacing w:val="-1"/>
              </w:rPr>
              <w:t>Records relating to right of entry onto public-owned aquatic lands for a specified temporary purpose and limited term of the land use.</w:t>
            </w:r>
            <w:r w:rsidR="00490F0A">
              <w:rPr>
                <w:spacing w:val="-1"/>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w:t>
            </w:r>
            <w:r w:rsidR="00490F0A">
              <w:rPr>
                <w:rFonts w:asciiTheme="minorHAnsi" w:hAnsiTheme="minorHAnsi"/>
                <w:bCs/>
                <w:i/>
                <w:color w:val="auto"/>
                <w:szCs w:val="22"/>
              </w:rPr>
              <w:t>3</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Right of Entry License/Permits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4FD6BF5F" w14:textId="77777777" w:rsidR="00AD0A82" w:rsidRPr="005E54D1" w:rsidRDefault="00AD0A82" w:rsidP="00C70FFD">
            <w:pPr>
              <w:pStyle w:val="TableParagraph"/>
              <w:spacing w:before="60" w:after="60" w:line="250" w:lineRule="exact"/>
              <w:rPr>
                <w:spacing w:val="-1"/>
              </w:rPr>
            </w:pPr>
            <w:r>
              <w:rPr>
                <w:spacing w:val="-1"/>
              </w:rPr>
              <w:t>I</w:t>
            </w:r>
            <w:r w:rsidRPr="005E54D1">
              <w:rPr>
                <w:spacing w:val="-1"/>
              </w:rPr>
              <w:t>nclude</w:t>
            </w:r>
            <w:r>
              <w:rPr>
                <w:spacing w:val="-1"/>
              </w:rPr>
              <w:t>s,</w:t>
            </w:r>
            <w:r w:rsidRPr="005E54D1">
              <w:rPr>
                <w:spacing w:val="-1"/>
              </w:rPr>
              <w:t xml:space="preserve"> but </w:t>
            </w:r>
            <w:r>
              <w:rPr>
                <w:spacing w:val="-1"/>
              </w:rPr>
              <w:t xml:space="preserve">is </w:t>
            </w:r>
            <w:r w:rsidRPr="005E54D1">
              <w:rPr>
                <w:spacing w:val="-1"/>
              </w:rPr>
              <w:t>not limited to:</w:t>
            </w:r>
          </w:p>
          <w:p w14:paraId="7C788C3B" w14:textId="77777777" w:rsidR="00AD0A82" w:rsidRPr="00E53E93" w:rsidRDefault="00AD0A82" w:rsidP="00C70FFD">
            <w:pPr>
              <w:pStyle w:val="ListParagraph"/>
              <w:numPr>
                <w:ilvl w:val="0"/>
                <w:numId w:val="9"/>
              </w:numPr>
              <w:spacing w:before="60" w:after="60"/>
              <w:rPr>
                <w:rFonts w:asciiTheme="minorHAnsi" w:eastAsia="Times New Roman" w:hAnsiTheme="minorHAnsi"/>
                <w:color w:val="auto"/>
                <w:szCs w:val="22"/>
              </w:rPr>
            </w:pPr>
            <w:r w:rsidRPr="00E53E93">
              <w:rPr>
                <w:rFonts w:asciiTheme="minorHAnsi" w:eastAsia="Times New Roman" w:hAnsiTheme="minorHAnsi"/>
                <w:color w:val="auto"/>
                <w:szCs w:val="22"/>
              </w:rPr>
              <w:t>Applications and Agreement;</w:t>
            </w:r>
          </w:p>
          <w:p w14:paraId="37A8A2C7" w14:textId="77777777" w:rsidR="00AD0A82" w:rsidRPr="00E53E93" w:rsidRDefault="00AD0A82" w:rsidP="00C70FFD">
            <w:pPr>
              <w:pStyle w:val="ListParagraph"/>
              <w:numPr>
                <w:ilvl w:val="0"/>
                <w:numId w:val="9"/>
              </w:numPr>
              <w:spacing w:before="60" w:after="60"/>
              <w:rPr>
                <w:rFonts w:asciiTheme="minorHAnsi" w:eastAsia="Times New Roman" w:hAnsiTheme="minorHAnsi"/>
                <w:color w:val="auto"/>
                <w:szCs w:val="22"/>
              </w:rPr>
            </w:pPr>
            <w:r w:rsidRPr="00E53E93">
              <w:rPr>
                <w:rFonts w:asciiTheme="minorHAnsi" w:eastAsia="Times New Roman" w:hAnsiTheme="minorHAnsi"/>
                <w:color w:val="auto"/>
                <w:szCs w:val="22"/>
              </w:rPr>
              <w:t>Exhibit A;</w:t>
            </w:r>
          </w:p>
          <w:p w14:paraId="5B798322" w14:textId="77777777" w:rsidR="00AD0A82" w:rsidRPr="005E54D1" w:rsidRDefault="00AD0A82" w:rsidP="00C70FFD">
            <w:pPr>
              <w:pStyle w:val="ListParagraph"/>
              <w:numPr>
                <w:ilvl w:val="0"/>
                <w:numId w:val="9"/>
              </w:numPr>
              <w:spacing w:before="60" w:after="60"/>
              <w:rPr>
                <w:spacing w:val="-1"/>
              </w:rPr>
            </w:pPr>
            <w:r w:rsidRPr="00E53E93">
              <w:rPr>
                <w:rFonts w:asciiTheme="minorHAnsi" w:eastAsia="Times New Roman" w:hAnsiTheme="minorHAnsi"/>
                <w:color w:val="auto"/>
                <w:szCs w:val="22"/>
              </w:rPr>
              <w:t>Exhibit B (Plan of Operations).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A89D32" w14:textId="77777777" w:rsidR="00AD0A82" w:rsidRPr="009147F7" w:rsidRDefault="00AD0A82" w:rsidP="00C70FFD">
            <w:pPr>
              <w:spacing w:before="60" w:after="60"/>
              <w:rPr>
                <w:bCs/>
                <w:szCs w:val="22"/>
              </w:rPr>
            </w:pPr>
            <w:r w:rsidRPr="009147F7">
              <w:rPr>
                <w:b/>
                <w:bCs/>
                <w:szCs w:val="22"/>
              </w:rPr>
              <w:t>Retain</w:t>
            </w:r>
            <w:r w:rsidRPr="009147F7">
              <w:rPr>
                <w:bCs/>
                <w:szCs w:val="22"/>
              </w:rPr>
              <w:t xml:space="preserve"> </w:t>
            </w:r>
            <w:r>
              <w:rPr>
                <w:bCs/>
                <w:szCs w:val="22"/>
              </w:rPr>
              <w:t xml:space="preserve">for </w:t>
            </w:r>
            <w:r w:rsidRPr="009147F7">
              <w:rPr>
                <w:bCs/>
                <w:szCs w:val="22"/>
              </w:rPr>
              <w:t>6 years after permit/license expires or revoked</w:t>
            </w:r>
          </w:p>
          <w:p w14:paraId="62A36BF1" w14:textId="77777777" w:rsidR="00AD0A82" w:rsidRPr="009147F7" w:rsidRDefault="00AD0A82" w:rsidP="00C70FFD">
            <w:pPr>
              <w:spacing w:before="60" w:after="60"/>
              <w:rPr>
                <w:bCs/>
                <w:i/>
                <w:szCs w:val="22"/>
              </w:rPr>
            </w:pPr>
            <w:r>
              <w:rPr>
                <w:bCs/>
                <w:i/>
                <w:szCs w:val="22"/>
              </w:rPr>
              <w:t xml:space="preserve">   </w:t>
            </w:r>
            <w:r w:rsidRPr="009147F7">
              <w:rPr>
                <w:bCs/>
                <w:i/>
                <w:szCs w:val="22"/>
              </w:rPr>
              <w:t>then</w:t>
            </w:r>
          </w:p>
          <w:p w14:paraId="3270E228" w14:textId="77777777" w:rsidR="00AD0A82" w:rsidRPr="009147F7" w:rsidRDefault="00AD0A82" w:rsidP="00C70FFD">
            <w:pPr>
              <w:spacing w:before="60" w:after="60"/>
              <w:rPr>
                <w:b/>
                <w:bCs/>
                <w:szCs w:val="22"/>
              </w:rPr>
            </w:pPr>
            <w:r w:rsidRPr="009147F7">
              <w:rPr>
                <w:b/>
                <w:bCs/>
                <w:szCs w:val="22"/>
              </w:rPr>
              <w:t>Destroy</w:t>
            </w:r>
            <w:r w:rsidRPr="009147F7">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A0D7B2" w14:textId="77777777" w:rsidR="00AD0A82" w:rsidRPr="00FB64F1" w:rsidRDefault="00AD0A82" w:rsidP="00C70FFD">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487FA639" w14:textId="77777777" w:rsidR="00AD0A82" w:rsidRPr="00FB64F1" w:rsidRDefault="00AD0A82" w:rsidP="00C70FFD">
            <w:pPr>
              <w:jc w:val="center"/>
              <w:rPr>
                <w:rFonts w:eastAsia="Calibri" w:cs="Times New Roman"/>
                <w:color w:val="auto"/>
                <w:sz w:val="20"/>
                <w:szCs w:val="20"/>
              </w:rPr>
            </w:pPr>
            <w:r w:rsidRPr="00FB64F1">
              <w:rPr>
                <w:rFonts w:eastAsia="Calibri" w:cs="Times New Roman"/>
                <w:color w:val="auto"/>
                <w:sz w:val="20"/>
                <w:szCs w:val="20"/>
              </w:rPr>
              <w:t>NON-ESSENTIAL</w:t>
            </w:r>
          </w:p>
          <w:p w14:paraId="6418BB63" w14:textId="77777777" w:rsidR="00AD0A82" w:rsidRPr="009147F7" w:rsidRDefault="00AD0A82" w:rsidP="00C70FFD">
            <w:pPr>
              <w:jc w:val="center"/>
              <w:rPr>
                <w:rFonts w:eastAsia="Calibri" w:cs="Times New Roman"/>
                <w:szCs w:val="22"/>
              </w:rPr>
            </w:pPr>
            <w:r w:rsidRPr="00FB64F1">
              <w:rPr>
                <w:rFonts w:asciiTheme="minorHAnsi" w:eastAsia="Times New Roman" w:hAnsiTheme="minorHAnsi"/>
                <w:color w:val="auto"/>
                <w:sz w:val="20"/>
                <w:szCs w:val="20"/>
              </w:rPr>
              <w:t>OPR</w:t>
            </w:r>
          </w:p>
        </w:tc>
      </w:tr>
      <w:tr w:rsidR="00AD0A82" w:rsidRPr="00941F22" w14:paraId="65F54F7F" w14:textId="77777777" w:rsidTr="00FB11D9">
        <w:trPr>
          <w:cantSplit/>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6FF2E7E4" w14:textId="77777777" w:rsidR="00AD0A82" w:rsidRPr="005E54D1"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79-07-22863</w:t>
            </w:r>
            <w:r w:rsidRPr="005E54D1">
              <w:rPr>
                <w:rFonts w:asciiTheme="minorHAnsi" w:eastAsia="Times New Roman" w:hAnsiTheme="minorHAnsi"/>
                <w:color w:val="auto"/>
                <w:szCs w:val="22"/>
              </w:rPr>
              <w:fldChar w:fldCharType="begin"/>
            </w:r>
            <w:r w:rsidRPr="005E54D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79-07-22863</w:instrText>
            </w:r>
            <w:r w:rsidRPr="005E54D1">
              <w:rPr>
                <w:rFonts w:asciiTheme="minorHAnsi" w:eastAsia="Times New Roman" w:hAnsiTheme="minorHAnsi"/>
                <w:color w:val="auto"/>
                <w:szCs w:val="22"/>
              </w:rPr>
              <w:instrText xml:space="preserve">" \f “dan” </w:instrText>
            </w:r>
            <w:r w:rsidRPr="005E54D1">
              <w:rPr>
                <w:rFonts w:asciiTheme="minorHAnsi" w:eastAsia="Times New Roman" w:hAnsiTheme="minorHAnsi"/>
                <w:color w:val="auto"/>
                <w:szCs w:val="22"/>
              </w:rPr>
              <w:fldChar w:fldCharType="end"/>
            </w:r>
          </w:p>
          <w:p w14:paraId="54B71043" w14:textId="77777777" w:rsidR="00AD0A82" w:rsidRPr="009147F7" w:rsidRDefault="00AD0A82" w:rsidP="00C70FFD">
            <w:pPr>
              <w:spacing w:before="60" w:after="60"/>
              <w:jc w:val="center"/>
              <w:rPr>
                <w:rFonts w:asciiTheme="minorHAnsi" w:eastAsia="Times New Roman" w:hAnsiTheme="minorHAnsi"/>
                <w:color w:val="auto"/>
                <w:szCs w:val="22"/>
              </w:rPr>
            </w:pPr>
            <w:r w:rsidRPr="005E54D1">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00327865">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DF7ACB0" w14:textId="77777777" w:rsidR="00AD0A82" w:rsidRPr="00936AA4" w:rsidRDefault="00AD0A82" w:rsidP="00C70FFD">
            <w:pPr>
              <w:spacing w:before="60" w:after="60"/>
              <w:rPr>
                <w:rFonts w:asciiTheme="minorHAnsi" w:hAnsiTheme="minorHAnsi"/>
                <w:b/>
                <w:bCs/>
                <w:i/>
                <w:color w:val="auto"/>
                <w:szCs w:val="22"/>
              </w:rPr>
            </w:pPr>
            <w:r w:rsidRPr="00936AA4">
              <w:rPr>
                <w:rFonts w:asciiTheme="minorHAnsi" w:hAnsiTheme="minorHAnsi"/>
                <w:b/>
                <w:bCs/>
                <w:i/>
                <w:color w:val="auto"/>
              </w:rPr>
              <w:t>Tideland</w:t>
            </w:r>
            <w:r w:rsidR="00690ED5">
              <w:rPr>
                <w:rFonts w:asciiTheme="minorHAnsi" w:hAnsiTheme="minorHAnsi"/>
                <w:b/>
                <w:bCs/>
                <w:i/>
                <w:color w:val="auto"/>
              </w:rPr>
              <w:t>,</w:t>
            </w:r>
            <w:r w:rsidRPr="00936AA4">
              <w:rPr>
                <w:rFonts w:asciiTheme="minorHAnsi" w:hAnsiTheme="minorHAnsi"/>
                <w:b/>
                <w:bCs/>
                <w:i/>
                <w:color w:val="auto"/>
              </w:rPr>
              <w:t xml:space="preserve"> </w:t>
            </w:r>
            <w:r w:rsidR="005A7B14">
              <w:rPr>
                <w:rFonts w:asciiTheme="minorHAnsi" w:hAnsiTheme="minorHAnsi"/>
                <w:b/>
                <w:bCs/>
                <w:i/>
                <w:color w:val="auto"/>
              </w:rPr>
              <w:t>Shoreland</w:t>
            </w:r>
            <w:r w:rsidR="00690ED5">
              <w:rPr>
                <w:rFonts w:asciiTheme="minorHAnsi" w:hAnsiTheme="minorHAnsi"/>
                <w:b/>
                <w:bCs/>
                <w:i/>
                <w:color w:val="auto"/>
              </w:rPr>
              <w:t xml:space="preserve">, and </w:t>
            </w:r>
            <w:r w:rsidR="00690ED5" w:rsidRPr="009B26CD">
              <w:rPr>
                <w:rFonts w:asciiTheme="minorHAnsi" w:hAnsiTheme="minorHAnsi"/>
                <w:b/>
                <w:bCs/>
                <w:i/>
                <w:color w:val="auto"/>
              </w:rPr>
              <w:t>Bedland</w:t>
            </w:r>
            <w:r w:rsidR="005A7B14" w:rsidRPr="009B26CD">
              <w:rPr>
                <w:rFonts w:asciiTheme="minorHAnsi" w:hAnsiTheme="minorHAnsi"/>
                <w:b/>
                <w:bCs/>
                <w:i/>
                <w:color w:val="auto"/>
              </w:rPr>
              <w:t xml:space="preserve"> </w:t>
            </w:r>
            <w:r w:rsidR="005A7B14">
              <w:rPr>
                <w:rFonts w:asciiTheme="minorHAnsi" w:hAnsiTheme="minorHAnsi"/>
                <w:b/>
                <w:bCs/>
                <w:i/>
                <w:color w:val="auto"/>
              </w:rPr>
              <w:t>Leases</w:t>
            </w:r>
            <w:r w:rsidR="009B26CD">
              <w:rPr>
                <w:rFonts w:asciiTheme="minorHAnsi" w:hAnsiTheme="minorHAnsi"/>
                <w:b/>
                <w:bCs/>
                <w:i/>
                <w:color w:val="auto"/>
              </w:rPr>
              <w:t xml:space="preserve"> – Outside of Harbor Areas</w:t>
            </w:r>
          </w:p>
          <w:p w14:paraId="71A8A750" w14:textId="77777777" w:rsidR="00490F0A" w:rsidRPr="00490F0A" w:rsidRDefault="00AD0A82" w:rsidP="00490F0A">
            <w:pPr>
              <w:spacing w:before="60" w:after="60"/>
              <w:rPr>
                <w:rFonts w:asciiTheme="minorHAnsi" w:eastAsia="Times New Roman" w:hAnsiTheme="minorHAnsi"/>
              </w:rPr>
            </w:pPr>
            <w:r w:rsidRPr="00936AA4">
              <w:rPr>
                <w:rFonts w:asciiTheme="minorHAnsi" w:hAnsiTheme="minorHAnsi"/>
                <w:bCs/>
                <w:color w:val="auto"/>
                <w:szCs w:val="22"/>
              </w:rPr>
              <w:t xml:space="preserve">Records relating to leases of state-owned tidelands, shorelands and beds of navigable </w:t>
            </w:r>
            <w:r>
              <w:rPr>
                <w:rFonts w:asciiTheme="minorHAnsi" w:hAnsiTheme="minorHAnsi"/>
                <w:bCs/>
                <w:color w:val="auto"/>
                <w:szCs w:val="22"/>
              </w:rPr>
              <w:t>waters</w:t>
            </w:r>
            <w:r w:rsidR="00690ED5" w:rsidRPr="00455697">
              <w:rPr>
                <w:rFonts w:asciiTheme="minorHAnsi" w:hAnsiTheme="minorHAnsi"/>
                <w:bCs/>
                <w:color w:val="auto"/>
                <w:szCs w:val="22"/>
              </w:rPr>
              <w:t xml:space="preserve"> </w:t>
            </w:r>
            <w:r w:rsidR="00690ED5">
              <w:rPr>
                <w:rFonts w:asciiTheme="minorHAnsi" w:hAnsiTheme="minorHAnsi"/>
                <w:bCs/>
                <w:color w:val="auto"/>
                <w:szCs w:val="22"/>
                <w:u w:val="single"/>
              </w:rPr>
              <w:t>outside of Harbor Areas</w:t>
            </w:r>
            <w:r>
              <w:rPr>
                <w:rFonts w:asciiTheme="minorHAnsi" w:hAnsiTheme="minorHAnsi"/>
                <w:bCs/>
                <w:color w:val="auto"/>
                <w:szCs w:val="22"/>
              </w:rPr>
              <w:t xml:space="preserve">. </w:t>
            </w:r>
            <w:r w:rsidRPr="00936AA4">
              <w:rPr>
                <w:rFonts w:asciiTheme="minorHAnsi" w:hAnsiTheme="minorHAnsi"/>
                <w:bCs/>
                <w:color w:val="auto"/>
                <w:szCs w:val="22"/>
              </w:rPr>
              <w:t xml:space="preserve">May also include non-water dependent use authorizations such as mineral or geothermal leases.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w:t>
            </w:r>
            <w:r w:rsidR="00490F0A">
              <w:rPr>
                <w:rFonts w:asciiTheme="minorHAnsi" w:hAnsiTheme="minorHAnsi"/>
                <w:bCs/>
                <w:i/>
                <w:color w:val="auto"/>
                <w:szCs w:val="22"/>
              </w:rPr>
              <w:t>0</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83246E">
              <w:rPr>
                <w:rFonts w:asciiTheme="minorHAnsi" w:eastAsia="Times New Roman" w:hAnsiTheme="minorHAnsi"/>
              </w:rPr>
              <w:instrText>t</w:instrText>
            </w:r>
            <w:r w:rsidR="004F0CCB">
              <w:rPr>
                <w:rFonts w:asciiTheme="minorHAnsi" w:eastAsia="Times New Roman" w:hAnsiTheme="minorHAnsi"/>
              </w:rPr>
              <w:instrText xml:space="preserve">ideland and </w:instrText>
            </w:r>
            <w:r w:rsidR="0083246E">
              <w:rPr>
                <w:rFonts w:asciiTheme="minorHAnsi" w:eastAsia="Times New Roman" w:hAnsiTheme="minorHAnsi"/>
              </w:rPr>
              <w:instrText>s</w:instrText>
            </w:r>
            <w:r w:rsidR="004F0CCB">
              <w:rPr>
                <w:rFonts w:asciiTheme="minorHAnsi" w:eastAsia="Times New Roman" w:hAnsiTheme="minorHAnsi"/>
              </w:rPr>
              <w:instrText xml:space="preserve">horeland </w:instrText>
            </w:r>
            <w:r w:rsidR="0083246E">
              <w:rPr>
                <w:rFonts w:asciiTheme="minorHAnsi" w:eastAsia="Times New Roman" w:hAnsiTheme="minorHAnsi"/>
              </w:rPr>
              <w:instrText>l</w:instrText>
            </w:r>
            <w:r w:rsidR="004F0CCB">
              <w:rPr>
                <w:rFonts w:asciiTheme="minorHAnsi" w:eastAsia="Times New Roman" w:hAnsiTheme="minorHAnsi"/>
              </w:rPr>
              <w:instrText>eases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6E279DEC" w14:textId="77777777" w:rsidR="00AD0A82" w:rsidRPr="00936AA4" w:rsidRDefault="00AD0A82" w:rsidP="00C70FFD">
            <w:pPr>
              <w:spacing w:before="60" w:after="60"/>
              <w:rPr>
                <w:rFonts w:asciiTheme="minorHAnsi" w:hAnsiTheme="minorHAnsi"/>
                <w:bCs/>
                <w:color w:val="auto"/>
                <w:szCs w:val="22"/>
              </w:rPr>
            </w:pPr>
            <w:r w:rsidRPr="00936AA4">
              <w:rPr>
                <w:rFonts w:asciiTheme="minorHAnsi" w:eastAsia="Times New Roman" w:hAnsiTheme="minorHAnsi"/>
                <w:color w:val="auto"/>
              </w:rPr>
              <w:t>Includes, but is not limited to:</w:t>
            </w:r>
          </w:p>
          <w:p w14:paraId="00E25C4D" w14:textId="77777777" w:rsidR="00AD0A82" w:rsidRPr="00E1430A" w:rsidRDefault="00AD0A82" w:rsidP="00C70FFD">
            <w:pPr>
              <w:pStyle w:val="ListParagraph"/>
              <w:numPr>
                <w:ilvl w:val="0"/>
                <w:numId w:val="9"/>
              </w:numPr>
              <w:spacing w:before="60" w:after="60"/>
              <w:rPr>
                <w:rFonts w:asciiTheme="minorHAnsi" w:eastAsia="Times New Roman" w:hAnsiTheme="minorHAnsi"/>
                <w:color w:val="auto"/>
                <w:szCs w:val="22"/>
              </w:rPr>
            </w:pPr>
            <w:r w:rsidRPr="00E1430A">
              <w:rPr>
                <w:rFonts w:asciiTheme="minorHAnsi" w:eastAsia="Times New Roman" w:hAnsiTheme="minorHAnsi"/>
                <w:color w:val="auto"/>
                <w:szCs w:val="22"/>
              </w:rPr>
              <w:t>Applications</w:t>
            </w:r>
            <w:r>
              <w:rPr>
                <w:rFonts w:asciiTheme="minorHAnsi" w:eastAsia="Times New Roman" w:hAnsiTheme="minorHAnsi"/>
                <w:color w:val="auto"/>
                <w:szCs w:val="22"/>
              </w:rPr>
              <w:t>;</w:t>
            </w:r>
          </w:p>
          <w:p w14:paraId="06FBA94D" w14:textId="77777777" w:rsidR="00AD0A82" w:rsidRPr="00E1430A" w:rsidRDefault="00AD0A82" w:rsidP="00C70FFD">
            <w:pPr>
              <w:pStyle w:val="ListParagraph"/>
              <w:numPr>
                <w:ilvl w:val="0"/>
                <w:numId w:val="9"/>
              </w:numPr>
              <w:spacing w:before="60" w:after="60"/>
              <w:rPr>
                <w:rFonts w:asciiTheme="minorHAnsi" w:eastAsia="Times New Roman" w:hAnsiTheme="minorHAnsi"/>
                <w:color w:val="auto"/>
                <w:szCs w:val="22"/>
              </w:rPr>
            </w:pPr>
            <w:r w:rsidRPr="00E1430A">
              <w:rPr>
                <w:rFonts w:asciiTheme="minorHAnsi" w:eastAsia="Times New Roman" w:hAnsiTheme="minorHAnsi"/>
                <w:color w:val="auto"/>
                <w:szCs w:val="22"/>
              </w:rPr>
              <w:t>Leases or Re-leases</w:t>
            </w:r>
            <w:r>
              <w:rPr>
                <w:rFonts w:asciiTheme="minorHAnsi" w:eastAsia="Times New Roman" w:hAnsiTheme="minorHAnsi"/>
                <w:color w:val="auto"/>
                <w:szCs w:val="22"/>
              </w:rPr>
              <w:t>;</w:t>
            </w:r>
          </w:p>
          <w:p w14:paraId="7F9AB2B5" w14:textId="77777777" w:rsidR="00AD0A82" w:rsidRPr="00E1430A" w:rsidRDefault="00AD0A82" w:rsidP="00C70FFD">
            <w:pPr>
              <w:pStyle w:val="ListParagraph"/>
              <w:numPr>
                <w:ilvl w:val="0"/>
                <w:numId w:val="9"/>
              </w:numPr>
              <w:spacing w:before="60" w:after="60"/>
              <w:rPr>
                <w:rFonts w:asciiTheme="minorHAnsi" w:eastAsia="Times New Roman" w:hAnsiTheme="minorHAnsi"/>
                <w:color w:val="auto"/>
                <w:szCs w:val="22"/>
              </w:rPr>
            </w:pPr>
            <w:r w:rsidRPr="00E1430A">
              <w:rPr>
                <w:rFonts w:asciiTheme="minorHAnsi" w:eastAsia="Times New Roman" w:hAnsiTheme="minorHAnsi"/>
                <w:color w:val="auto"/>
                <w:szCs w:val="22"/>
              </w:rPr>
              <w:t>Bonds with surety</w:t>
            </w:r>
            <w:r>
              <w:rPr>
                <w:rFonts w:asciiTheme="minorHAnsi" w:eastAsia="Times New Roman" w:hAnsiTheme="minorHAnsi"/>
                <w:color w:val="auto"/>
                <w:szCs w:val="22"/>
              </w:rPr>
              <w:t>;</w:t>
            </w:r>
          </w:p>
          <w:p w14:paraId="6CC6B6E2" w14:textId="77777777" w:rsidR="00AD0A82" w:rsidRPr="00690ED5" w:rsidRDefault="00AD0A82" w:rsidP="00E76721">
            <w:pPr>
              <w:pStyle w:val="ListParagraph"/>
              <w:numPr>
                <w:ilvl w:val="0"/>
                <w:numId w:val="9"/>
              </w:numPr>
              <w:spacing w:before="60" w:after="60"/>
              <w:rPr>
                <w:rFonts w:asciiTheme="minorHAnsi" w:hAnsiTheme="minorHAnsi"/>
                <w:bCs/>
                <w:i/>
                <w:strike/>
                <w:color w:val="auto"/>
              </w:rPr>
            </w:pPr>
            <w:r w:rsidRPr="00E1430A">
              <w:rPr>
                <w:rFonts w:asciiTheme="minorHAnsi" w:eastAsia="Times New Roman" w:hAnsiTheme="minorHAnsi"/>
                <w:color w:val="auto"/>
                <w:szCs w:val="22"/>
              </w:rPr>
              <w:t>Plans and drawings and other data concerning the proposed wharves, doc</w:t>
            </w:r>
            <w:r>
              <w:rPr>
                <w:rFonts w:asciiTheme="minorHAnsi" w:eastAsia="Times New Roman" w:hAnsiTheme="minorHAnsi"/>
                <w:color w:val="auto"/>
                <w:szCs w:val="22"/>
              </w:rPr>
              <w:t>k</w:t>
            </w:r>
            <w:r w:rsidRPr="00E1430A">
              <w:rPr>
                <w:rFonts w:asciiTheme="minorHAnsi" w:eastAsia="Times New Roman" w:hAnsiTheme="minorHAnsi"/>
                <w:color w:val="auto"/>
                <w:szCs w:val="22"/>
              </w:rPr>
              <w:t>s or other structures or improvements</w:t>
            </w:r>
            <w:r>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E62FEB4" w14:textId="77777777" w:rsidR="00AD0A82" w:rsidRDefault="00AD0A82" w:rsidP="00C70FFD">
            <w:pPr>
              <w:spacing w:before="60" w:after="60"/>
              <w:rPr>
                <w:bCs/>
                <w:szCs w:val="22"/>
              </w:rPr>
            </w:pPr>
            <w:r w:rsidRPr="009147F7">
              <w:rPr>
                <w:b/>
                <w:bCs/>
                <w:szCs w:val="22"/>
              </w:rPr>
              <w:t xml:space="preserve">Retain </w:t>
            </w:r>
            <w:r w:rsidRPr="009147F7">
              <w:rPr>
                <w:bCs/>
                <w:szCs w:val="22"/>
              </w:rPr>
              <w:t xml:space="preserve">for </w:t>
            </w:r>
            <w:r w:rsidRPr="00AB69BF">
              <w:rPr>
                <w:bCs/>
                <w:szCs w:val="22"/>
              </w:rPr>
              <w:t>10</w:t>
            </w:r>
            <w:r>
              <w:rPr>
                <w:bCs/>
                <w:szCs w:val="22"/>
              </w:rPr>
              <w:t xml:space="preserve"> years</w:t>
            </w:r>
            <w:r w:rsidRPr="00AB69BF">
              <w:rPr>
                <w:bCs/>
                <w:szCs w:val="22"/>
              </w:rPr>
              <w:t xml:space="preserve"> </w:t>
            </w:r>
            <w:r w:rsidRPr="009147F7">
              <w:rPr>
                <w:bCs/>
                <w:szCs w:val="22"/>
              </w:rPr>
              <w:t>after ter</w:t>
            </w:r>
            <w:r>
              <w:rPr>
                <w:bCs/>
                <w:szCs w:val="22"/>
              </w:rPr>
              <w:t>mination</w:t>
            </w:r>
            <w:r w:rsidR="00F817F9">
              <w:rPr>
                <w:bCs/>
                <w:szCs w:val="22"/>
              </w:rPr>
              <w:t>/closure of lease</w:t>
            </w:r>
          </w:p>
          <w:p w14:paraId="56D209F1" w14:textId="77777777" w:rsidR="00AD0A82" w:rsidRPr="009147F7" w:rsidRDefault="00AD0A82" w:rsidP="00C70FFD">
            <w:pPr>
              <w:spacing w:before="60" w:after="60"/>
              <w:rPr>
                <w:bCs/>
                <w:i/>
                <w:szCs w:val="22"/>
              </w:rPr>
            </w:pPr>
            <w:r w:rsidRPr="009147F7">
              <w:rPr>
                <w:bCs/>
                <w:i/>
                <w:szCs w:val="22"/>
              </w:rPr>
              <w:t xml:space="preserve">   then</w:t>
            </w:r>
          </w:p>
          <w:p w14:paraId="52D4587D" w14:textId="77777777" w:rsidR="00AD0A82" w:rsidRPr="009147F7" w:rsidRDefault="00AD0A82" w:rsidP="00C70FFD">
            <w:pPr>
              <w:spacing w:before="60" w:after="60"/>
              <w:rPr>
                <w:b/>
                <w:bCs/>
                <w:szCs w:val="22"/>
              </w:rPr>
            </w:pPr>
            <w:r w:rsidRPr="009147F7">
              <w:rPr>
                <w:b/>
                <w:bCs/>
                <w:szCs w:val="22"/>
              </w:rPr>
              <w:t xml:space="preserve">Transfer </w:t>
            </w:r>
            <w:r w:rsidRPr="009147F7">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37538981" w14:textId="77777777" w:rsidR="00AD0A82" w:rsidRPr="009147F7" w:rsidRDefault="00AD0A82" w:rsidP="00C70FFD">
            <w:pPr>
              <w:spacing w:before="60"/>
              <w:jc w:val="center"/>
              <w:rPr>
                <w:rFonts w:eastAsia="Times New Roman"/>
                <w:b/>
                <w:szCs w:val="22"/>
              </w:rPr>
            </w:pPr>
            <w:r w:rsidRPr="009147F7">
              <w:rPr>
                <w:rFonts w:eastAsia="Calibri" w:cs="Times New Roman"/>
                <w:b/>
                <w:szCs w:val="22"/>
              </w:rPr>
              <w:t>ARCHIVAL</w:t>
            </w:r>
          </w:p>
          <w:p w14:paraId="1ACEE864" w14:textId="77777777" w:rsidR="00AD0A82" w:rsidRPr="009147F7" w:rsidRDefault="00AD0A82" w:rsidP="00C70FFD">
            <w:pPr>
              <w:jc w:val="center"/>
              <w:rPr>
                <w:rFonts w:eastAsia="Times New Roman"/>
                <w:b/>
                <w:szCs w:val="22"/>
              </w:rPr>
            </w:pPr>
            <w:r w:rsidRPr="00AB5438">
              <w:rPr>
                <w:rFonts w:eastAsia="Times New Roman"/>
                <w:b/>
                <w:sz w:val="16"/>
                <w:szCs w:val="18"/>
              </w:rPr>
              <w:t>(Permanent Retention)</w:t>
            </w:r>
            <w:r w:rsidRPr="00936AA4">
              <w:rPr>
                <w:sz w:val="20"/>
                <w:szCs w:val="20"/>
              </w:rPr>
              <w:fldChar w:fldCharType="begin"/>
            </w:r>
            <w:r w:rsidRPr="00936AA4">
              <w:rPr>
                <w:sz w:val="20"/>
                <w:szCs w:val="20"/>
              </w:rPr>
              <w:instrText xml:space="preserve"> XE</w:instrText>
            </w:r>
            <w:r w:rsidRPr="00936AA4">
              <w:rPr>
                <w:rFonts w:eastAsia="Calibri" w:cs="Times New Roman"/>
                <w:color w:val="auto"/>
                <w:sz w:val="20"/>
                <w:szCs w:val="20"/>
              </w:rPr>
              <w:instrText>"</w:instrText>
            </w:r>
            <w:r w:rsidR="004F0CCB">
              <w:rPr>
                <w:rFonts w:eastAsia="Calibri" w:cs="Times New Roman"/>
                <w:color w:val="auto"/>
                <w:sz w:val="20"/>
                <w:szCs w:val="20"/>
              </w:rPr>
              <w:instrText>STATE LANDS</w:instrText>
            </w:r>
            <w:r w:rsidRPr="00936AA4">
              <w:rPr>
                <w:rFonts w:eastAsia="Calibri" w:cs="Times New Roman"/>
                <w:color w:val="auto"/>
                <w:sz w:val="20"/>
                <w:szCs w:val="20"/>
              </w:rPr>
              <w:instrText xml:space="preserve"> MANAGEMENT:Aquatic Land</w:instrText>
            </w:r>
            <w:r w:rsidR="004F0CCB">
              <w:rPr>
                <w:rFonts w:eastAsia="Calibri" w:cs="Times New Roman"/>
                <w:color w:val="auto"/>
                <w:sz w:val="20"/>
                <w:szCs w:val="20"/>
              </w:rPr>
              <w:instrText>s:</w:instrText>
            </w:r>
            <w:r w:rsidRPr="00936AA4">
              <w:rPr>
                <w:sz w:val="20"/>
                <w:szCs w:val="20"/>
              </w:rPr>
              <w:instrText>Tide</w:instrText>
            </w:r>
            <w:r w:rsidR="00592EE3">
              <w:rPr>
                <w:sz w:val="20"/>
                <w:szCs w:val="20"/>
              </w:rPr>
              <w:instrText>land</w:instrText>
            </w:r>
            <w:r w:rsidR="0083246E">
              <w:rPr>
                <w:sz w:val="20"/>
                <w:szCs w:val="20"/>
              </w:rPr>
              <w:instrText>,</w:instrText>
            </w:r>
            <w:r w:rsidRPr="00936AA4">
              <w:rPr>
                <w:sz w:val="20"/>
                <w:szCs w:val="20"/>
              </w:rPr>
              <w:instrText xml:space="preserve"> Shoreland</w:instrText>
            </w:r>
            <w:r w:rsidR="0083246E">
              <w:rPr>
                <w:sz w:val="20"/>
                <w:szCs w:val="20"/>
              </w:rPr>
              <w:instrText xml:space="preserve">, and Bedland </w:instrText>
            </w:r>
            <w:r w:rsidRPr="00936AA4">
              <w:rPr>
                <w:sz w:val="20"/>
                <w:szCs w:val="20"/>
              </w:rPr>
              <w:instrText>Leases</w:instrText>
            </w:r>
            <w:r w:rsidR="0083246E">
              <w:rPr>
                <w:sz w:val="20"/>
                <w:szCs w:val="20"/>
              </w:rPr>
              <w:instrText xml:space="preserve"> – Outside of Harbor Areas</w:instrText>
            </w:r>
            <w:r w:rsidRPr="00936AA4">
              <w:rPr>
                <w:sz w:val="20"/>
                <w:szCs w:val="20"/>
              </w:rPr>
              <w:instrText xml:space="preserve">" \f “archival” </w:instrText>
            </w:r>
            <w:r w:rsidRPr="00936AA4">
              <w:rPr>
                <w:sz w:val="20"/>
                <w:szCs w:val="20"/>
              </w:rPr>
              <w:fldChar w:fldCharType="end"/>
            </w:r>
          </w:p>
          <w:p w14:paraId="5D9E6048"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0EB60598" w14:textId="1E9F921D"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3E04EE" w:rsidRPr="005C15E7">
              <w:rPr>
                <w:color w:val="auto"/>
                <w:sz w:val="20"/>
                <w:szCs w:val="20"/>
              </w:rPr>
              <w:t xml:space="preserve"> </w:t>
            </w:r>
            <w:r w:rsidR="0083246E" w:rsidRPr="005C15E7">
              <w:rPr>
                <w:color w:val="auto"/>
                <w:sz w:val="20"/>
                <w:szCs w:val="20"/>
              </w:rPr>
              <w:fldChar w:fldCharType="begin"/>
            </w:r>
            <w:r w:rsidR="0083246E" w:rsidRPr="005C15E7">
              <w:rPr>
                <w:color w:val="auto"/>
                <w:sz w:val="20"/>
                <w:szCs w:val="20"/>
              </w:rPr>
              <w:instrText xml:space="preserve"> XE "</w:instrText>
            </w:r>
            <w:r w:rsidR="0083246E">
              <w:rPr>
                <w:color w:val="auto"/>
                <w:sz w:val="20"/>
                <w:szCs w:val="20"/>
              </w:rPr>
              <w:instrText>STATE LANDS MANAGEMENT</w:instrText>
            </w:r>
            <w:r w:rsidR="0083246E" w:rsidRPr="005C15E7">
              <w:rPr>
                <w:color w:val="auto"/>
                <w:sz w:val="20"/>
                <w:szCs w:val="20"/>
              </w:rPr>
              <w:instrText>:</w:instrText>
            </w:r>
            <w:r w:rsidR="0083246E">
              <w:rPr>
                <w:color w:val="auto"/>
                <w:sz w:val="20"/>
                <w:szCs w:val="20"/>
              </w:rPr>
              <w:instrText>Aquatic Lands</w:instrText>
            </w:r>
            <w:r w:rsidR="0083246E" w:rsidRPr="005C15E7">
              <w:rPr>
                <w:color w:val="auto"/>
                <w:sz w:val="20"/>
                <w:szCs w:val="20"/>
              </w:rPr>
              <w:instrText>:</w:instrText>
            </w:r>
            <w:r w:rsidR="0083246E">
              <w:rPr>
                <w:color w:val="auto"/>
                <w:sz w:val="20"/>
                <w:szCs w:val="20"/>
              </w:rPr>
              <w:instrText>Tideland, Shoreland, and Bedland Leases – Outside of Harbor Areas</w:instrText>
            </w:r>
            <w:r w:rsidR="0083246E" w:rsidRPr="005C15E7">
              <w:rPr>
                <w:color w:val="auto"/>
                <w:sz w:val="20"/>
                <w:szCs w:val="20"/>
              </w:rPr>
              <w:instrText>" \f “</w:instrText>
            </w:r>
            <w:r w:rsidR="0083246E">
              <w:rPr>
                <w:color w:val="auto"/>
                <w:sz w:val="20"/>
                <w:szCs w:val="20"/>
              </w:rPr>
              <w:instrText>essential</w:instrText>
            </w:r>
            <w:r w:rsidR="0083246E" w:rsidRPr="005C15E7">
              <w:rPr>
                <w:color w:val="auto"/>
                <w:sz w:val="20"/>
                <w:szCs w:val="20"/>
              </w:rPr>
              <w:instrText xml:space="preserve">” </w:instrText>
            </w:r>
            <w:r w:rsidR="0083246E" w:rsidRPr="005C15E7">
              <w:rPr>
                <w:color w:val="auto"/>
                <w:sz w:val="20"/>
                <w:szCs w:val="20"/>
              </w:rPr>
              <w:fldChar w:fldCharType="end"/>
            </w:r>
          </w:p>
          <w:p w14:paraId="780153B5" w14:textId="77777777" w:rsidR="00AD0A82" w:rsidRPr="009147F7" w:rsidRDefault="00AD0A82" w:rsidP="00C70FFD">
            <w:pPr>
              <w:jc w:val="center"/>
              <w:rPr>
                <w:rFonts w:eastAsia="Times New Roman"/>
                <w:szCs w:val="22"/>
              </w:rPr>
            </w:pPr>
            <w:r w:rsidRPr="003D75A0">
              <w:rPr>
                <w:rFonts w:eastAsia="Times New Roman"/>
                <w:sz w:val="20"/>
                <w:szCs w:val="20"/>
              </w:rPr>
              <w:t>OPR</w:t>
            </w:r>
          </w:p>
        </w:tc>
      </w:tr>
      <w:tr w:rsidR="00592EE3" w:rsidRPr="00941F22" w14:paraId="1619D808"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F7A803" w14:textId="77777777" w:rsidR="00592EE3" w:rsidRDefault="00592EE3" w:rsidP="00D16E8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79-07-22857</w:t>
            </w:r>
            <w:r w:rsidR="0074318A" w:rsidRPr="005E54D1">
              <w:rPr>
                <w:rFonts w:asciiTheme="minorHAnsi" w:eastAsia="Times New Roman" w:hAnsiTheme="minorHAnsi"/>
                <w:color w:val="auto"/>
                <w:szCs w:val="22"/>
              </w:rPr>
              <w:fldChar w:fldCharType="begin"/>
            </w:r>
            <w:r w:rsidR="0074318A" w:rsidRPr="005E54D1">
              <w:rPr>
                <w:rFonts w:asciiTheme="minorHAnsi" w:eastAsia="Times New Roman" w:hAnsiTheme="minorHAnsi"/>
                <w:color w:val="auto"/>
                <w:szCs w:val="22"/>
              </w:rPr>
              <w:instrText xml:space="preserve"> XE "</w:instrText>
            </w:r>
            <w:r w:rsidR="0074318A">
              <w:rPr>
                <w:rFonts w:asciiTheme="minorHAnsi" w:eastAsia="Times New Roman" w:hAnsiTheme="minorHAnsi"/>
                <w:color w:val="auto"/>
                <w:szCs w:val="22"/>
              </w:rPr>
              <w:instrText>79-07-228</w:instrText>
            </w:r>
            <w:r w:rsidR="00AA5457">
              <w:rPr>
                <w:rFonts w:asciiTheme="minorHAnsi" w:eastAsia="Times New Roman" w:hAnsiTheme="minorHAnsi"/>
                <w:color w:val="auto"/>
                <w:szCs w:val="22"/>
              </w:rPr>
              <w:instrText>57</w:instrText>
            </w:r>
            <w:r w:rsidR="0074318A" w:rsidRPr="005E54D1">
              <w:rPr>
                <w:rFonts w:asciiTheme="minorHAnsi" w:eastAsia="Times New Roman" w:hAnsiTheme="minorHAnsi"/>
                <w:color w:val="auto"/>
                <w:szCs w:val="22"/>
              </w:rPr>
              <w:instrText xml:space="preserve">" \f “dan” </w:instrText>
            </w:r>
            <w:r w:rsidR="0074318A" w:rsidRPr="005E54D1">
              <w:rPr>
                <w:rFonts w:asciiTheme="minorHAnsi" w:eastAsia="Times New Roman" w:hAnsiTheme="minorHAnsi"/>
                <w:color w:val="auto"/>
                <w:szCs w:val="22"/>
              </w:rPr>
              <w:fldChar w:fldCharType="end"/>
            </w:r>
          </w:p>
          <w:p w14:paraId="4DF52BA5" w14:textId="77777777" w:rsidR="00592EE3" w:rsidRPr="00C824F7" w:rsidRDefault="00592EE3" w:rsidP="00985F4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32316">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51982764" w14:textId="77777777" w:rsidR="00592EE3" w:rsidRPr="0074318A" w:rsidRDefault="00592EE3" w:rsidP="00D16E88">
            <w:pPr>
              <w:spacing w:before="60" w:after="60"/>
              <w:rPr>
                <w:rFonts w:asciiTheme="minorHAnsi" w:hAnsiTheme="minorHAnsi"/>
                <w:b/>
                <w:bCs/>
                <w:i/>
                <w:color w:val="auto"/>
                <w:szCs w:val="22"/>
              </w:rPr>
            </w:pPr>
            <w:r w:rsidRPr="0074318A">
              <w:rPr>
                <w:rFonts w:asciiTheme="minorHAnsi" w:hAnsiTheme="minorHAnsi"/>
                <w:b/>
                <w:bCs/>
                <w:i/>
                <w:color w:val="auto"/>
                <w:szCs w:val="22"/>
              </w:rPr>
              <w:t>Tideland and Shoreland Purchases</w:t>
            </w:r>
            <w:r w:rsidR="002F1309" w:rsidRPr="0074318A">
              <w:rPr>
                <w:rFonts w:asciiTheme="minorHAnsi" w:hAnsiTheme="minorHAnsi"/>
                <w:b/>
                <w:bCs/>
                <w:i/>
                <w:color w:val="auto"/>
                <w:szCs w:val="22"/>
              </w:rPr>
              <w:t xml:space="preserve"> (1</w:t>
            </w:r>
            <w:r w:rsidR="002F1309" w:rsidRPr="0074318A">
              <w:rPr>
                <w:rFonts w:asciiTheme="minorHAnsi" w:hAnsiTheme="minorHAnsi"/>
                <w:b/>
                <w:bCs/>
                <w:i/>
                <w:color w:val="auto"/>
                <w:szCs w:val="22"/>
                <w:vertAlign w:val="superscript"/>
              </w:rPr>
              <w:t>st</w:t>
            </w:r>
            <w:r w:rsidR="002F1309" w:rsidRPr="0074318A">
              <w:rPr>
                <w:rFonts w:asciiTheme="minorHAnsi" w:hAnsiTheme="minorHAnsi"/>
                <w:b/>
                <w:bCs/>
                <w:i/>
                <w:color w:val="auto"/>
                <w:szCs w:val="22"/>
              </w:rPr>
              <w:t xml:space="preserve"> &amp; 2</w:t>
            </w:r>
            <w:r w:rsidR="002F1309" w:rsidRPr="0074318A">
              <w:rPr>
                <w:rFonts w:asciiTheme="minorHAnsi" w:hAnsiTheme="minorHAnsi"/>
                <w:b/>
                <w:bCs/>
                <w:i/>
                <w:color w:val="auto"/>
                <w:szCs w:val="22"/>
                <w:vertAlign w:val="superscript"/>
              </w:rPr>
              <w:t>nd</w:t>
            </w:r>
            <w:r w:rsidR="002F1309" w:rsidRPr="0074318A">
              <w:rPr>
                <w:rFonts w:asciiTheme="minorHAnsi" w:hAnsiTheme="minorHAnsi"/>
                <w:b/>
                <w:bCs/>
                <w:i/>
                <w:color w:val="auto"/>
                <w:szCs w:val="22"/>
              </w:rPr>
              <w:t xml:space="preserve"> Class)</w:t>
            </w:r>
          </w:p>
          <w:p w14:paraId="552C07FC" w14:textId="77777777" w:rsidR="00592EE3" w:rsidRPr="0074318A" w:rsidRDefault="00592EE3" w:rsidP="00D16E88">
            <w:pPr>
              <w:spacing w:before="60" w:after="60"/>
              <w:rPr>
                <w:rFonts w:asciiTheme="minorHAnsi" w:hAnsiTheme="minorHAnsi"/>
                <w:bCs/>
                <w:iCs/>
                <w:color w:val="auto"/>
                <w:szCs w:val="22"/>
              </w:rPr>
            </w:pPr>
            <w:r w:rsidRPr="0074318A">
              <w:rPr>
                <w:rFonts w:asciiTheme="minorHAnsi" w:hAnsiTheme="minorHAnsi"/>
                <w:bCs/>
                <w:color w:val="auto"/>
                <w:szCs w:val="22"/>
              </w:rPr>
              <w:t xml:space="preserve">Records relating to any person entitled to purchase under RCW 79.125.200 and claiming a preference right of purchase of any of the state-owned tidelands or shorelands of the first and second class. </w:t>
            </w:r>
            <w:r w:rsidRPr="0074318A">
              <w:rPr>
                <w:rFonts w:asciiTheme="minorHAnsi" w:hAnsiTheme="minorHAnsi"/>
                <w:bCs/>
                <w:i/>
                <w:iCs/>
                <w:color w:val="auto"/>
                <w:szCs w:val="22"/>
              </w:rPr>
              <w:t>(i.e. agency jacket prefix 24 or 26).</w:t>
            </w:r>
            <w:r w:rsidRPr="0074318A">
              <w:rPr>
                <w:rFonts w:asciiTheme="minorHAnsi" w:hAnsiTheme="minorHAnsi"/>
                <w:bCs/>
                <w:color w:val="auto"/>
                <w:szCs w:val="22"/>
              </w:rPr>
              <w:fldChar w:fldCharType="begin"/>
            </w:r>
            <w:r w:rsidRPr="0074318A">
              <w:rPr>
                <w:rFonts w:asciiTheme="minorHAnsi" w:hAnsiTheme="minorHAnsi"/>
                <w:bCs/>
                <w:color w:val="auto"/>
                <w:szCs w:val="22"/>
              </w:rPr>
              <w:instrText xml:space="preserve"> xe " 1</w:instrText>
            </w:r>
            <w:r w:rsidRPr="0074318A">
              <w:rPr>
                <w:rFonts w:asciiTheme="minorHAnsi" w:hAnsiTheme="minorHAnsi"/>
                <w:bCs/>
                <w:color w:val="auto"/>
                <w:szCs w:val="22"/>
                <w:vertAlign w:val="superscript"/>
              </w:rPr>
              <w:instrText>st</w:instrText>
            </w:r>
            <w:r w:rsidRPr="0074318A">
              <w:rPr>
                <w:rFonts w:asciiTheme="minorHAnsi" w:hAnsiTheme="minorHAnsi"/>
                <w:bCs/>
                <w:color w:val="auto"/>
                <w:szCs w:val="22"/>
              </w:rPr>
              <w:instrText xml:space="preserve"> &amp; 2</w:instrText>
            </w:r>
            <w:r w:rsidRPr="0074318A">
              <w:rPr>
                <w:rFonts w:asciiTheme="minorHAnsi" w:hAnsiTheme="minorHAnsi"/>
                <w:bCs/>
                <w:color w:val="auto"/>
                <w:szCs w:val="22"/>
                <w:vertAlign w:val="superscript"/>
              </w:rPr>
              <w:instrText>nd</w:instrText>
            </w:r>
            <w:r w:rsidRPr="0074318A">
              <w:rPr>
                <w:rFonts w:asciiTheme="minorHAnsi" w:hAnsiTheme="minorHAnsi"/>
                <w:bCs/>
                <w:color w:val="auto"/>
                <w:szCs w:val="22"/>
              </w:rPr>
              <w:instrText xml:space="preserve"> Class tide/shorelands (type 24 &amp; 26)</w:instrText>
            </w:r>
            <w:r w:rsidRPr="0074318A">
              <w:rPr>
                <w:rFonts w:asciiTheme="minorHAnsi" w:hAnsiTheme="minorHAnsi"/>
                <w:b/>
                <w:bCs/>
                <w:i/>
                <w:color w:val="auto"/>
                <w:szCs w:val="22"/>
              </w:rPr>
              <w:instrText xml:space="preserve"> </w:instrText>
            </w:r>
            <w:r w:rsidRPr="0074318A">
              <w:rPr>
                <w:rFonts w:asciiTheme="minorHAnsi" w:hAnsiTheme="minorHAnsi"/>
                <w:bCs/>
                <w:color w:val="auto"/>
                <w:szCs w:val="22"/>
              </w:rPr>
              <w:instrText xml:space="preserve">" \f “subject” </w:instrText>
            </w:r>
            <w:r w:rsidRPr="0074318A">
              <w:rPr>
                <w:rFonts w:asciiTheme="minorHAnsi" w:hAnsiTheme="minorHAnsi"/>
                <w:bCs/>
                <w:color w:val="auto"/>
                <w:szCs w:val="22"/>
              </w:rPr>
              <w:fldChar w:fldCharType="end"/>
            </w:r>
          </w:p>
          <w:p w14:paraId="153B3487" w14:textId="77777777" w:rsidR="00592EE3" w:rsidRPr="0074318A" w:rsidRDefault="00592EE3" w:rsidP="00205831">
            <w:pPr>
              <w:spacing w:before="60" w:after="60"/>
              <w:rPr>
                <w:rFonts w:asciiTheme="minorHAnsi" w:hAnsiTheme="minorHAnsi"/>
                <w:bCs/>
                <w:i/>
                <w:color w:val="auto"/>
                <w:sz w:val="21"/>
                <w:szCs w:val="21"/>
              </w:rPr>
            </w:pPr>
            <w:r w:rsidRPr="0074318A">
              <w:rPr>
                <w:rFonts w:asciiTheme="minorHAnsi" w:hAnsiTheme="minorHAnsi"/>
                <w:bCs/>
                <w:i/>
                <w:color w:val="auto"/>
                <w:sz w:val="21"/>
                <w:szCs w:val="21"/>
              </w:rPr>
              <w:t xml:space="preserve">Note: </w:t>
            </w:r>
            <w:r w:rsidRPr="0074318A">
              <w:rPr>
                <w:rFonts w:asciiTheme="minorHAnsi" w:hAnsiTheme="minorHAnsi"/>
                <w:bCs/>
                <w:i/>
                <w:iCs/>
                <w:color w:val="auto"/>
                <w:sz w:val="21"/>
                <w:szCs w:val="21"/>
              </w:rPr>
              <w:t>per RCW 79.125.200 State-owned tidelands, shorelands, and waterways can only be sold to public entities</w:t>
            </w:r>
            <w:r w:rsidRPr="0074318A">
              <w:rPr>
                <w:rFonts w:asciiTheme="minorHAnsi" w:hAnsiTheme="minorHAnsi"/>
                <w:bCs/>
                <w:i/>
                <w:color w:val="auto"/>
                <w:sz w:val="21"/>
                <w:szCs w:val="21"/>
              </w:rPr>
              <w:t>.</w:t>
            </w:r>
            <w:r w:rsidR="005C071D" w:rsidRPr="0074318A">
              <w:rPr>
                <w:rFonts w:asciiTheme="minorHAnsi" w:hAnsiTheme="minorHAnsi"/>
                <w:bCs/>
                <w:i/>
                <w:color w:val="auto"/>
                <w:sz w:val="21"/>
                <w:szCs w:val="21"/>
              </w:rPr>
              <w:t xml:space="preserve"> </w:t>
            </w:r>
            <w:r w:rsidR="005E0BFD" w:rsidRPr="0074318A">
              <w:rPr>
                <w:rFonts w:asciiTheme="minorHAnsi" w:hAnsiTheme="minorHAnsi"/>
                <w:bCs/>
                <w:i/>
                <w:color w:val="auto"/>
                <w:sz w:val="21"/>
                <w:szCs w:val="21"/>
              </w:rPr>
              <w:t>Also, since there is no inventory for unknown quantity of aquatic lands, these records are essential for review and analysis in determining current state ownership of aquatic lands that support litigation, ownership disputes and general ownership determinations.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ADAB0" w14:textId="77777777" w:rsidR="005E0BFD" w:rsidRDefault="00592EE3" w:rsidP="00985F49">
            <w:pPr>
              <w:spacing w:before="60" w:after="60"/>
              <w:rPr>
                <w:bCs/>
                <w:color w:val="auto"/>
                <w:szCs w:val="22"/>
              </w:rPr>
            </w:pPr>
            <w:r w:rsidRPr="003D6589">
              <w:rPr>
                <w:b/>
                <w:bCs/>
                <w:color w:val="auto"/>
                <w:szCs w:val="22"/>
              </w:rPr>
              <w:t>Retain</w:t>
            </w:r>
            <w:r w:rsidRPr="003D6589">
              <w:rPr>
                <w:bCs/>
                <w:color w:val="auto"/>
                <w:szCs w:val="22"/>
              </w:rPr>
              <w:t xml:space="preserve"> </w:t>
            </w:r>
            <w:r w:rsidR="002F1309" w:rsidRPr="00985F49">
              <w:rPr>
                <w:bCs/>
                <w:color w:val="auto"/>
                <w:szCs w:val="22"/>
              </w:rPr>
              <w:t xml:space="preserve">for </w:t>
            </w:r>
            <w:r w:rsidR="005E0BFD">
              <w:rPr>
                <w:bCs/>
                <w:color w:val="auto"/>
                <w:szCs w:val="22"/>
              </w:rPr>
              <w:t>life of agency</w:t>
            </w:r>
          </w:p>
          <w:p w14:paraId="07845BE5" w14:textId="77777777" w:rsidR="00592EE3" w:rsidRPr="003D6589" w:rsidRDefault="00592EE3" w:rsidP="00985F49">
            <w:pPr>
              <w:spacing w:before="60" w:after="60"/>
              <w:rPr>
                <w:bCs/>
                <w:i/>
                <w:color w:val="auto"/>
                <w:szCs w:val="22"/>
              </w:rPr>
            </w:pPr>
            <w:r w:rsidRPr="003D6589">
              <w:rPr>
                <w:bCs/>
                <w:color w:val="auto"/>
                <w:szCs w:val="22"/>
              </w:rPr>
              <w:t xml:space="preserve">  </w:t>
            </w:r>
            <w:r w:rsidR="00205831">
              <w:rPr>
                <w:bCs/>
                <w:color w:val="auto"/>
                <w:szCs w:val="22"/>
              </w:rPr>
              <w:t xml:space="preserve"> </w:t>
            </w:r>
            <w:r w:rsidRPr="003D6589">
              <w:rPr>
                <w:bCs/>
                <w:i/>
                <w:color w:val="auto"/>
                <w:szCs w:val="22"/>
              </w:rPr>
              <w:t>then</w:t>
            </w:r>
          </w:p>
          <w:p w14:paraId="7BC61E61" w14:textId="77777777" w:rsidR="00592EE3" w:rsidRPr="003D6589" w:rsidRDefault="00592EE3" w:rsidP="00D16E88">
            <w:pPr>
              <w:spacing w:before="60" w:after="60"/>
              <w:rPr>
                <w:bCs/>
                <w:color w:val="auto"/>
                <w:szCs w:val="22"/>
              </w:rPr>
            </w:pPr>
            <w:r w:rsidRPr="003D6589">
              <w:rPr>
                <w:b/>
                <w:bCs/>
                <w:color w:val="auto"/>
                <w:szCs w:val="22"/>
              </w:rPr>
              <w:t>Transfer</w:t>
            </w:r>
            <w:r w:rsidRPr="003D6589">
              <w:rPr>
                <w:bCs/>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88664C" w14:textId="77777777" w:rsidR="00592EE3" w:rsidRPr="009147F7" w:rsidRDefault="00592EE3" w:rsidP="00D16E88">
            <w:pPr>
              <w:spacing w:before="60"/>
              <w:jc w:val="center"/>
              <w:rPr>
                <w:rFonts w:eastAsia="Times New Roman"/>
                <w:b/>
                <w:szCs w:val="22"/>
              </w:rPr>
            </w:pPr>
            <w:r w:rsidRPr="009147F7">
              <w:rPr>
                <w:rFonts w:eastAsia="Calibri" w:cs="Times New Roman"/>
                <w:b/>
                <w:szCs w:val="22"/>
              </w:rPr>
              <w:t>ARCHIVAL</w:t>
            </w:r>
          </w:p>
          <w:p w14:paraId="5DC96393" w14:textId="77777777" w:rsidR="00592EE3" w:rsidRDefault="00592EE3" w:rsidP="00D16E88">
            <w:pPr>
              <w:jc w:val="center"/>
              <w:rPr>
                <w:sz w:val="20"/>
                <w:szCs w:val="20"/>
              </w:rPr>
            </w:pPr>
            <w:r w:rsidRPr="00AB5438">
              <w:rPr>
                <w:rFonts w:eastAsia="Times New Roman"/>
                <w:b/>
                <w:sz w:val="16"/>
                <w:szCs w:val="18"/>
              </w:rPr>
              <w:t>(Permanent Retention)</w:t>
            </w:r>
            <w:r w:rsidRPr="001765F3">
              <w:rPr>
                <w:sz w:val="20"/>
                <w:szCs w:val="20"/>
              </w:rPr>
              <w:fldChar w:fldCharType="begin"/>
            </w:r>
            <w:r w:rsidRPr="001765F3">
              <w:rPr>
                <w:sz w:val="20"/>
                <w:szCs w:val="20"/>
              </w:rPr>
              <w:instrText xml:space="preserve"> XE "</w:instrText>
            </w:r>
            <w:r>
              <w:rPr>
                <w:sz w:val="20"/>
                <w:szCs w:val="20"/>
              </w:rPr>
              <w:instrText>STATE LANDS MANAGEMENT:Aquatic Lands:Tideland and Shoreland Purchases</w:instrText>
            </w:r>
            <w:r w:rsidRPr="001765F3">
              <w:rPr>
                <w:sz w:val="20"/>
                <w:szCs w:val="20"/>
              </w:rPr>
              <w:instrText xml:space="preserve">" \f “archival” </w:instrText>
            </w:r>
            <w:r w:rsidRPr="001765F3">
              <w:rPr>
                <w:sz w:val="20"/>
                <w:szCs w:val="20"/>
              </w:rPr>
              <w:fldChar w:fldCharType="end"/>
            </w:r>
          </w:p>
          <w:p w14:paraId="1C592B53"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1FDE2E2" w14:textId="43841B72" w:rsidR="00592EE3"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3E04EE" w:rsidRPr="005C15E7">
              <w:rPr>
                <w:color w:val="auto"/>
                <w:sz w:val="20"/>
                <w:szCs w:val="20"/>
              </w:rPr>
              <w:t xml:space="preserve"> </w:t>
            </w:r>
            <w:r w:rsidR="00532316" w:rsidRPr="005C15E7">
              <w:rPr>
                <w:color w:val="auto"/>
                <w:sz w:val="20"/>
                <w:szCs w:val="20"/>
              </w:rPr>
              <w:fldChar w:fldCharType="begin"/>
            </w:r>
            <w:r w:rsidR="00532316" w:rsidRPr="005C15E7">
              <w:rPr>
                <w:color w:val="auto"/>
                <w:sz w:val="20"/>
                <w:szCs w:val="20"/>
              </w:rPr>
              <w:instrText xml:space="preserve"> XE "</w:instrText>
            </w:r>
            <w:r w:rsidR="00532316">
              <w:rPr>
                <w:color w:val="auto"/>
                <w:sz w:val="20"/>
                <w:szCs w:val="20"/>
              </w:rPr>
              <w:instrText>STATE LANDS MANAGEMENT</w:instrText>
            </w:r>
            <w:r w:rsidR="00532316" w:rsidRPr="005C15E7">
              <w:rPr>
                <w:color w:val="auto"/>
                <w:sz w:val="20"/>
                <w:szCs w:val="20"/>
              </w:rPr>
              <w:instrText>:</w:instrText>
            </w:r>
            <w:r w:rsidR="00532316">
              <w:rPr>
                <w:color w:val="auto"/>
                <w:sz w:val="20"/>
                <w:szCs w:val="20"/>
              </w:rPr>
              <w:instrText>Aquatic Lands</w:instrText>
            </w:r>
            <w:r w:rsidR="00532316" w:rsidRPr="005C15E7">
              <w:rPr>
                <w:color w:val="auto"/>
                <w:sz w:val="20"/>
                <w:szCs w:val="20"/>
              </w:rPr>
              <w:instrText>:</w:instrText>
            </w:r>
            <w:r w:rsidR="00532316">
              <w:rPr>
                <w:color w:val="auto"/>
                <w:sz w:val="20"/>
                <w:szCs w:val="20"/>
              </w:rPr>
              <w:instrText>Tideland and Shoreland Purchases (1</w:instrText>
            </w:r>
            <w:r w:rsidR="00532316" w:rsidRPr="00532316">
              <w:rPr>
                <w:color w:val="auto"/>
                <w:sz w:val="20"/>
                <w:szCs w:val="20"/>
                <w:vertAlign w:val="superscript"/>
              </w:rPr>
              <w:instrText>st</w:instrText>
            </w:r>
            <w:r w:rsidR="00532316">
              <w:rPr>
                <w:color w:val="auto"/>
                <w:sz w:val="20"/>
                <w:szCs w:val="20"/>
              </w:rPr>
              <w:instrText xml:space="preserve"> &amp; 2</w:instrText>
            </w:r>
            <w:r w:rsidR="00532316" w:rsidRPr="00532316">
              <w:rPr>
                <w:color w:val="auto"/>
                <w:sz w:val="20"/>
                <w:szCs w:val="20"/>
                <w:vertAlign w:val="superscript"/>
              </w:rPr>
              <w:instrText>nd</w:instrText>
            </w:r>
            <w:r w:rsidR="00532316">
              <w:rPr>
                <w:color w:val="auto"/>
                <w:sz w:val="20"/>
                <w:szCs w:val="20"/>
              </w:rPr>
              <w:instrText xml:space="preserve"> Class)</w:instrText>
            </w:r>
            <w:r w:rsidR="00532316" w:rsidRPr="005C15E7">
              <w:rPr>
                <w:color w:val="auto"/>
                <w:sz w:val="20"/>
                <w:szCs w:val="20"/>
              </w:rPr>
              <w:instrText>" \f “</w:instrText>
            </w:r>
            <w:r w:rsidR="00532316">
              <w:rPr>
                <w:color w:val="auto"/>
                <w:sz w:val="20"/>
                <w:szCs w:val="20"/>
              </w:rPr>
              <w:instrText>essential</w:instrText>
            </w:r>
            <w:r w:rsidR="00532316" w:rsidRPr="005C15E7">
              <w:rPr>
                <w:color w:val="auto"/>
                <w:sz w:val="20"/>
                <w:szCs w:val="20"/>
              </w:rPr>
              <w:instrText xml:space="preserve">” </w:instrText>
            </w:r>
            <w:r w:rsidR="00532316" w:rsidRPr="005C15E7">
              <w:rPr>
                <w:color w:val="auto"/>
                <w:sz w:val="20"/>
                <w:szCs w:val="20"/>
              </w:rPr>
              <w:fldChar w:fldCharType="end"/>
            </w:r>
          </w:p>
          <w:p w14:paraId="53F5C1D5" w14:textId="77777777" w:rsidR="00592EE3" w:rsidRPr="009147F7" w:rsidRDefault="00592EE3" w:rsidP="00D16E88">
            <w:pPr>
              <w:jc w:val="center"/>
              <w:rPr>
                <w:rFonts w:eastAsia="Calibri" w:cs="Times New Roman"/>
                <w:color w:val="auto"/>
                <w:szCs w:val="22"/>
              </w:rPr>
            </w:pPr>
            <w:r w:rsidRPr="00DD49F1">
              <w:rPr>
                <w:rFonts w:eastAsia="Times New Roman"/>
                <w:sz w:val="20"/>
                <w:szCs w:val="20"/>
              </w:rPr>
              <w:t>OPR</w:t>
            </w:r>
          </w:p>
        </w:tc>
      </w:tr>
      <w:tr w:rsidR="00AD0A82" w:rsidRPr="00941F22" w14:paraId="3CFAD74C" w14:textId="77777777" w:rsidTr="00FB11D9">
        <w:trPr>
          <w:cantSplit/>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7881619A" w14:textId="77777777" w:rsidR="00AD0A82" w:rsidRPr="009147F7"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95-11-56196</w:t>
            </w:r>
            <w:r w:rsidRPr="00D23FE2">
              <w:rPr>
                <w:rFonts w:asciiTheme="minorHAnsi" w:eastAsia="Times New Roman" w:hAnsiTheme="minorHAnsi"/>
                <w:color w:val="auto"/>
                <w:szCs w:val="22"/>
              </w:rPr>
              <w:fldChar w:fldCharType="begin"/>
            </w:r>
            <w:r w:rsidRPr="00D23FE2">
              <w:rPr>
                <w:color w:val="auto"/>
              </w:rPr>
              <w:instrText xml:space="preserve"> XE "</w:instrText>
            </w:r>
            <w:r w:rsidRPr="009147F7">
              <w:rPr>
                <w:rFonts w:asciiTheme="minorHAnsi" w:eastAsia="Times New Roman" w:hAnsiTheme="minorHAnsi"/>
                <w:color w:val="auto"/>
                <w:szCs w:val="22"/>
              </w:rPr>
              <w:instrText>95-11-56196</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68A41B7" w14:textId="77777777" w:rsidR="00AD0A82" w:rsidRPr="009147F7" w:rsidRDefault="00AD0A82" w:rsidP="007A3228">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 xml:space="preserve">Rev. </w:t>
            </w:r>
            <w:r w:rsidR="00784F81">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5107CB31" w14:textId="77777777" w:rsidR="009B26CD" w:rsidRDefault="00AD0A82" w:rsidP="00490F0A">
            <w:pPr>
              <w:spacing w:before="60" w:after="60"/>
              <w:rPr>
                <w:rFonts w:asciiTheme="minorHAnsi" w:hAnsiTheme="minorHAnsi"/>
                <w:b/>
                <w:bCs/>
                <w:i/>
              </w:rPr>
            </w:pPr>
            <w:r w:rsidRPr="009147F7">
              <w:rPr>
                <w:rFonts w:asciiTheme="minorHAnsi" w:hAnsiTheme="minorHAnsi"/>
                <w:b/>
                <w:bCs/>
                <w:i/>
              </w:rPr>
              <w:t>Unauthorized</w:t>
            </w:r>
            <w:r>
              <w:rPr>
                <w:rFonts w:asciiTheme="minorHAnsi" w:hAnsiTheme="minorHAnsi"/>
                <w:b/>
                <w:bCs/>
                <w:i/>
              </w:rPr>
              <w:t xml:space="preserve"> </w:t>
            </w:r>
            <w:r w:rsidRPr="009147F7">
              <w:rPr>
                <w:rFonts w:asciiTheme="minorHAnsi" w:hAnsiTheme="minorHAnsi"/>
                <w:b/>
                <w:bCs/>
                <w:i/>
              </w:rPr>
              <w:t>Use and Occupancy of Aquatic Lands</w:t>
            </w:r>
            <w:r w:rsidR="009B26CD">
              <w:rPr>
                <w:rFonts w:asciiTheme="minorHAnsi" w:hAnsiTheme="minorHAnsi"/>
                <w:b/>
                <w:bCs/>
                <w:i/>
              </w:rPr>
              <w:t xml:space="preserve"> – No Court Action Taken</w:t>
            </w:r>
          </w:p>
          <w:p w14:paraId="330AFC1B" w14:textId="77777777" w:rsidR="00490F0A" w:rsidRPr="00490F0A" w:rsidRDefault="00AD0A82" w:rsidP="00490F0A">
            <w:pPr>
              <w:spacing w:before="60" w:after="60"/>
              <w:rPr>
                <w:rFonts w:asciiTheme="minorHAnsi" w:eastAsia="Times New Roman" w:hAnsiTheme="minorHAnsi"/>
              </w:rPr>
            </w:pPr>
            <w:r w:rsidRPr="009147F7">
              <w:rPr>
                <w:rFonts w:asciiTheme="minorHAnsi" w:eastAsia="Times New Roman" w:hAnsiTheme="minorHAnsi"/>
              </w:rPr>
              <w:t xml:space="preserve">These records pertain to unauthorized use and occupancy of state-owned </w:t>
            </w:r>
            <w:r>
              <w:rPr>
                <w:rFonts w:asciiTheme="minorHAnsi" w:eastAsia="Times New Roman" w:hAnsiTheme="minorHAnsi"/>
              </w:rPr>
              <w:t xml:space="preserve">aquatic </w:t>
            </w:r>
            <w:r w:rsidRPr="009147F7">
              <w:rPr>
                <w:rFonts w:asciiTheme="minorHAnsi" w:eastAsia="Times New Roman" w:hAnsiTheme="minorHAnsi"/>
              </w:rPr>
              <w:t>land without a lease (RCW 79.01.471)</w:t>
            </w:r>
            <w:r>
              <w:rPr>
                <w:rFonts w:asciiTheme="minorHAnsi" w:eastAsia="Times New Roman" w:hAnsiTheme="minorHAnsi"/>
              </w:rPr>
              <w:t xml:space="preserve"> where no trespass action is taken</w:t>
            </w:r>
            <w:r w:rsidRPr="009147F7">
              <w:rPr>
                <w:rFonts w:asciiTheme="minorHAnsi" w:eastAsia="Times New Roman" w:hAnsiTheme="minorHAnsi"/>
              </w:rPr>
              <w:t>.</w:t>
            </w:r>
            <w:r w:rsidR="00490F0A" w:rsidRPr="00490F0A">
              <w:rPr>
                <w:rFonts w:asciiTheme="minorHAnsi" w:hAnsiTheme="minorHAnsi"/>
                <w:bCs/>
                <w:i/>
                <w:color w:val="auto"/>
                <w:szCs w:val="22"/>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w:t>
            </w:r>
            <w:r w:rsidR="00490F0A">
              <w:rPr>
                <w:rFonts w:asciiTheme="minorHAnsi" w:hAnsiTheme="minorHAnsi"/>
                <w:bCs/>
                <w:i/>
                <w:color w:val="auto"/>
                <w:szCs w:val="22"/>
              </w:rPr>
              <w:t>1</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Unauthorized Use and Occupancy of Aquatic Lands – No Action</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47766177" w14:textId="77777777" w:rsidR="00AD0A82" w:rsidRPr="009147F7" w:rsidRDefault="00AD0A82" w:rsidP="00C70FFD">
            <w:pPr>
              <w:spacing w:before="60" w:after="60"/>
              <w:rPr>
                <w:rFonts w:asciiTheme="minorHAnsi" w:hAnsiTheme="minorHAnsi"/>
                <w:bCs/>
                <w:color w:val="auto"/>
                <w:szCs w:val="22"/>
              </w:rPr>
            </w:pPr>
            <w:r>
              <w:rPr>
                <w:rFonts w:asciiTheme="minorHAnsi" w:eastAsia="Times New Roman" w:hAnsiTheme="minorHAnsi"/>
              </w:rPr>
              <w:t>Includes, but is not limited to:</w:t>
            </w:r>
          </w:p>
          <w:p w14:paraId="2385DAEA"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Notification of state ownership</w:t>
            </w:r>
            <w:r>
              <w:rPr>
                <w:rFonts w:asciiTheme="minorHAnsi" w:eastAsia="Times New Roman" w:hAnsiTheme="minorHAnsi"/>
              </w:rPr>
              <w:t>;</w:t>
            </w:r>
          </w:p>
          <w:p w14:paraId="612BFDD3"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Right to occupy through execution of a lease</w:t>
            </w:r>
            <w:r>
              <w:rPr>
                <w:rFonts w:asciiTheme="minorHAnsi" w:eastAsia="Times New Roman" w:hAnsiTheme="minorHAnsi"/>
              </w:rPr>
              <w:t>;</w:t>
            </w:r>
          </w:p>
          <w:p w14:paraId="6FB5780B"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Assessed monthly use and occupancy fees of trespassing party</w:t>
            </w:r>
            <w:r>
              <w:rPr>
                <w:rFonts w:asciiTheme="minorHAnsi" w:eastAsia="Times New Roman" w:hAnsiTheme="minorHAnsi"/>
              </w:rPr>
              <w:t>;</w:t>
            </w:r>
          </w:p>
          <w:p w14:paraId="1FCB2985"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Correspondence, photos, maps</w:t>
            </w:r>
            <w:r>
              <w:rPr>
                <w:rFonts w:asciiTheme="minorHAnsi" w:eastAsia="Times New Roman" w:hAnsiTheme="minorHAnsi"/>
              </w:rPr>
              <w:t>.</w:t>
            </w:r>
          </w:p>
          <w:p w14:paraId="50049FF8" w14:textId="77777777" w:rsidR="00AD0A82" w:rsidRPr="005A7B14" w:rsidRDefault="00AD0A82" w:rsidP="00AA5457">
            <w:pPr>
              <w:spacing w:before="60" w:after="60"/>
              <w:rPr>
                <w:rFonts w:asciiTheme="minorHAnsi" w:hAnsiTheme="minorHAnsi"/>
                <w:b/>
                <w:bCs/>
                <w:i/>
                <w:color w:val="auto"/>
                <w:sz w:val="21"/>
                <w:szCs w:val="21"/>
              </w:rPr>
            </w:pPr>
            <w:r w:rsidRPr="00783AE0">
              <w:rPr>
                <w:rFonts w:asciiTheme="minorHAnsi" w:hAnsiTheme="minorHAnsi"/>
                <w:bCs/>
                <w:color w:val="auto"/>
              </w:rPr>
              <w:t xml:space="preserve">Excludes records relating to trespass </w:t>
            </w:r>
            <w:r w:rsidR="00B66FFE">
              <w:rPr>
                <w:rFonts w:asciiTheme="minorHAnsi" w:hAnsiTheme="minorHAnsi"/>
                <w:bCs/>
                <w:color w:val="auto"/>
              </w:rPr>
              <w:t xml:space="preserve">court </w:t>
            </w:r>
            <w:r w:rsidRPr="00783AE0">
              <w:rPr>
                <w:rFonts w:asciiTheme="minorHAnsi" w:hAnsiTheme="minorHAnsi"/>
                <w:bCs/>
                <w:color w:val="auto"/>
              </w:rPr>
              <w:t>actions or those resolved and transferred to a lease</w:t>
            </w:r>
            <w:r>
              <w:rPr>
                <w:rFonts w:asciiTheme="minorHAnsi" w:hAnsiTheme="minorHAnsi"/>
                <w:bCs/>
                <w:color w:val="auto"/>
              </w:rPr>
              <w:t xml:space="preserve"> that are</w:t>
            </w:r>
            <w:r>
              <w:rPr>
                <w:rFonts w:asciiTheme="minorHAnsi" w:hAnsiTheme="minorHAnsi"/>
                <w:bCs/>
                <w:color w:val="auto"/>
                <w:szCs w:val="22"/>
              </w:rPr>
              <w:t xml:space="preserve"> covered more specifically in another record series</w:t>
            </w:r>
            <w:r w:rsidRPr="00783AE0">
              <w:rPr>
                <w:rFonts w:asciiTheme="minorHAnsi" w:hAnsiTheme="minorHAnsi"/>
                <w:bCs/>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C79BFF7" w14:textId="77777777" w:rsidR="009B26CD" w:rsidRDefault="00AD0A82" w:rsidP="00C70FFD">
            <w:pPr>
              <w:spacing w:before="60" w:after="60"/>
              <w:rPr>
                <w:bCs/>
              </w:rPr>
            </w:pPr>
            <w:r w:rsidRPr="009147F7">
              <w:rPr>
                <w:b/>
                <w:bCs/>
                <w:color w:val="auto"/>
                <w:szCs w:val="22"/>
              </w:rPr>
              <w:t>Retain</w:t>
            </w:r>
            <w:r w:rsidRPr="00676631">
              <w:rPr>
                <w:bCs/>
                <w:color w:val="auto"/>
                <w:szCs w:val="22"/>
              </w:rPr>
              <w:t xml:space="preserve"> for</w:t>
            </w:r>
            <w:r>
              <w:rPr>
                <w:b/>
                <w:bCs/>
                <w:color w:val="auto"/>
                <w:szCs w:val="22"/>
              </w:rPr>
              <w:t xml:space="preserve"> </w:t>
            </w:r>
            <w:r w:rsidRPr="0043176A">
              <w:rPr>
                <w:bCs/>
                <w:color w:val="auto"/>
                <w:szCs w:val="22"/>
              </w:rPr>
              <w:t>6 years</w:t>
            </w:r>
            <w:r>
              <w:rPr>
                <w:b/>
                <w:bCs/>
                <w:color w:val="auto"/>
                <w:szCs w:val="22"/>
              </w:rPr>
              <w:t xml:space="preserve"> </w:t>
            </w:r>
            <w:r w:rsidRPr="009147F7">
              <w:rPr>
                <w:bCs/>
                <w:color w:val="auto"/>
                <w:szCs w:val="22"/>
              </w:rPr>
              <w:t xml:space="preserve">after </w:t>
            </w:r>
            <w:r w:rsidR="009B26CD" w:rsidRPr="009B26CD">
              <w:rPr>
                <w:bCs/>
              </w:rPr>
              <w:t>resolved and no court action taken</w:t>
            </w:r>
          </w:p>
          <w:p w14:paraId="45C63C86" w14:textId="77777777" w:rsidR="00AD0A82" w:rsidRPr="009147F7" w:rsidRDefault="009B26CD" w:rsidP="00C70FFD">
            <w:pPr>
              <w:spacing w:before="60" w:after="60"/>
              <w:rPr>
                <w:bCs/>
                <w:i/>
                <w:szCs w:val="22"/>
              </w:rPr>
            </w:pPr>
            <w:r>
              <w:rPr>
                <w:bCs/>
              </w:rPr>
              <w:t xml:space="preserve">  </w:t>
            </w:r>
            <w:r w:rsidR="00AD0A82" w:rsidRPr="009147F7">
              <w:rPr>
                <w:bCs/>
                <w:szCs w:val="22"/>
              </w:rPr>
              <w:t xml:space="preserve"> </w:t>
            </w:r>
            <w:r w:rsidR="00AD0A82" w:rsidRPr="009147F7">
              <w:rPr>
                <w:bCs/>
                <w:i/>
                <w:szCs w:val="22"/>
              </w:rPr>
              <w:t>then</w:t>
            </w:r>
          </w:p>
          <w:p w14:paraId="610CB9B1" w14:textId="77777777" w:rsidR="00AD0A82" w:rsidRPr="009147F7" w:rsidRDefault="00AD0A82" w:rsidP="00C70FFD">
            <w:pPr>
              <w:spacing w:before="60" w:after="60"/>
              <w:rPr>
                <w:b/>
                <w:bCs/>
                <w:color w:val="auto"/>
                <w:szCs w:val="22"/>
              </w:rPr>
            </w:pPr>
            <w:r w:rsidRPr="009147F7">
              <w:rPr>
                <w:b/>
                <w:bCs/>
                <w:szCs w:val="22"/>
              </w:rPr>
              <w:t>Destroy</w:t>
            </w:r>
            <w:r w:rsidRPr="009147F7">
              <w:rPr>
                <w:bCs/>
                <w:szCs w:val="22"/>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403CB369" w14:textId="77777777" w:rsidR="00AD0A82" w:rsidRPr="00FB64F1" w:rsidRDefault="00AD0A82" w:rsidP="00C70FFD">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73BBA380" w14:textId="77777777" w:rsidR="00AD0A82" w:rsidRPr="00FB64F1" w:rsidRDefault="00AD0A82" w:rsidP="00C70FFD">
            <w:pPr>
              <w:jc w:val="center"/>
              <w:rPr>
                <w:rFonts w:eastAsia="Calibri" w:cs="Times New Roman"/>
                <w:color w:val="auto"/>
                <w:sz w:val="20"/>
                <w:szCs w:val="20"/>
              </w:rPr>
            </w:pPr>
            <w:r w:rsidRPr="00FB64F1">
              <w:rPr>
                <w:rFonts w:eastAsia="Calibri" w:cs="Times New Roman"/>
                <w:color w:val="auto"/>
                <w:sz w:val="20"/>
                <w:szCs w:val="20"/>
              </w:rPr>
              <w:t>NON-ESSENTIAL</w:t>
            </w:r>
          </w:p>
          <w:p w14:paraId="007C55F9" w14:textId="77777777" w:rsidR="00AD0A82" w:rsidRPr="009147F7" w:rsidRDefault="00AD0A82" w:rsidP="00C70FFD">
            <w:pPr>
              <w:jc w:val="center"/>
              <w:rPr>
                <w:rFonts w:eastAsia="Calibri" w:cs="Times New Roman"/>
                <w:b/>
                <w:color w:val="auto"/>
                <w:szCs w:val="22"/>
              </w:rPr>
            </w:pPr>
            <w:r w:rsidRPr="00FB64F1">
              <w:rPr>
                <w:rFonts w:asciiTheme="minorHAnsi" w:eastAsia="Times New Roman" w:hAnsiTheme="minorHAnsi"/>
                <w:color w:val="auto"/>
                <w:sz w:val="20"/>
                <w:szCs w:val="20"/>
              </w:rPr>
              <w:t>OPR</w:t>
            </w:r>
          </w:p>
        </w:tc>
      </w:tr>
      <w:tr w:rsidR="00AD0A82" w:rsidRPr="00941F22" w14:paraId="0EF00854"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24E08" w14:textId="77777777" w:rsidR="00AD0A82" w:rsidRPr="00EA49EA" w:rsidRDefault="00AD0A82" w:rsidP="00C70FFD">
            <w:pPr>
              <w:spacing w:before="60" w:after="60"/>
              <w:jc w:val="center"/>
              <w:rPr>
                <w:rFonts w:asciiTheme="minorHAnsi" w:eastAsia="Times New Roman" w:hAnsiTheme="minorHAnsi"/>
                <w:szCs w:val="22"/>
              </w:rPr>
            </w:pPr>
            <w:r w:rsidRPr="00EA49EA">
              <w:rPr>
                <w:rFonts w:asciiTheme="minorHAnsi" w:eastAsia="Times New Roman" w:hAnsiTheme="minorHAnsi"/>
                <w:szCs w:val="22"/>
              </w:rPr>
              <w:lastRenderedPageBreak/>
              <w:t>95-06-55020</w:t>
            </w:r>
            <w:r w:rsidRPr="00EA49EA">
              <w:rPr>
                <w:rFonts w:asciiTheme="minorHAnsi" w:hAnsiTheme="minorHAnsi"/>
                <w:szCs w:val="22"/>
              </w:rPr>
              <w:fldChar w:fldCharType="begin"/>
            </w:r>
            <w:r w:rsidRPr="00EA49EA">
              <w:rPr>
                <w:rFonts w:asciiTheme="minorHAnsi" w:hAnsiTheme="minorHAnsi"/>
                <w:szCs w:val="22"/>
              </w:rPr>
              <w:instrText xml:space="preserve"> XE "95-06-55020" </w:instrText>
            </w:r>
            <w:r w:rsidRPr="00EA49EA">
              <w:rPr>
                <w:rFonts w:asciiTheme="minorHAnsi" w:eastAsia="Calibri" w:hAnsiTheme="minorHAnsi" w:cs="Times New Roman"/>
                <w:bCs/>
                <w:szCs w:val="22"/>
              </w:rPr>
              <w:instrText xml:space="preserve">\f “dan” </w:instrText>
            </w:r>
            <w:r w:rsidRPr="00EA49EA">
              <w:rPr>
                <w:rFonts w:asciiTheme="minorHAnsi" w:hAnsiTheme="minorHAnsi"/>
                <w:szCs w:val="22"/>
              </w:rPr>
              <w:fldChar w:fldCharType="end"/>
            </w:r>
          </w:p>
          <w:p w14:paraId="051882E5" w14:textId="77777777" w:rsidR="00AD0A82" w:rsidRPr="00EA49EA" w:rsidRDefault="00AD0A82" w:rsidP="00C70FFD">
            <w:pPr>
              <w:pStyle w:val="TableParagraph"/>
              <w:spacing w:before="60" w:after="60" w:line="252" w:lineRule="exact"/>
              <w:ind w:left="167"/>
              <w:jc w:val="center"/>
              <w:rPr>
                <w:spacing w:val="-1"/>
              </w:rPr>
            </w:pPr>
            <w:r w:rsidRPr="00EA49EA">
              <w:rPr>
                <w:rFonts w:eastAsia="Times New Roman"/>
              </w:rPr>
              <w:t xml:space="preserve">Rev. </w:t>
            </w:r>
            <w:r w:rsidR="00532316">
              <w:rPr>
                <w:rFonts w:eastAsia="Times New Roman"/>
              </w:rPr>
              <w:t>2</w:t>
            </w:r>
          </w:p>
        </w:tc>
        <w:tc>
          <w:tcPr>
            <w:tcW w:w="8342" w:type="dxa"/>
            <w:tcBorders>
              <w:top w:val="single" w:sz="4" w:space="0" w:color="000000"/>
              <w:left w:val="single" w:sz="4" w:space="0" w:color="000000"/>
              <w:bottom w:val="single" w:sz="4" w:space="0" w:color="000000"/>
              <w:right w:val="single" w:sz="4" w:space="0" w:color="000000"/>
            </w:tcBorders>
          </w:tcPr>
          <w:p w14:paraId="18623395" w14:textId="77777777" w:rsidR="00AD0A82" w:rsidRPr="00EA49EA" w:rsidRDefault="00AD0A82" w:rsidP="00C70FFD">
            <w:pPr>
              <w:spacing w:before="60" w:after="60"/>
              <w:rPr>
                <w:rFonts w:asciiTheme="minorHAnsi" w:hAnsiTheme="minorHAnsi"/>
                <w:b/>
                <w:bCs/>
                <w:i/>
                <w:color w:val="auto"/>
                <w:szCs w:val="22"/>
              </w:rPr>
            </w:pPr>
            <w:r w:rsidRPr="00EA49EA">
              <w:rPr>
                <w:rFonts w:asciiTheme="minorHAnsi" w:hAnsiTheme="minorHAnsi"/>
                <w:b/>
                <w:i/>
                <w:spacing w:val="-1"/>
                <w:szCs w:val="22"/>
              </w:rPr>
              <w:t>Water</w:t>
            </w:r>
            <w:r w:rsidRPr="00EA49EA">
              <w:rPr>
                <w:rFonts w:asciiTheme="minorHAnsi" w:hAnsiTheme="minorHAnsi"/>
                <w:b/>
                <w:i/>
                <w:spacing w:val="-7"/>
                <w:szCs w:val="22"/>
              </w:rPr>
              <w:t>w</w:t>
            </w:r>
            <w:r w:rsidRPr="00EA49EA">
              <w:rPr>
                <w:rFonts w:asciiTheme="minorHAnsi" w:hAnsiTheme="minorHAnsi"/>
                <w:b/>
                <w:i/>
                <w:spacing w:val="1"/>
                <w:szCs w:val="22"/>
              </w:rPr>
              <w:t>ay</w:t>
            </w:r>
            <w:r w:rsidRPr="00EA49EA">
              <w:rPr>
                <w:rFonts w:asciiTheme="minorHAnsi" w:hAnsiTheme="minorHAnsi"/>
                <w:b/>
                <w:i/>
                <w:szCs w:val="22"/>
              </w:rPr>
              <w:t xml:space="preserve"> </w:t>
            </w:r>
            <w:r w:rsidRPr="00EA49EA">
              <w:rPr>
                <w:rFonts w:asciiTheme="minorHAnsi" w:hAnsiTheme="minorHAnsi"/>
                <w:b/>
                <w:i/>
                <w:spacing w:val="-2"/>
                <w:szCs w:val="22"/>
              </w:rPr>
              <w:t>Vacations</w:t>
            </w:r>
          </w:p>
          <w:p w14:paraId="0A618AF0" w14:textId="77777777" w:rsidR="00490F0A" w:rsidRPr="00490F0A" w:rsidRDefault="00AD0A82" w:rsidP="00490F0A">
            <w:pPr>
              <w:spacing w:before="60" w:after="60"/>
              <w:rPr>
                <w:rFonts w:asciiTheme="minorHAnsi" w:eastAsia="Times New Roman" w:hAnsiTheme="minorHAnsi"/>
              </w:rPr>
            </w:pPr>
            <w:r w:rsidRPr="00EA49EA">
              <w:rPr>
                <w:rFonts w:eastAsia="Arial Narrow" w:cs="Arial Narrow"/>
              </w:rPr>
              <w:t>Records relating to request for the DNR to vacate state waterways (RCW 79.120.060) as vacated by Commissioner’s Order.</w:t>
            </w:r>
            <w:r w:rsidRPr="00EA49EA">
              <w:rPr>
                <w:bCs/>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51</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Waterway Vacations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5B1BC851" w14:textId="77777777" w:rsidR="00AD0A82" w:rsidRPr="00EA49EA" w:rsidRDefault="00AD0A82" w:rsidP="00C70FFD">
            <w:pPr>
              <w:pStyle w:val="TableParagraph"/>
              <w:spacing w:before="60" w:after="60"/>
              <w:ind w:right="267"/>
              <w:jc w:val="both"/>
              <w:rPr>
                <w:rFonts w:eastAsia="Arial Narrow" w:cs="Arial Narrow"/>
              </w:rPr>
            </w:pPr>
            <w:r w:rsidRPr="00EA49EA">
              <w:rPr>
                <w:rFonts w:eastAsia="Arial Narrow" w:cs="Arial Narrow"/>
              </w:rPr>
              <w:t>Includes, but is not limited to:</w:t>
            </w:r>
          </w:p>
          <w:p w14:paraId="53E0AEEE"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Application to vacate state waterways;</w:t>
            </w:r>
          </w:p>
          <w:p w14:paraId="6DA3C2B1"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Eligibility for waterway vacation;</w:t>
            </w:r>
          </w:p>
          <w:p w14:paraId="3E70DF29"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Supporting documentation, legal description, and exhibits;</w:t>
            </w:r>
          </w:p>
          <w:p w14:paraId="0B2E003D"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Formal request to Commissioner of Public Lands;</w:t>
            </w:r>
          </w:p>
          <w:p w14:paraId="7ECBDD8D"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DNR reviews.</w:t>
            </w:r>
          </w:p>
          <w:p w14:paraId="6DFF6FAB" w14:textId="77777777" w:rsidR="00AD0A82" w:rsidRPr="00EA49EA" w:rsidRDefault="00AD0A82" w:rsidP="00C70FFD">
            <w:pPr>
              <w:spacing w:before="60" w:after="60"/>
              <w:rPr>
                <w:rFonts w:asciiTheme="minorHAnsi" w:hAnsiTheme="minorHAnsi"/>
                <w:b/>
                <w:i/>
                <w:spacing w:val="-1"/>
                <w:szCs w:val="22"/>
              </w:rPr>
            </w:pPr>
            <w:r w:rsidRPr="00EA49EA">
              <w:rPr>
                <w:rFonts w:asciiTheme="minorHAnsi" w:hAnsiTheme="minorHAnsi"/>
                <w:color w:val="auto"/>
                <w:szCs w:val="22"/>
              </w:rPr>
              <w:t xml:space="preserve">Excludes the Commissioner’s Order of the Waterway Vacation decision covered by </w:t>
            </w:r>
            <w:r w:rsidR="001F0D5C" w:rsidRPr="00AA5457">
              <w:rPr>
                <w:rFonts w:asciiTheme="minorHAnsi" w:hAnsiTheme="minorHAnsi"/>
                <w:i/>
                <w:color w:val="auto"/>
                <w:szCs w:val="22"/>
              </w:rPr>
              <w:t xml:space="preserve">Commissioner’s Orders (DAN </w:t>
            </w:r>
            <w:r w:rsidRPr="00AA5457">
              <w:rPr>
                <w:rFonts w:asciiTheme="minorHAnsi" w:eastAsia="Times New Roman" w:hAnsiTheme="minorHAnsi"/>
                <w:i/>
                <w:color w:val="auto"/>
                <w:szCs w:val="22"/>
              </w:rPr>
              <w:t>79-07-22870</w:t>
            </w:r>
            <w:r w:rsidR="001F0D5C" w:rsidRPr="00AA5457">
              <w:rPr>
                <w:rFonts w:asciiTheme="minorHAnsi" w:eastAsia="Times New Roman" w:hAnsiTheme="minorHAnsi"/>
                <w:i/>
                <w:color w:val="auto"/>
                <w:szCs w:val="22"/>
              </w:rPr>
              <w:t>)</w:t>
            </w:r>
            <w:r w:rsidRPr="00EA49EA">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6BE04A" w14:textId="77777777" w:rsidR="00AD0A82" w:rsidRPr="00EA49EA" w:rsidRDefault="00AD0A82" w:rsidP="00C70FFD">
            <w:pPr>
              <w:spacing w:before="60" w:after="60"/>
              <w:rPr>
                <w:bCs/>
                <w:szCs w:val="22"/>
              </w:rPr>
            </w:pPr>
            <w:r w:rsidRPr="00EA49EA">
              <w:rPr>
                <w:b/>
                <w:bCs/>
                <w:szCs w:val="22"/>
              </w:rPr>
              <w:t xml:space="preserve">Retain </w:t>
            </w:r>
            <w:r w:rsidRPr="00EA49EA">
              <w:rPr>
                <w:bCs/>
                <w:szCs w:val="22"/>
              </w:rPr>
              <w:t>for 10 years after vacation is approved</w:t>
            </w:r>
          </w:p>
          <w:p w14:paraId="748869BF" w14:textId="77777777" w:rsidR="00AD0A82" w:rsidRPr="00EA49EA" w:rsidRDefault="00AD0A82" w:rsidP="00C70FFD">
            <w:pPr>
              <w:spacing w:before="60" w:after="60"/>
              <w:rPr>
                <w:bCs/>
                <w:i/>
                <w:szCs w:val="22"/>
              </w:rPr>
            </w:pPr>
            <w:r>
              <w:rPr>
                <w:bCs/>
                <w:i/>
                <w:szCs w:val="22"/>
              </w:rPr>
              <w:t xml:space="preserve">   </w:t>
            </w:r>
            <w:r w:rsidRPr="00EA49EA">
              <w:rPr>
                <w:bCs/>
                <w:i/>
                <w:szCs w:val="22"/>
              </w:rPr>
              <w:t>then</w:t>
            </w:r>
          </w:p>
          <w:p w14:paraId="304DAFC3" w14:textId="77777777" w:rsidR="005A7B14" w:rsidRPr="0016650D" w:rsidRDefault="00AD0A82" w:rsidP="00C70FFD">
            <w:pPr>
              <w:spacing w:before="60" w:after="60"/>
              <w:rPr>
                <w:bCs/>
                <w:szCs w:val="22"/>
              </w:rPr>
            </w:pPr>
            <w:r w:rsidRPr="0016650D">
              <w:rPr>
                <w:b/>
                <w:bCs/>
                <w:szCs w:val="22"/>
              </w:rPr>
              <w:t xml:space="preserve">Transfer </w:t>
            </w:r>
            <w:r w:rsidRPr="0016650D">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5C8A8E" w14:textId="77777777" w:rsidR="00AD0A82" w:rsidRPr="0016650D" w:rsidRDefault="00AD0A82" w:rsidP="00C70FFD">
            <w:pPr>
              <w:spacing w:before="60"/>
              <w:jc w:val="center"/>
              <w:rPr>
                <w:rFonts w:eastAsia="Times New Roman"/>
                <w:b/>
                <w:szCs w:val="22"/>
              </w:rPr>
            </w:pPr>
            <w:r w:rsidRPr="0016650D">
              <w:rPr>
                <w:rFonts w:eastAsia="Calibri" w:cs="Times New Roman"/>
                <w:b/>
                <w:szCs w:val="22"/>
              </w:rPr>
              <w:t>ARCHIVAL</w:t>
            </w:r>
          </w:p>
          <w:p w14:paraId="0C3C44B4" w14:textId="77777777" w:rsidR="00AD0A82" w:rsidRPr="009147F7" w:rsidRDefault="00AD0A82" w:rsidP="00C70FFD">
            <w:pPr>
              <w:jc w:val="center"/>
              <w:rPr>
                <w:rFonts w:eastAsia="Times New Roman"/>
                <w:b/>
                <w:szCs w:val="22"/>
              </w:rPr>
            </w:pPr>
            <w:r w:rsidRPr="0016650D">
              <w:rPr>
                <w:rFonts w:eastAsia="Times New Roman"/>
                <w:b/>
                <w:sz w:val="16"/>
                <w:szCs w:val="18"/>
              </w:rPr>
              <w:t>(Permanent Retention)</w:t>
            </w:r>
            <w:r w:rsidRPr="00936AA4">
              <w:rPr>
                <w:sz w:val="20"/>
                <w:szCs w:val="20"/>
              </w:rPr>
              <w:fldChar w:fldCharType="begin"/>
            </w:r>
            <w:r w:rsidRPr="00936AA4">
              <w:rPr>
                <w:sz w:val="20"/>
                <w:szCs w:val="20"/>
              </w:rPr>
              <w:instrText xml:space="preserve"> XE</w:instrText>
            </w:r>
            <w:r w:rsidRPr="00936AA4">
              <w:rPr>
                <w:rFonts w:eastAsia="Calibri" w:cs="Times New Roman"/>
                <w:color w:val="auto"/>
                <w:sz w:val="20"/>
                <w:szCs w:val="20"/>
              </w:rPr>
              <w:instrText>"</w:instrText>
            </w:r>
            <w:r w:rsidR="004F0CCB">
              <w:rPr>
                <w:rFonts w:eastAsia="Calibri" w:cs="Times New Roman"/>
                <w:color w:val="auto"/>
                <w:sz w:val="20"/>
                <w:szCs w:val="20"/>
              </w:rPr>
              <w:instrText>STATE LANDS</w:instrText>
            </w:r>
            <w:r w:rsidRPr="00936AA4">
              <w:rPr>
                <w:rFonts w:eastAsia="Calibri" w:cs="Times New Roman"/>
                <w:color w:val="auto"/>
                <w:sz w:val="20"/>
                <w:szCs w:val="20"/>
              </w:rPr>
              <w:instrText xml:space="preserve"> MANAGEMENT:Aquatic Land</w:instrText>
            </w:r>
            <w:r w:rsidR="004F0CCB">
              <w:rPr>
                <w:rFonts w:eastAsia="Calibri" w:cs="Times New Roman"/>
                <w:color w:val="auto"/>
                <w:sz w:val="20"/>
                <w:szCs w:val="20"/>
              </w:rPr>
              <w:instrText>s</w:instrText>
            </w:r>
            <w:r w:rsidRPr="00936AA4">
              <w:rPr>
                <w:rFonts w:eastAsia="Calibri" w:cs="Times New Roman"/>
                <w:color w:val="auto"/>
                <w:sz w:val="20"/>
                <w:szCs w:val="20"/>
              </w:rPr>
              <w:instrText>:</w:instrText>
            </w:r>
            <w:r w:rsidRPr="00936AA4">
              <w:rPr>
                <w:sz w:val="20"/>
                <w:szCs w:val="20"/>
              </w:rPr>
              <w:instrText xml:space="preserve">Waterway Vacations" \f “archival” </w:instrText>
            </w:r>
            <w:r w:rsidRPr="00936AA4">
              <w:rPr>
                <w:sz w:val="20"/>
                <w:szCs w:val="20"/>
              </w:rPr>
              <w:fldChar w:fldCharType="end"/>
            </w:r>
          </w:p>
          <w:p w14:paraId="7B0A751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F245C11" w14:textId="77461143"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B2613E" w:rsidRPr="005C15E7">
              <w:rPr>
                <w:color w:val="auto"/>
                <w:sz w:val="20"/>
                <w:szCs w:val="20"/>
              </w:rPr>
              <w:t xml:space="preserve"> </w:t>
            </w:r>
            <w:r w:rsidR="00532316" w:rsidRPr="005C15E7">
              <w:rPr>
                <w:color w:val="auto"/>
                <w:sz w:val="20"/>
                <w:szCs w:val="20"/>
              </w:rPr>
              <w:fldChar w:fldCharType="begin"/>
            </w:r>
            <w:r w:rsidR="00532316" w:rsidRPr="005C15E7">
              <w:rPr>
                <w:color w:val="auto"/>
                <w:sz w:val="20"/>
                <w:szCs w:val="20"/>
              </w:rPr>
              <w:instrText xml:space="preserve"> XE "</w:instrText>
            </w:r>
            <w:r w:rsidR="00532316">
              <w:rPr>
                <w:color w:val="auto"/>
                <w:sz w:val="20"/>
                <w:szCs w:val="20"/>
              </w:rPr>
              <w:instrText>STATE LANDS MANAGEMENT</w:instrText>
            </w:r>
            <w:r w:rsidR="00532316" w:rsidRPr="005C15E7">
              <w:rPr>
                <w:color w:val="auto"/>
                <w:sz w:val="20"/>
                <w:szCs w:val="20"/>
              </w:rPr>
              <w:instrText>:</w:instrText>
            </w:r>
            <w:r w:rsidR="00532316">
              <w:rPr>
                <w:color w:val="auto"/>
                <w:sz w:val="20"/>
                <w:szCs w:val="20"/>
              </w:rPr>
              <w:instrText>Aquatic Lands</w:instrText>
            </w:r>
            <w:r w:rsidR="00532316" w:rsidRPr="005C15E7">
              <w:rPr>
                <w:color w:val="auto"/>
                <w:sz w:val="20"/>
                <w:szCs w:val="20"/>
              </w:rPr>
              <w:instrText>:</w:instrText>
            </w:r>
            <w:r w:rsidR="00532316">
              <w:rPr>
                <w:color w:val="auto"/>
                <w:sz w:val="20"/>
                <w:szCs w:val="20"/>
              </w:rPr>
              <w:instrText>Waterway Vacations</w:instrText>
            </w:r>
            <w:r w:rsidR="00532316" w:rsidRPr="005C15E7">
              <w:rPr>
                <w:color w:val="auto"/>
                <w:sz w:val="20"/>
                <w:szCs w:val="20"/>
              </w:rPr>
              <w:instrText>" \f “</w:instrText>
            </w:r>
            <w:r w:rsidR="00532316">
              <w:rPr>
                <w:color w:val="auto"/>
                <w:sz w:val="20"/>
                <w:szCs w:val="20"/>
              </w:rPr>
              <w:instrText>essential</w:instrText>
            </w:r>
            <w:r w:rsidR="00532316" w:rsidRPr="005C15E7">
              <w:rPr>
                <w:color w:val="auto"/>
                <w:sz w:val="20"/>
                <w:szCs w:val="20"/>
              </w:rPr>
              <w:instrText xml:space="preserve">” </w:instrText>
            </w:r>
            <w:r w:rsidR="00532316" w:rsidRPr="005C15E7">
              <w:rPr>
                <w:color w:val="auto"/>
                <w:sz w:val="20"/>
                <w:szCs w:val="20"/>
              </w:rPr>
              <w:fldChar w:fldCharType="end"/>
            </w:r>
          </w:p>
          <w:p w14:paraId="30ECFE99" w14:textId="77777777" w:rsidR="00AD0A82" w:rsidRPr="009147F7" w:rsidRDefault="00AD0A82" w:rsidP="00C70FFD">
            <w:pPr>
              <w:jc w:val="center"/>
              <w:rPr>
                <w:rFonts w:eastAsia="Times New Roman"/>
                <w:szCs w:val="22"/>
              </w:rPr>
            </w:pPr>
            <w:r w:rsidRPr="003D75A0">
              <w:rPr>
                <w:rFonts w:eastAsia="Times New Roman"/>
                <w:sz w:val="20"/>
                <w:szCs w:val="20"/>
              </w:rPr>
              <w:t>OPR</w:t>
            </w:r>
          </w:p>
        </w:tc>
      </w:tr>
    </w:tbl>
    <w:p w14:paraId="297C42B4" w14:textId="77777777" w:rsidR="00C6010E" w:rsidRPr="007A3228" w:rsidRDefault="00C70FFD" w:rsidP="00C70FFD">
      <w:pPr>
        <w:rPr>
          <w:sz w:val="8"/>
          <w:szCs w:val="8"/>
        </w:rPr>
      </w:pPr>
      <w:r w:rsidRPr="007A3228">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10E" w:rsidRPr="004C34AF" w14:paraId="287C82C8"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17B21C" w14:textId="77777777" w:rsidR="00C6010E" w:rsidRPr="00FC4508" w:rsidRDefault="00C6010E" w:rsidP="00C6010E">
            <w:pPr>
              <w:pStyle w:val="Activties"/>
              <w:tabs>
                <w:tab w:val="clear" w:pos="720"/>
              </w:tabs>
              <w:ind w:left="864" w:hanging="864"/>
            </w:pPr>
            <w:bookmarkStart w:id="33" w:name="_Toc187319467"/>
            <w:r>
              <w:lastRenderedPageBreak/>
              <w:t>LANDS SURVEY, BOUNDARIES, RESOURCE MAPPING, PLATS, &amp; REGISTERS</w:t>
            </w:r>
            <w:bookmarkEnd w:id="33"/>
          </w:p>
          <w:p w14:paraId="6B1890EB" w14:textId="77777777" w:rsidR="00C6010E" w:rsidRPr="00B64159" w:rsidRDefault="00C6010E" w:rsidP="006E647D">
            <w:pPr>
              <w:pStyle w:val="ActivityText"/>
            </w:pPr>
            <w:r w:rsidRPr="00D63836">
              <w:t xml:space="preserve">The activity of </w:t>
            </w:r>
            <w:r>
              <w:t>maintaining state land records of physical conditions that support legal descriptions and other evidentiary documentation.</w:t>
            </w:r>
          </w:p>
        </w:tc>
      </w:tr>
      <w:tr w:rsidR="00C6010E" w:rsidRPr="004C34AF" w14:paraId="64B8EE9F"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BB1EC6D" w14:textId="77777777" w:rsidR="00C6010E" w:rsidRPr="004C34AF" w:rsidRDefault="00C6010E" w:rsidP="00C6010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7ED2A" w14:textId="77777777" w:rsidR="00C6010E" w:rsidRPr="004C34AF" w:rsidRDefault="00C6010E" w:rsidP="00C6010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E21663" w14:textId="77777777" w:rsidR="00C6010E" w:rsidRPr="004C34AF" w:rsidRDefault="00C6010E" w:rsidP="00C6010E">
            <w:pPr>
              <w:jc w:val="center"/>
              <w:rPr>
                <w:rFonts w:eastAsia="Calibri" w:cs="Times New Roman"/>
                <w:b/>
                <w:sz w:val="20"/>
                <w:szCs w:val="20"/>
              </w:rPr>
            </w:pPr>
            <w:r>
              <w:rPr>
                <w:rFonts w:eastAsia="Calibri" w:cs="Times New Roman"/>
                <w:b/>
                <w:sz w:val="20"/>
                <w:szCs w:val="20"/>
              </w:rPr>
              <w:t>RETENTION AND</w:t>
            </w:r>
          </w:p>
          <w:p w14:paraId="27819B4C" w14:textId="77777777" w:rsidR="00C6010E" w:rsidRPr="004C34AF" w:rsidRDefault="00C6010E" w:rsidP="00C6010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2F8974" w14:textId="77777777" w:rsidR="00C6010E" w:rsidRPr="004C34AF" w:rsidRDefault="00C6010E" w:rsidP="00C6010E">
            <w:pPr>
              <w:jc w:val="center"/>
              <w:rPr>
                <w:rFonts w:eastAsia="Calibri" w:cs="Times New Roman"/>
                <w:b/>
                <w:sz w:val="20"/>
                <w:szCs w:val="20"/>
              </w:rPr>
            </w:pPr>
            <w:r w:rsidRPr="004C34AF">
              <w:rPr>
                <w:rFonts w:eastAsia="Calibri" w:cs="Times New Roman"/>
                <w:b/>
                <w:sz w:val="20"/>
                <w:szCs w:val="20"/>
              </w:rPr>
              <w:t>DESIGNATION</w:t>
            </w:r>
          </w:p>
        </w:tc>
      </w:tr>
      <w:tr w:rsidR="00C6010E" w:rsidRPr="00941F22" w14:paraId="797EA6E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A72E8B"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75-04-09766</w:t>
            </w:r>
            <w:r w:rsidRPr="00402EDA">
              <w:rPr>
                <w:rFonts w:asciiTheme="minorHAnsi" w:eastAsia="Times New Roman" w:hAnsiTheme="minorHAnsi"/>
                <w:color w:val="auto"/>
                <w:szCs w:val="22"/>
              </w:rPr>
              <w:fldChar w:fldCharType="begin"/>
            </w:r>
            <w:r w:rsidRPr="00402EDA">
              <w:rPr>
                <w:color w:val="auto"/>
              </w:rPr>
              <w:instrText xml:space="preserve"> XE "</w:instrText>
            </w:r>
            <w:r w:rsidRPr="00402EDA">
              <w:rPr>
                <w:rFonts w:asciiTheme="minorHAnsi" w:eastAsia="Times New Roman" w:hAnsiTheme="minorHAnsi"/>
                <w:color w:val="auto"/>
                <w:szCs w:val="22"/>
              </w:rPr>
              <w:instrText>75-04-09766</w:instrText>
            </w:r>
            <w:r w:rsidRPr="00402EDA">
              <w:rPr>
                <w:color w:val="auto"/>
              </w:rPr>
              <w:instrText xml:space="preserve">" </w:instrText>
            </w:r>
            <w:r w:rsidRPr="00402EDA">
              <w:rPr>
                <w:rFonts w:eastAsia="Calibri" w:cs="Times New Roman"/>
                <w:bCs/>
                <w:color w:val="auto"/>
                <w:szCs w:val="17"/>
              </w:rPr>
              <w:instrText xml:space="preserve">\f “dan” </w:instrText>
            </w:r>
            <w:r w:rsidRPr="00402EDA">
              <w:rPr>
                <w:rFonts w:asciiTheme="minorHAnsi" w:eastAsia="Times New Roman" w:hAnsiTheme="minorHAnsi"/>
                <w:color w:val="auto"/>
                <w:szCs w:val="22"/>
              </w:rPr>
              <w:fldChar w:fldCharType="end"/>
            </w:r>
          </w:p>
          <w:p w14:paraId="19B149BD"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16696D3" w14:textId="77777777" w:rsidR="00C6010E" w:rsidRPr="00CA2837" w:rsidRDefault="00C6010E" w:rsidP="00C6010E">
            <w:pPr>
              <w:spacing w:before="60" w:after="60"/>
              <w:rPr>
                <w:rFonts w:asciiTheme="minorHAnsi" w:hAnsiTheme="minorHAnsi"/>
                <w:b/>
                <w:bCs/>
                <w:i/>
                <w:color w:val="auto"/>
                <w:szCs w:val="22"/>
              </w:rPr>
            </w:pPr>
            <w:r w:rsidRPr="00402EDA">
              <w:rPr>
                <w:rFonts w:asciiTheme="minorHAnsi" w:hAnsiTheme="minorHAnsi"/>
                <w:b/>
                <w:bCs/>
                <w:i/>
                <w:color w:val="auto"/>
                <w:szCs w:val="22"/>
              </w:rPr>
              <w:t>Aerial Photographs</w:t>
            </w:r>
          </w:p>
          <w:p w14:paraId="17B4FB37" w14:textId="77777777" w:rsidR="00C6010E" w:rsidRPr="00D45E2B" w:rsidRDefault="00C6010E" w:rsidP="00C6010E">
            <w:pPr>
              <w:spacing w:before="60" w:after="60"/>
              <w:rPr>
                <w:rFonts w:asciiTheme="minorHAnsi" w:eastAsia="Times New Roman" w:hAnsiTheme="minorHAnsi"/>
                <w:color w:val="auto"/>
              </w:rPr>
            </w:pPr>
            <w:r w:rsidRPr="00402EDA">
              <w:rPr>
                <w:rFonts w:asciiTheme="minorHAnsi" w:eastAsia="Times New Roman" w:hAnsiTheme="minorHAnsi"/>
                <w:color w:val="auto"/>
              </w:rPr>
              <w:t>Aerial photographs of ownership or section coverage properties, maintenance of state owned lands, location of timber sales and roa</w:t>
            </w:r>
            <w:r>
              <w:rPr>
                <w:rFonts w:asciiTheme="minorHAnsi" w:eastAsia="Times New Roman" w:hAnsiTheme="minorHAnsi"/>
                <w:color w:val="auto"/>
              </w:rPr>
              <w:t xml:space="preserve">ds or other areas of interest. </w:t>
            </w:r>
            <w:r w:rsidRPr="00402EDA">
              <w:rPr>
                <w:rFonts w:asciiTheme="minorHAnsi" w:eastAsia="Times New Roman" w:hAnsiTheme="minorHAnsi"/>
                <w:color w:val="auto"/>
              </w:rPr>
              <w:t>Photographs may exist as negatives, prints or digital images. Provide a visual documentation of c</w:t>
            </w:r>
            <w:r>
              <w:rPr>
                <w:rFonts w:asciiTheme="minorHAnsi" w:eastAsia="Times New Roman" w:hAnsiTheme="minorHAnsi"/>
                <w:color w:val="auto"/>
              </w:rPr>
              <w:t>hanges made to lands over time.</w:t>
            </w:r>
            <w:r w:rsidRPr="00402EDA">
              <w:rPr>
                <w:rFonts w:asciiTheme="minorHAnsi" w:hAnsiTheme="minorHAnsi"/>
                <w:bCs/>
                <w:color w:val="auto"/>
                <w:szCs w:val="22"/>
              </w:rPr>
              <w:t xml:space="preserve"> </w:t>
            </w:r>
            <w:r w:rsidRPr="00402EDA">
              <w:rPr>
                <w:rFonts w:asciiTheme="minorHAnsi" w:hAnsiTheme="minorHAnsi"/>
                <w:bCs/>
                <w:color w:val="auto"/>
                <w:szCs w:val="22"/>
              </w:rPr>
              <w:fldChar w:fldCharType="begin"/>
            </w:r>
            <w:r w:rsidRPr="00402EDA">
              <w:rPr>
                <w:rFonts w:asciiTheme="minorHAnsi" w:hAnsiTheme="minorHAnsi"/>
                <w:bCs/>
                <w:color w:val="auto"/>
                <w:szCs w:val="22"/>
              </w:rPr>
              <w:instrText xml:space="preserve"> xe "aerial photographs" \f “subject” </w:instrText>
            </w:r>
            <w:r w:rsidRPr="00402ED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16294D" w14:textId="77777777" w:rsidR="000F1650" w:rsidRDefault="00C6010E" w:rsidP="00C6010E">
            <w:pPr>
              <w:spacing w:before="60" w:after="60"/>
              <w:rPr>
                <w:bCs/>
                <w:color w:val="auto"/>
                <w:szCs w:val="17"/>
              </w:rPr>
            </w:pPr>
            <w:r w:rsidRPr="00402EDA">
              <w:rPr>
                <w:b/>
                <w:bCs/>
                <w:color w:val="auto"/>
                <w:szCs w:val="17"/>
              </w:rPr>
              <w:t>Retain</w:t>
            </w:r>
            <w:r w:rsidRPr="00DF3E95">
              <w:rPr>
                <w:bCs/>
                <w:color w:val="auto"/>
                <w:szCs w:val="17"/>
              </w:rPr>
              <w:t xml:space="preserve"> for life of agency</w:t>
            </w:r>
          </w:p>
          <w:p w14:paraId="0E3B2AEB" w14:textId="77777777" w:rsidR="00C6010E" w:rsidRPr="00402EDA" w:rsidRDefault="00C6010E" w:rsidP="00C6010E">
            <w:pPr>
              <w:spacing w:before="60" w:after="60"/>
              <w:rPr>
                <w:bCs/>
                <w:i/>
                <w:color w:val="auto"/>
                <w:szCs w:val="17"/>
              </w:rPr>
            </w:pPr>
            <w:r w:rsidRPr="00402EDA">
              <w:rPr>
                <w:bCs/>
                <w:color w:val="auto"/>
                <w:szCs w:val="17"/>
              </w:rPr>
              <w:t xml:space="preserve">   </w:t>
            </w:r>
            <w:r w:rsidRPr="00402EDA">
              <w:rPr>
                <w:bCs/>
                <w:i/>
                <w:color w:val="auto"/>
                <w:szCs w:val="17"/>
              </w:rPr>
              <w:t>then</w:t>
            </w:r>
          </w:p>
          <w:p w14:paraId="0EEA38D7" w14:textId="77777777" w:rsidR="00C6010E" w:rsidRPr="00402EDA" w:rsidRDefault="00C6010E" w:rsidP="00C6010E">
            <w:pPr>
              <w:spacing w:before="60" w:after="60"/>
              <w:rPr>
                <w:bCs/>
                <w:color w:val="auto"/>
                <w:szCs w:val="17"/>
              </w:rPr>
            </w:pPr>
            <w:r w:rsidRPr="00402EDA">
              <w:rPr>
                <w:b/>
                <w:bCs/>
                <w:color w:val="auto"/>
                <w:szCs w:val="17"/>
              </w:rPr>
              <w:t xml:space="preserve">Transfer </w:t>
            </w:r>
            <w:r w:rsidRPr="00402EDA">
              <w:rPr>
                <w:bCs/>
                <w:color w:val="auto"/>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933DD0" w14:textId="77777777" w:rsidR="00C6010E" w:rsidRPr="007F46DE" w:rsidRDefault="00C6010E" w:rsidP="00C6010E">
            <w:pPr>
              <w:spacing w:before="60"/>
              <w:jc w:val="center"/>
              <w:rPr>
                <w:rFonts w:eastAsia="Times New Roman"/>
                <w:b/>
                <w:sz w:val="20"/>
                <w:szCs w:val="20"/>
              </w:rPr>
            </w:pPr>
            <w:r w:rsidRPr="00583AAC">
              <w:rPr>
                <w:rFonts w:eastAsia="Calibri" w:cs="Times New Roman"/>
                <w:b/>
                <w:szCs w:val="20"/>
              </w:rPr>
              <w:t>ARCHIVAL</w:t>
            </w:r>
          </w:p>
          <w:p w14:paraId="0DB726C3" w14:textId="77777777" w:rsidR="00C6010E" w:rsidRPr="007F46DE" w:rsidRDefault="00C6010E" w:rsidP="00C6010E">
            <w:pPr>
              <w:jc w:val="center"/>
              <w:rPr>
                <w:sz w:val="18"/>
                <w:szCs w:val="18"/>
              </w:rPr>
            </w:pPr>
            <w:r w:rsidRPr="00AB5438">
              <w:rPr>
                <w:rFonts w:eastAsia="Times New Roman"/>
                <w:b/>
                <w:sz w:val="16"/>
                <w:szCs w:val="18"/>
              </w:rPr>
              <w:t>(Permanent Retention)</w:t>
            </w:r>
            <w:r w:rsidRPr="007F46DE">
              <w:rPr>
                <w:sz w:val="18"/>
                <w:szCs w:val="18"/>
              </w:rPr>
              <w:fldChar w:fldCharType="begin"/>
            </w:r>
            <w:r w:rsidRPr="007F46DE">
              <w:rPr>
                <w:sz w:val="18"/>
                <w:szCs w:val="18"/>
              </w:rPr>
              <w:instrText xml:space="preserve"> XE "</w:instrText>
            </w:r>
            <w:r>
              <w:rPr>
                <w:sz w:val="18"/>
                <w:szCs w:val="18"/>
              </w:rPr>
              <w:instrText>STATE LANDS MANAGEMENT</w:instrText>
            </w:r>
            <w:r w:rsidRPr="007F46DE">
              <w:rPr>
                <w:sz w:val="18"/>
                <w:szCs w:val="18"/>
              </w:rPr>
              <w:instrText>:</w:instrText>
            </w:r>
            <w:r>
              <w:rPr>
                <w:sz w:val="18"/>
                <w:szCs w:val="18"/>
              </w:rPr>
              <w:instrText xml:space="preserve">Land Survey, </w:instrText>
            </w:r>
            <w:r w:rsidR="000F1650">
              <w:rPr>
                <w:sz w:val="18"/>
                <w:szCs w:val="18"/>
              </w:rPr>
              <w:instrText>B</w:instrText>
            </w:r>
            <w:r>
              <w:rPr>
                <w:sz w:val="18"/>
                <w:szCs w:val="18"/>
              </w:rPr>
              <w:instrText>oundaries, Resource Mapping, Plats, &amp; Registers</w:instrText>
            </w:r>
            <w:r w:rsidRPr="007F46DE">
              <w:rPr>
                <w:sz w:val="18"/>
                <w:szCs w:val="18"/>
              </w:rPr>
              <w:instrText xml:space="preserve">:Geographic Names" \f “archival” </w:instrText>
            </w:r>
            <w:r w:rsidRPr="007F46DE">
              <w:rPr>
                <w:sz w:val="18"/>
                <w:szCs w:val="18"/>
              </w:rPr>
              <w:fldChar w:fldCharType="end"/>
            </w:r>
          </w:p>
          <w:p w14:paraId="4656C448" w14:textId="77777777" w:rsidR="00C6010E" w:rsidRPr="007F46DE" w:rsidRDefault="00C6010E" w:rsidP="00C6010E">
            <w:pPr>
              <w:jc w:val="center"/>
              <w:rPr>
                <w:rFonts w:eastAsia="Calibri" w:cs="Times New Roman"/>
                <w:sz w:val="20"/>
                <w:szCs w:val="20"/>
              </w:rPr>
            </w:pPr>
            <w:r w:rsidRPr="007F46DE">
              <w:rPr>
                <w:rFonts w:eastAsia="Calibri" w:cs="Times New Roman"/>
                <w:sz w:val="20"/>
                <w:szCs w:val="20"/>
              </w:rPr>
              <w:t>NON-ESSENTIAL</w:t>
            </w:r>
          </w:p>
          <w:p w14:paraId="09B4D5E7" w14:textId="77777777" w:rsidR="00C6010E" w:rsidRPr="005F7938" w:rsidRDefault="00C6010E" w:rsidP="00C6010E">
            <w:pPr>
              <w:jc w:val="center"/>
              <w:rPr>
                <w:rFonts w:eastAsia="Calibri" w:cs="Times New Roman"/>
                <w:color w:val="auto"/>
                <w:sz w:val="20"/>
                <w:szCs w:val="20"/>
              </w:rPr>
            </w:pPr>
            <w:r w:rsidRPr="007F46DE">
              <w:rPr>
                <w:rFonts w:eastAsia="Times New Roman"/>
                <w:sz w:val="20"/>
                <w:szCs w:val="20"/>
              </w:rPr>
              <w:t>OPR</w:t>
            </w:r>
          </w:p>
        </w:tc>
      </w:tr>
      <w:tr w:rsidR="00C6010E" w:rsidRPr="00941F22" w14:paraId="45939870"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D6D227" w14:textId="77777777" w:rsidR="00C6010E" w:rsidRPr="00F805B4" w:rsidRDefault="00C6010E" w:rsidP="00C6010E">
            <w:pPr>
              <w:widowControl w:val="0"/>
              <w:spacing w:before="60" w:after="60"/>
              <w:jc w:val="center"/>
              <w:rPr>
                <w:rFonts w:asciiTheme="minorHAnsi" w:eastAsia="Times New Roman" w:hAnsiTheme="minorHAnsi" w:cs="Times New Roman"/>
              </w:rPr>
            </w:pPr>
            <w:r w:rsidRPr="00F805B4">
              <w:rPr>
                <w:rFonts w:asciiTheme="minorHAnsi" w:eastAsia="Times New Roman" w:hAnsiTheme="minorHAnsi" w:cs="Times New Roman"/>
              </w:rPr>
              <w:t>85-06-35827</w:t>
            </w:r>
            <w:r w:rsidRPr="00F805B4">
              <w:rPr>
                <w:rFonts w:asciiTheme="minorHAnsi" w:eastAsia="Calibri" w:hAnsiTheme="minorHAnsi" w:cs="Times New Roman"/>
              </w:rPr>
              <w:fldChar w:fldCharType="begin"/>
            </w:r>
            <w:r w:rsidRPr="00F805B4">
              <w:rPr>
                <w:rFonts w:asciiTheme="minorHAnsi" w:eastAsia="Calibri" w:hAnsiTheme="minorHAnsi" w:cs="Times New Roman"/>
              </w:rPr>
              <w:instrText xml:space="preserve"> XE "85-06-35827" </w:instrText>
            </w:r>
            <w:r w:rsidRPr="00F805B4">
              <w:rPr>
                <w:rFonts w:asciiTheme="minorHAnsi" w:eastAsia="Calibri" w:hAnsiTheme="minorHAnsi" w:cs="Times New Roman"/>
                <w:bCs/>
              </w:rPr>
              <w:instrText xml:space="preserve">\f “dan” </w:instrText>
            </w:r>
            <w:r w:rsidRPr="00F805B4">
              <w:rPr>
                <w:rFonts w:asciiTheme="minorHAnsi" w:eastAsia="Calibri" w:hAnsiTheme="minorHAnsi" w:cs="Times New Roman"/>
              </w:rPr>
              <w:fldChar w:fldCharType="end"/>
            </w:r>
          </w:p>
          <w:p w14:paraId="6E48E5FA" w14:textId="77777777" w:rsidR="00C6010E" w:rsidRPr="00F805B4" w:rsidRDefault="00C6010E" w:rsidP="00ED3CE5">
            <w:pPr>
              <w:widowControl w:val="0"/>
              <w:spacing w:before="60" w:after="60"/>
              <w:jc w:val="center"/>
              <w:rPr>
                <w:rFonts w:asciiTheme="minorHAnsi" w:eastAsia="Times New Roman" w:hAnsiTheme="minorHAnsi" w:cs="Times New Roman"/>
              </w:rPr>
            </w:pPr>
            <w:r w:rsidRPr="00F805B4">
              <w:rPr>
                <w:rFonts w:asciiTheme="minorHAnsi" w:eastAsia="Times New Roman" w:hAnsiTheme="minorHAnsi" w:cs="Times New Roman"/>
              </w:rPr>
              <w:t xml:space="preserve">Rev. </w:t>
            </w:r>
            <w:r w:rsidR="00ED3CE5">
              <w:rPr>
                <w:rFonts w:asciiTheme="minorHAnsi" w:eastAsia="Times New Roman" w:hAnsiTheme="minorHAnsi" w:cs="Times New Roman"/>
              </w:rPr>
              <w:t>2</w:t>
            </w:r>
          </w:p>
        </w:tc>
        <w:tc>
          <w:tcPr>
            <w:tcW w:w="8342" w:type="dxa"/>
            <w:tcBorders>
              <w:top w:val="single" w:sz="4" w:space="0" w:color="000000"/>
              <w:left w:val="single" w:sz="4" w:space="0" w:color="000000"/>
              <w:bottom w:val="single" w:sz="4" w:space="0" w:color="000000"/>
              <w:right w:val="single" w:sz="4" w:space="0" w:color="000000"/>
            </w:tcBorders>
          </w:tcPr>
          <w:p w14:paraId="7DAB906B" w14:textId="77777777" w:rsidR="00C6010E" w:rsidRPr="00F805B4" w:rsidRDefault="00C6010E" w:rsidP="00C6010E">
            <w:pPr>
              <w:widowControl w:val="0"/>
              <w:spacing w:before="60" w:after="60"/>
              <w:rPr>
                <w:rFonts w:asciiTheme="minorHAnsi" w:eastAsia="Calibri" w:hAnsiTheme="minorHAnsi" w:cs="Times New Roman"/>
                <w:b/>
                <w:bCs/>
                <w:i/>
              </w:rPr>
            </w:pPr>
            <w:r>
              <w:rPr>
                <w:rFonts w:asciiTheme="minorHAnsi" w:eastAsia="Calibri" w:hAnsiTheme="minorHAnsi" w:cs="Times New Roman"/>
                <w:b/>
                <w:bCs/>
                <w:i/>
              </w:rPr>
              <w:t xml:space="preserve">Boundary </w:t>
            </w:r>
            <w:r w:rsidRPr="00F805B4">
              <w:rPr>
                <w:rFonts w:asciiTheme="minorHAnsi" w:eastAsia="Calibri" w:hAnsiTheme="minorHAnsi" w:cs="Times New Roman"/>
                <w:b/>
                <w:bCs/>
                <w:i/>
              </w:rPr>
              <w:t>Survey Maps</w:t>
            </w:r>
            <w:r>
              <w:rPr>
                <w:rFonts w:asciiTheme="minorHAnsi" w:eastAsia="Calibri" w:hAnsiTheme="minorHAnsi" w:cs="Times New Roman"/>
                <w:b/>
                <w:bCs/>
                <w:i/>
              </w:rPr>
              <w:t xml:space="preserve"> (Original)</w:t>
            </w:r>
          </w:p>
          <w:p w14:paraId="39D04897" w14:textId="77777777" w:rsidR="00C6010E" w:rsidRDefault="00C6010E" w:rsidP="00C6010E">
            <w:pPr>
              <w:widowControl w:val="0"/>
              <w:spacing w:before="60" w:after="60"/>
              <w:rPr>
                <w:rFonts w:asciiTheme="minorHAnsi" w:eastAsia="Times New Roman" w:hAnsiTheme="minorHAnsi" w:cs="Times New Roman"/>
              </w:rPr>
            </w:pPr>
            <w:r>
              <w:rPr>
                <w:rFonts w:asciiTheme="minorHAnsi" w:eastAsia="Times New Roman" w:hAnsiTheme="minorHAnsi" w:cs="Times New Roman"/>
              </w:rPr>
              <w:t>Records of state land boundaries and other corner monument evidence. Originals must be retained for inspection and legal reference.</w:t>
            </w:r>
            <w:r w:rsidRPr="00B67D1A">
              <w:rPr>
                <w:rFonts w:asciiTheme="minorHAnsi" w:hAnsiTheme="minorHAnsi"/>
                <w:bCs/>
                <w:color w:val="auto"/>
                <w:szCs w:val="22"/>
              </w:rPr>
              <w:t xml:space="preserve"> </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boundary survey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p w14:paraId="067D9C1B" w14:textId="77777777" w:rsidR="00C6010E" w:rsidRPr="00D47297" w:rsidRDefault="00C6010E" w:rsidP="00C6010E">
            <w:pPr>
              <w:widowControl w:val="0"/>
              <w:spacing w:before="60" w:after="60"/>
              <w:rPr>
                <w:rFonts w:asciiTheme="minorHAnsi" w:eastAsia="Calibri" w:hAnsiTheme="minorHAnsi" w:cs="Times New Roman"/>
                <w:bCs/>
                <w:i/>
              </w:rPr>
            </w:pPr>
            <w:r>
              <w:rPr>
                <w:rFonts w:asciiTheme="minorHAnsi" w:eastAsia="Times New Roman" w:hAnsiTheme="minorHAnsi" w:cs="Times New Roman"/>
              </w:rPr>
              <w:t xml:space="preserve">Excludes secondary records created for convenience of reference or distribution (such as digital or informational copies when made available for public inspection) covered by </w:t>
            </w:r>
            <w:r w:rsidRPr="00AA5457">
              <w:rPr>
                <w:rFonts w:asciiTheme="minorHAnsi" w:eastAsia="Times New Roman" w:hAnsiTheme="minorHAnsi" w:cs="Times New Roman"/>
                <w:i/>
              </w:rPr>
              <w:t>Secondary (Duplicate) Copies (DAN GS 50005)</w:t>
            </w:r>
            <w:r>
              <w:rPr>
                <w:rFonts w:asciiTheme="minorHAnsi" w:eastAsia="Times New Roman" w:hAnsiTheme="minorHAnsi" w:cs="Times New Roman"/>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DA63B8" w14:textId="77777777" w:rsidR="00C6010E" w:rsidRPr="00397BCC" w:rsidRDefault="00C6010E" w:rsidP="00C6010E">
            <w:pPr>
              <w:widowControl w:val="0"/>
              <w:spacing w:before="60" w:after="60"/>
              <w:rPr>
                <w:rFonts w:eastAsia="Calibri" w:cs="Times New Roman"/>
                <w:bCs/>
                <w:szCs w:val="22"/>
              </w:rPr>
            </w:pPr>
            <w:r w:rsidRPr="00F805B4">
              <w:rPr>
                <w:rFonts w:eastAsia="Calibri" w:cs="Times New Roman"/>
                <w:b/>
                <w:bCs/>
                <w:szCs w:val="22"/>
              </w:rPr>
              <w:t xml:space="preserve">Retain </w:t>
            </w:r>
            <w:r w:rsidRPr="00336A8F">
              <w:rPr>
                <w:rFonts w:eastAsia="Calibri" w:cs="Times New Roman"/>
                <w:bCs/>
                <w:szCs w:val="22"/>
              </w:rPr>
              <w:t>for</w:t>
            </w:r>
            <w:r w:rsidRPr="003C1C1A">
              <w:rPr>
                <w:rFonts w:eastAsia="Calibri" w:cs="Times New Roman"/>
                <w:bCs/>
                <w:szCs w:val="22"/>
              </w:rPr>
              <w:t xml:space="preserve"> </w:t>
            </w:r>
            <w:r>
              <w:rPr>
                <w:rFonts w:eastAsia="Calibri" w:cs="Times New Roman"/>
                <w:bCs/>
                <w:szCs w:val="22"/>
              </w:rPr>
              <w:t>life of agency</w:t>
            </w:r>
          </w:p>
          <w:p w14:paraId="24304E41" w14:textId="77777777" w:rsidR="00C6010E" w:rsidRPr="00F805B4" w:rsidRDefault="00C6010E" w:rsidP="00C6010E">
            <w:pPr>
              <w:widowControl w:val="0"/>
              <w:spacing w:before="60" w:after="60"/>
              <w:rPr>
                <w:rFonts w:eastAsia="Calibri" w:cs="Times New Roman"/>
                <w:bCs/>
                <w:i/>
                <w:szCs w:val="22"/>
              </w:rPr>
            </w:pPr>
            <w:r w:rsidRPr="00F805B4">
              <w:rPr>
                <w:rFonts w:eastAsia="Calibri" w:cs="Times New Roman"/>
                <w:bCs/>
                <w:i/>
                <w:szCs w:val="22"/>
              </w:rPr>
              <w:t xml:space="preserve">   then</w:t>
            </w:r>
          </w:p>
          <w:p w14:paraId="6C36E73B" w14:textId="77777777" w:rsidR="00C6010E" w:rsidRPr="00F805B4" w:rsidRDefault="00C6010E" w:rsidP="00C6010E">
            <w:pPr>
              <w:widowControl w:val="0"/>
              <w:spacing w:before="60" w:after="60"/>
              <w:rPr>
                <w:rFonts w:eastAsia="Calibri" w:cs="Times New Roman"/>
                <w:b/>
                <w:bCs/>
                <w:szCs w:val="22"/>
              </w:rPr>
            </w:pPr>
            <w:r w:rsidRPr="00F805B4">
              <w:rPr>
                <w:rFonts w:eastAsia="Calibri" w:cs="Times New Roman"/>
                <w:b/>
                <w:bCs/>
                <w:szCs w:val="22"/>
              </w:rPr>
              <w:t xml:space="preserve">Transfer </w:t>
            </w:r>
            <w:r w:rsidRPr="00F805B4">
              <w:rPr>
                <w:rFonts w:eastAsia="Calibri" w:cs="Times New Roman"/>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51B78D" w14:textId="77777777" w:rsidR="00C6010E" w:rsidRPr="005F6428" w:rsidRDefault="00C6010E" w:rsidP="00C6010E">
            <w:pPr>
              <w:widowControl w:val="0"/>
              <w:spacing w:before="60"/>
              <w:jc w:val="center"/>
              <w:rPr>
                <w:rFonts w:asciiTheme="minorHAnsi" w:eastAsia="Times New Roman" w:hAnsiTheme="minorHAnsi" w:cstheme="minorHAnsi"/>
                <w:b/>
                <w:szCs w:val="22"/>
              </w:rPr>
            </w:pPr>
            <w:r w:rsidRPr="005F6428">
              <w:rPr>
                <w:rFonts w:asciiTheme="minorHAnsi" w:eastAsia="Calibri" w:hAnsiTheme="minorHAnsi" w:cstheme="minorHAnsi"/>
                <w:b/>
                <w:szCs w:val="22"/>
              </w:rPr>
              <w:t>ARCHIVAL</w:t>
            </w:r>
          </w:p>
          <w:p w14:paraId="06FB4C1B" w14:textId="77777777" w:rsidR="00C6010E" w:rsidRPr="007F46DE" w:rsidRDefault="00C6010E" w:rsidP="00C6010E">
            <w:pPr>
              <w:widowControl w:val="0"/>
              <w:jc w:val="center"/>
              <w:rPr>
                <w:rFonts w:asciiTheme="minorHAnsi" w:eastAsia="Times New Roman" w:hAnsiTheme="minorHAnsi" w:cstheme="minorHAnsi"/>
                <w:b/>
                <w:sz w:val="18"/>
                <w:szCs w:val="18"/>
              </w:rPr>
            </w:pPr>
            <w:r w:rsidRPr="00AB5438">
              <w:rPr>
                <w:rFonts w:asciiTheme="minorHAnsi" w:eastAsia="Times New Roman" w:hAnsiTheme="minorHAnsi" w:cstheme="minorHAnsi"/>
                <w:b/>
                <w:sz w:val="16"/>
                <w:szCs w:val="18"/>
              </w:rPr>
              <w:t xml:space="preserve">(Permanent </w:t>
            </w:r>
            <w:r>
              <w:rPr>
                <w:rFonts w:asciiTheme="minorHAnsi" w:eastAsia="Times New Roman" w:hAnsiTheme="minorHAnsi" w:cstheme="minorHAnsi"/>
                <w:b/>
                <w:sz w:val="16"/>
                <w:szCs w:val="18"/>
              </w:rPr>
              <w:t>Retention</w:t>
            </w:r>
            <w:r w:rsidRPr="00AB5438">
              <w:rPr>
                <w:rFonts w:asciiTheme="minorHAnsi" w:eastAsia="Times New Roman" w:hAnsiTheme="minorHAnsi" w:cstheme="minorHAnsi"/>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color w:val="auto"/>
                <w:sz w:val="18"/>
                <w:szCs w:val="18"/>
              </w:rPr>
              <w:instrText>Boundary Survey Maps (Original)</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273D910B"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1A35DE7" w14:textId="6DD75DE1"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B2613E"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Boundary Survey Maps (Original)</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23566CAB" w14:textId="77777777" w:rsidR="00C6010E" w:rsidRPr="007F46DE" w:rsidRDefault="00C6010E" w:rsidP="00C6010E">
            <w:pPr>
              <w:widowControl w:val="0"/>
              <w:jc w:val="center"/>
              <w:rPr>
                <w:rFonts w:asciiTheme="minorHAnsi" w:eastAsia="Times New Roman" w:hAnsiTheme="minorHAnsi" w:cstheme="minorHAnsi"/>
                <w:sz w:val="20"/>
                <w:szCs w:val="20"/>
              </w:rPr>
            </w:pPr>
            <w:r w:rsidRPr="007F46DE">
              <w:rPr>
                <w:rFonts w:asciiTheme="minorHAnsi" w:eastAsia="Times New Roman" w:hAnsiTheme="minorHAnsi" w:cstheme="minorHAnsi"/>
                <w:sz w:val="20"/>
                <w:szCs w:val="20"/>
              </w:rPr>
              <w:t>OPR</w:t>
            </w:r>
          </w:p>
        </w:tc>
      </w:tr>
      <w:tr w:rsidR="00C6010E" w:rsidRPr="00941F22" w14:paraId="44130433"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4BE2FE"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75-04-09970</w:t>
            </w:r>
            <w:r w:rsidRPr="00402EDA">
              <w:rPr>
                <w:rFonts w:asciiTheme="minorHAnsi" w:eastAsia="Times New Roman" w:hAnsiTheme="minorHAnsi"/>
                <w:color w:val="auto"/>
                <w:szCs w:val="22"/>
              </w:rPr>
              <w:fldChar w:fldCharType="begin"/>
            </w:r>
            <w:r w:rsidRPr="00402EDA">
              <w:rPr>
                <w:color w:val="auto"/>
              </w:rPr>
              <w:instrText xml:space="preserve"> XE "</w:instrText>
            </w:r>
            <w:r w:rsidRPr="00402EDA">
              <w:rPr>
                <w:rFonts w:asciiTheme="minorHAnsi" w:eastAsia="Times New Roman" w:hAnsiTheme="minorHAnsi"/>
                <w:color w:val="auto"/>
                <w:szCs w:val="22"/>
              </w:rPr>
              <w:instrText>75-04-09970</w:instrText>
            </w:r>
            <w:r w:rsidRPr="00402EDA">
              <w:rPr>
                <w:color w:val="auto"/>
              </w:rPr>
              <w:instrText xml:space="preserve">" </w:instrText>
            </w:r>
            <w:r w:rsidRPr="00402EDA">
              <w:rPr>
                <w:rFonts w:eastAsia="Calibri" w:cs="Times New Roman"/>
                <w:bCs/>
                <w:color w:val="auto"/>
                <w:szCs w:val="17"/>
              </w:rPr>
              <w:instrText xml:space="preserve">\f “dan” </w:instrText>
            </w:r>
            <w:r w:rsidRPr="00402EDA">
              <w:rPr>
                <w:rFonts w:asciiTheme="minorHAnsi" w:eastAsia="Times New Roman" w:hAnsiTheme="minorHAnsi"/>
                <w:color w:val="auto"/>
                <w:szCs w:val="22"/>
              </w:rPr>
              <w:fldChar w:fldCharType="end"/>
            </w:r>
          </w:p>
          <w:p w14:paraId="5C501019"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6868985" w14:textId="77777777" w:rsidR="00C6010E" w:rsidRPr="00461EAD" w:rsidRDefault="00C6010E" w:rsidP="00C6010E">
            <w:pPr>
              <w:spacing w:before="60" w:after="60"/>
              <w:rPr>
                <w:rFonts w:asciiTheme="minorHAnsi" w:hAnsiTheme="minorHAnsi"/>
                <w:b/>
                <w:bCs/>
                <w:i/>
                <w:color w:val="auto"/>
                <w:szCs w:val="22"/>
              </w:rPr>
            </w:pPr>
            <w:r w:rsidRPr="00461EAD">
              <w:rPr>
                <w:rFonts w:asciiTheme="minorHAnsi" w:hAnsiTheme="minorHAnsi"/>
                <w:b/>
                <w:bCs/>
                <w:i/>
                <w:color w:val="auto"/>
                <w:szCs w:val="22"/>
              </w:rPr>
              <w:t>Geographic Names</w:t>
            </w:r>
          </w:p>
          <w:p w14:paraId="72565F26" w14:textId="77777777" w:rsidR="00C6010E" w:rsidRPr="00461EAD" w:rsidRDefault="00C6010E" w:rsidP="00C6010E">
            <w:pPr>
              <w:spacing w:before="60" w:after="60"/>
              <w:rPr>
                <w:rFonts w:asciiTheme="minorHAnsi" w:hAnsiTheme="minorHAnsi"/>
                <w:bCs/>
                <w:color w:val="auto"/>
                <w:szCs w:val="22"/>
              </w:rPr>
            </w:pPr>
            <w:r w:rsidRPr="00461EAD">
              <w:rPr>
                <w:rFonts w:asciiTheme="minorHAnsi" w:hAnsiTheme="minorHAnsi"/>
                <w:bCs/>
                <w:color w:val="auto"/>
                <w:szCs w:val="22"/>
              </w:rPr>
              <w:t>Records pertaining to the committee on geographic names as</w:t>
            </w:r>
            <w:r w:rsidR="00461EAD">
              <w:rPr>
                <w:rFonts w:asciiTheme="minorHAnsi" w:hAnsiTheme="minorHAnsi"/>
                <w:bCs/>
                <w:color w:val="auto"/>
                <w:szCs w:val="22"/>
              </w:rPr>
              <w:t xml:space="preserve"> established by RCW 43.30.293. </w:t>
            </w:r>
            <w:r w:rsidRPr="00461EAD">
              <w:rPr>
                <w:rFonts w:asciiTheme="minorHAnsi" w:hAnsiTheme="minorHAnsi"/>
                <w:bCs/>
                <w:color w:val="auto"/>
                <w:szCs w:val="22"/>
              </w:rPr>
              <w:t>May include documentation of the process, decisions, narrative reports and recommendations to the board, research materials, correspondence, administrative notes and other documentation related to committee decisions. Also includes filings of official names for lakes, mountains, streams, places, towns and other geographic features within the state as adopted by the board and published by the Washington State Register.</w:t>
            </w:r>
            <w:r w:rsidRPr="00461EAD">
              <w:rPr>
                <w:rFonts w:asciiTheme="minorHAnsi" w:hAnsiTheme="minorHAnsi"/>
                <w:bCs/>
                <w:color w:val="auto"/>
                <w:szCs w:val="22"/>
              </w:rPr>
              <w:fldChar w:fldCharType="begin"/>
            </w:r>
            <w:r w:rsidRPr="00461EAD">
              <w:rPr>
                <w:rFonts w:asciiTheme="minorHAnsi" w:hAnsiTheme="minorHAnsi"/>
                <w:bCs/>
                <w:color w:val="auto"/>
                <w:szCs w:val="22"/>
              </w:rPr>
              <w:instrText xml:space="preserve"> xe "geographic names" \f “subject” </w:instrText>
            </w:r>
            <w:r w:rsidRPr="00461EAD">
              <w:rPr>
                <w:rFonts w:asciiTheme="minorHAnsi" w:hAnsiTheme="minorHAnsi"/>
                <w:bCs/>
                <w:color w:val="auto"/>
                <w:szCs w:val="22"/>
              </w:rPr>
              <w:fldChar w:fldCharType="end"/>
            </w:r>
          </w:p>
          <w:p w14:paraId="768D189B" w14:textId="77777777" w:rsidR="00C6010E" w:rsidRPr="00461EAD" w:rsidRDefault="00C6010E" w:rsidP="00C6010E">
            <w:pPr>
              <w:autoSpaceDE w:val="0"/>
              <w:autoSpaceDN w:val="0"/>
              <w:adjustRightInd w:val="0"/>
              <w:rPr>
                <w:rFonts w:asciiTheme="minorHAnsi" w:hAnsiTheme="minorHAnsi"/>
                <w:bCs/>
                <w:i/>
                <w:color w:val="auto"/>
                <w:sz w:val="21"/>
                <w:szCs w:val="21"/>
              </w:rPr>
            </w:pPr>
            <w:r w:rsidRPr="00461EAD">
              <w:rPr>
                <w:rFonts w:asciiTheme="minorHAnsi" w:hAnsiTheme="minorHAnsi"/>
                <w:bCs/>
                <w:i/>
                <w:color w:val="auto"/>
                <w:sz w:val="21"/>
                <w:szCs w:val="21"/>
              </w:rPr>
              <w:t>Note: Records are managed by DNR’s Survey Office, Resource Mapping section.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F5F06A" w14:textId="77777777" w:rsidR="00C6010E" w:rsidRPr="00402EDA" w:rsidRDefault="00C6010E" w:rsidP="00C6010E">
            <w:pPr>
              <w:spacing w:before="60" w:after="60"/>
              <w:rPr>
                <w:bCs/>
                <w:color w:val="auto"/>
                <w:szCs w:val="17"/>
              </w:rPr>
            </w:pPr>
            <w:r w:rsidRPr="00402EDA">
              <w:rPr>
                <w:b/>
                <w:bCs/>
                <w:color w:val="auto"/>
                <w:szCs w:val="17"/>
              </w:rPr>
              <w:t>Retain</w:t>
            </w:r>
            <w:r w:rsidRPr="00402EDA">
              <w:rPr>
                <w:bCs/>
                <w:color w:val="auto"/>
                <w:szCs w:val="17"/>
              </w:rPr>
              <w:t xml:space="preserve"> until superseded or no lo</w:t>
            </w:r>
            <w:r>
              <w:rPr>
                <w:bCs/>
                <w:color w:val="auto"/>
                <w:szCs w:val="17"/>
              </w:rPr>
              <w:t>nger needed for agency business</w:t>
            </w:r>
          </w:p>
          <w:p w14:paraId="7F14E0F4" w14:textId="77777777" w:rsidR="00C6010E" w:rsidRPr="00402EDA" w:rsidRDefault="00C6010E" w:rsidP="00C6010E">
            <w:pPr>
              <w:spacing w:before="60" w:after="60"/>
              <w:rPr>
                <w:bCs/>
                <w:i/>
                <w:color w:val="auto"/>
                <w:szCs w:val="17"/>
              </w:rPr>
            </w:pPr>
            <w:r w:rsidRPr="00402EDA">
              <w:rPr>
                <w:bCs/>
                <w:color w:val="auto"/>
                <w:szCs w:val="17"/>
              </w:rPr>
              <w:t xml:space="preserve">  </w:t>
            </w:r>
            <w:r w:rsidRPr="00402EDA">
              <w:rPr>
                <w:bCs/>
                <w:i/>
                <w:color w:val="auto"/>
                <w:szCs w:val="17"/>
              </w:rPr>
              <w:t xml:space="preserve"> then</w:t>
            </w:r>
          </w:p>
          <w:p w14:paraId="5F06F7A9" w14:textId="77777777" w:rsidR="00C6010E" w:rsidRPr="00402EDA" w:rsidRDefault="00C6010E" w:rsidP="00C6010E">
            <w:pPr>
              <w:spacing w:before="60" w:after="60"/>
              <w:rPr>
                <w:bCs/>
                <w:color w:val="auto"/>
                <w:szCs w:val="17"/>
              </w:rPr>
            </w:pPr>
            <w:r w:rsidRPr="00402EDA">
              <w:rPr>
                <w:b/>
                <w:bCs/>
                <w:color w:val="auto"/>
                <w:szCs w:val="17"/>
              </w:rPr>
              <w:t xml:space="preserve">Transfer </w:t>
            </w:r>
            <w:r w:rsidRPr="00402EDA">
              <w:rPr>
                <w:bCs/>
                <w:color w:val="auto"/>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57F486" w14:textId="77777777" w:rsidR="00C6010E" w:rsidRPr="007F46DE" w:rsidRDefault="00C6010E" w:rsidP="00C6010E">
            <w:pPr>
              <w:spacing w:before="60"/>
              <w:jc w:val="center"/>
              <w:rPr>
                <w:rFonts w:eastAsia="Times New Roman"/>
                <w:b/>
                <w:sz w:val="20"/>
                <w:szCs w:val="20"/>
              </w:rPr>
            </w:pPr>
            <w:r w:rsidRPr="00583AAC">
              <w:rPr>
                <w:rFonts w:eastAsia="Calibri" w:cs="Times New Roman"/>
                <w:b/>
                <w:szCs w:val="20"/>
              </w:rPr>
              <w:t>ARCHIVAL</w:t>
            </w:r>
          </w:p>
          <w:p w14:paraId="2E4C8243" w14:textId="77777777" w:rsidR="00C6010E" w:rsidRPr="007F46DE" w:rsidRDefault="00C6010E" w:rsidP="00C6010E">
            <w:pPr>
              <w:jc w:val="center"/>
              <w:rPr>
                <w:sz w:val="18"/>
                <w:szCs w:val="18"/>
              </w:rPr>
            </w:pPr>
            <w:r w:rsidRPr="00AB5438">
              <w:rPr>
                <w:rFonts w:eastAsia="Times New Roman"/>
                <w:b/>
                <w:sz w:val="16"/>
                <w:szCs w:val="18"/>
              </w:rPr>
              <w:t>(Permanent Retention)</w:t>
            </w:r>
            <w:r w:rsidRPr="007F46DE">
              <w:rPr>
                <w:sz w:val="18"/>
                <w:szCs w:val="18"/>
              </w:rPr>
              <w:fldChar w:fldCharType="begin"/>
            </w:r>
            <w:r w:rsidRPr="007F46DE">
              <w:rPr>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 xml:space="preserve">:Geographic Names" \f “archival” </w:instrText>
            </w:r>
            <w:r w:rsidRPr="007F46DE">
              <w:rPr>
                <w:sz w:val="18"/>
                <w:szCs w:val="18"/>
              </w:rPr>
              <w:fldChar w:fldCharType="end"/>
            </w:r>
          </w:p>
          <w:p w14:paraId="482E060D" w14:textId="77777777" w:rsidR="00C6010E" w:rsidRPr="007F46DE" w:rsidRDefault="00C6010E" w:rsidP="00C6010E">
            <w:pPr>
              <w:jc w:val="center"/>
              <w:rPr>
                <w:rFonts w:eastAsia="Calibri" w:cs="Times New Roman"/>
                <w:sz w:val="20"/>
                <w:szCs w:val="20"/>
              </w:rPr>
            </w:pPr>
            <w:r w:rsidRPr="007F46DE">
              <w:rPr>
                <w:rFonts w:eastAsia="Calibri" w:cs="Times New Roman"/>
                <w:sz w:val="20"/>
                <w:szCs w:val="20"/>
              </w:rPr>
              <w:t>NON-ESSENTIAL</w:t>
            </w:r>
          </w:p>
          <w:p w14:paraId="28AB0607" w14:textId="77777777" w:rsidR="00C6010E" w:rsidRPr="00696CA6" w:rsidRDefault="00C6010E" w:rsidP="00C6010E">
            <w:pPr>
              <w:jc w:val="center"/>
              <w:rPr>
                <w:rFonts w:ascii="Arial Narrow" w:eastAsia="Calibri" w:hAnsi="Arial Narrow" w:cs="Times New Roman"/>
                <w:sz w:val="20"/>
                <w:szCs w:val="20"/>
              </w:rPr>
            </w:pPr>
            <w:r w:rsidRPr="007F46DE">
              <w:rPr>
                <w:rFonts w:eastAsia="Times New Roman"/>
                <w:sz w:val="20"/>
                <w:szCs w:val="20"/>
              </w:rPr>
              <w:t>OPR</w:t>
            </w:r>
          </w:p>
        </w:tc>
      </w:tr>
      <w:tr w:rsidR="00C6010E" w:rsidRPr="00941F22" w14:paraId="0304D73B"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94E136" w14:textId="77777777" w:rsidR="00C6010E" w:rsidRPr="00C54A10" w:rsidRDefault="00C6010E" w:rsidP="00C6010E">
            <w:pPr>
              <w:spacing w:before="60" w:after="60"/>
              <w:jc w:val="center"/>
              <w:rPr>
                <w:rFonts w:asciiTheme="minorHAnsi" w:eastAsia="Times New Roman" w:hAnsiTheme="minorHAnsi"/>
              </w:rPr>
            </w:pPr>
            <w:r w:rsidRPr="00C54A10">
              <w:rPr>
                <w:rFonts w:asciiTheme="minorHAnsi" w:eastAsia="Times New Roman" w:hAnsiTheme="minorHAnsi"/>
              </w:rPr>
              <w:lastRenderedPageBreak/>
              <w:t>81-10-29023</w:t>
            </w:r>
            <w:r w:rsidRPr="00C54A10">
              <w:rPr>
                <w:rFonts w:asciiTheme="minorHAnsi" w:hAnsiTheme="minorHAnsi"/>
              </w:rPr>
              <w:fldChar w:fldCharType="begin"/>
            </w:r>
            <w:r w:rsidRPr="00C54A10">
              <w:rPr>
                <w:rFonts w:asciiTheme="minorHAnsi" w:hAnsiTheme="minorHAnsi"/>
              </w:rPr>
              <w:instrText xml:space="preserve"> XE "81-10-29023" </w:instrText>
            </w:r>
            <w:r w:rsidRPr="00C54A10">
              <w:rPr>
                <w:rFonts w:asciiTheme="minorHAnsi" w:eastAsia="Calibri" w:hAnsiTheme="minorHAnsi" w:cs="Times New Roman"/>
                <w:bCs/>
              </w:rPr>
              <w:instrText xml:space="preserve">\f “dan” </w:instrText>
            </w:r>
            <w:r w:rsidRPr="00C54A10">
              <w:rPr>
                <w:rFonts w:asciiTheme="minorHAnsi" w:hAnsiTheme="minorHAnsi"/>
              </w:rPr>
              <w:fldChar w:fldCharType="end"/>
            </w:r>
          </w:p>
          <w:p w14:paraId="72908F6F" w14:textId="77777777" w:rsidR="00C6010E" w:rsidRPr="00C54A10" w:rsidRDefault="00C6010E" w:rsidP="0004439C">
            <w:pPr>
              <w:spacing w:before="60" w:after="60"/>
              <w:jc w:val="center"/>
              <w:rPr>
                <w:rFonts w:asciiTheme="minorHAnsi" w:eastAsia="Times New Roman" w:hAnsiTheme="minorHAnsi"/>
              </w:rPr>
            </w:pPr>
            <w:r w:rsidRPr="00C54A10">
              <w:rPr>
                <w:rFonts w:asciiTheme="minorHAnsi" w:eastAsia="Times New Roman" w:hAnsiTheme="minorHAnsi"/>
              </w:rPr>
              <w:t xml:space="preserve">Rev. </w:t>
            </w:r>
            <w:r w:rsidR="00ED3CE5">
              <w:rPr>
                <w:rFonts w:asciiTheme="minorHAnsi" w:eastAsia="Times New Roman" w:hAnsiTheme="minorHAnsi"/>
              </w:rPr>
              <w:t>3</w:t>
            </w:r>
          </w:p>
        </w:tc>
        <w:tc>
          <w:tcPr>
            <w:tcW w:w="8342" w:type="dxa"/>
            <w:tcBorders>
              <w:top w:val="single" w:sz="4" w:space="0" w:color="000000"/>
              <w:left w:val="single" w:sz="4" w:space="0" w:color="000000"/>
              <w:bottom w:val="single" w:sz="4" w:space="0" w:color="000000"/>
              <w:right w:val="single" w:sz="4" w:space="0" w:color="000000"/>
            </w:tcBorders>
          </w:tcPr>
          <w:p w14:paraId="2EDB85B8" w14:textId="77777777" w:rsidR="00C6010E" w:rsidRPr="001A6A39" w:rsidRDefault="00C6010E" w:rsidP="00C6010E">
            <w:pPr>
              <w:spacing w:before="60" w:after="60"/>
              <w:rPr>
                <w:rFonts w:asciiTheme="minorHAnsi" w:hAnsiTheme="minorHAnsi"/>
                <w:b/>
                <w:bCs/>
                <w:i/>
              </w:rPr>
            </w:pPr>
            <w:r w:rsidRPr="001A6A39">
              <w:rPr>
                <w:rFonts w:asciiTheme="minorHAnsi" w:hAnsiTheme="minorHAnsi"/>
                <w:b/>
                <w:bCs/>
                <w:i/>
              </w:rPr>
              <w:t xml:space="preserve">Harbor Area </w:t>
            </w:r>
            <w:r>
              <w:rPr>
                <w:rFonts w:asciiTheme="minorHAnsi" w:hAnsiTheme="minorHAnsi"/>
                <w:b/>
                <w:bCs/>
                <w:i/>
              </w:rPr>
              <w:t xml:space="preserve">Jurisdictional </w:t>
            </w:r>
            <w:r w:rsidRPr="001A6A39">
              <w:rPr>
                <w:rFonts w:asciiTheme="minorHAnsi" w:hAnsiTheme="minorHAnsi"/>
                <w:b/>
                <w:bCs/>
                <w:i/>
              </w:rPr>
              <w:t>Boundaries</w:t>
            </w:r>
          </w:p>
          <w:p w14:paraId="36A5A901" w14:textId="77777777" w:rsidR="00C6010E" w:rsidRPr="00FD59E5" w:rsidRDefault="00C6010E" w:rsidP="00C6010E">
            <w:pPr>
              <w:spacing w:before="60" w:after="60"/>
              <w:rPr>
                <w:rFonts w:asciiTheme="minorHAnsi" w:eastAsia="Times New Roman" w:hAnsiTheme="minorHAnsi"/>
              </w:rPr>
            </w:pPr>
            <w:r w:rsidRPr="001A6A39">
              <w:rPr>
                <w:rFonts w:asciiTheme="minorHAnsi" w:eastAsia="Times New Roman" w:hAnsiTheme="minorHAnsi"/>
              </w:rPr>
              <w:t>Official documentation of the agency’s legal jurisdictional boundary, changes to its boundary and leases applied across harbor areas.</w:t>
            </w:r>
            <w:r w:rsidRPr="001A6A39">
              <w:rPr>
                <w:rFonts w:asciiTheme="minorHAnsi" w:hAnsiTheme="minorHAnsi"/>
                <w:bCs/>
                <w:color w:val="auto"/>
                <w:szCs w:val="22"/>
              </w:rPr>
              <w:t xml:space="preserve"> </w:t>
            </w:r>
            <w:r w:rsidRPr="001A6A39">
              <w:rPr>
                <w:rFonts w:asciiTheme="minorHAnsi" w:hAnsiTheme="minorHAnsi"/>
                <w:bCs/>
                <w:color w:val="auto"/>
                <w:szCs w:val="22"/>
              </w:rPr>
              <w:fldChar w:fldCharType="begin"/>
            </w:r>
            <w:r w:rsidRPr="001A6A39">
              <w:rPr>
                <w:rFonts w:asciiTheme="minorHAnsi" w:hAnsiTheme="minorHAnsi"/>
                <w:bCs/>
                <w:color w:val="auto"/>
                <w:szCs w:val="22"/>
              </w:rPr>
              <w:instrText xml:space="preserve"> xe "harbor area </w:instrText>
            </w:r>
            <w:r>
              <w:rPr>
                <w:rFonts w:asciiTheme="minorHAnsi" w:hAnsiTheme="minorHAnsi"/>
                <w:bCs/>
                <w:color w:val="auto"/>
                <w:szCs w:val="22"/>
              </w:rPr>
              <w:instrText xml:space="preserve">jurisdictional </w:instrText>
            </w:r>
            <w:r w:rsidRPr="001A6A39">
              <w:rPr>
                <w:rFonts w:asciiTheme="minorHAnsi" w:hAnsiTheme="minorHAnsi"/>
                <w:bCs/>
                <w:color w:val="auto"/>
                <w:szCs w:val="22"/>
              </w:rPr>
              <w:instrText xml:space="preserve">boundaries" \f “subject” </w:instrText>
            </w:r>
            <w:r w:rsidRPr="001A6A39">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5157F2" w14:textId="77777777" w:rsidR="00C6010E" w:rsidRPr="009147F7" w:rsidRDefault="00C6010E" w:rsidP="00C6010E">
            <w:pPr>
              <w:spacing w:before="60" w:after="60"/>
              <w:rPr>
                <w:bCs/>
                <w:strike/>
                <w:szCs w:val="17"/>
              </w:rPr>
            </w:pPr>
            <w:r w:rsidRPr="009147F7">
              <w:rPr>
                <w:b/>
                <w:bCs/>
                <w:szCs w:val="17"/>
              </w:rPr>
              <w:t xml:space="preserve">Retain </w:t>
            </w:r>
            <w:r w:rsidRPr="00070143">
              <w:rPr>
                <w:bCs/>
                <w:szCs w:val="17"/>
              </w:rPr>
              <w:t>for</w:t>
            </w:r>
            <w:r>
              <w:rPr>
                <w:b/>
                <w:bCs/>
                <w:szCs w:val="17"/>
              </w:rPr>
              <w:t xml:space="preserve"> </w:t>
            </w:r>
            <w:r>
              <w:rPr>
                <w:bCs/>
                <w:szCs w:val="17"/>
              </w:rPr>
              <w:t>20 years after superseded</w:t>
            </w:r>
          </w:p>
          <w:p w14:paraId="27A78474" w14:textId="77777777" w:rsidR="00C6010E" w:rsidRPr="009147F7" w:rsidRDefault="00C6010E" w:rsidP="00C6010E">
            <w:pPr>
              <w:spacing w:before="60" w:after="60"/>
              <w:rPr>
                <w:bCs/>
                <w:i/>
                <w:szCs w:val="17"/>
              </w:rPr>
            </w:pPr>
            <w:r w:rsidRPr="009147F7">
              <w:rPr>
                <w:bCs/>
                <w:i/>
                <w:szCs w:val="17"/>
              </w:rPr>
              <w:t xml:space="preserve">   </w:t>
            </w:r>
            <w:r>
              <w:rPr>
                <w:bCs/>
                <w:i/>
                <w:szCs w:val="17"/>
              </w:rPr>
              <w:t>t</w:t>
            </w:r>
            <w:r w:rsidRPr="009147F7">
              <w:rPr>
                <w:bCs/>
                <w:i/>
                <w:szCs w:val="17"/>
              </w:rPr>
              <w:t>hen</w:t>
            </w:r>
          </w:p>
          <w:p w14:paraId="6091300E" w14:textId="77777777" w:rsidR="00C6010E" w:rsidRPr="009147F7" w:rsidRDefault="00C6010E" w:rsidP="00C6010E">
            <w:pPr>
              <w:spacing w:before="60" w:after="60"/>
              <w:rPr>
                <w:b/>
                <w:bCs/>
                <w:szCs w:val="17"/>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ED61BA"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79CAF1D6" w14:textId="77777777" w:rsidR="00C6010E" w:rsidRPr="007F46DE" w:rsidRDefault="00C6010E" w:rsidP="00C6010E">
            <w:pPr>
              <w:jc w:val="center"/>
              <w:rPr>
                <w:rFonts w:eastAsia="Times New Roman"/>
                <w:b/>
                <w:sz w:val="18"/>
                <w:szCs w:val="18"/>
              </w:rPr>
            </w:pPr>
            <w:r w:rsidRPr="00AB5438">
              <w:rPr>
                <w:rFonts w:eastAsia="Times New Roman"/>
                <w:b/>
                <w:sz w:val="16"/>
                <w:szCs w:val="18"/>
              </w:rPr>
              <w:t>(Permanent Retention)</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Harbor Area Jurisdictional Boundaries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728EF00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9AC93B4" w14:textId="22112CDB"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Harbor Area Jurisdictional Boundaries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6CAB4F0F" w14:textId="77777777" w:rsidR="00C6010E" w:rsidRPr="009147F7" w:rsidRDefault="00C6010E" w:rsidP="00C6010E">
            <w:pPr>
              <w:jc w:val="center"/>
              <w:rPr>
                <w:rFonts w:eastAsia="Times New Roman"/>
                <w:sz w:val="20"/>
                <w:szCs w:val="20"/>
              </w:rPr>
            </w:pPr>
            <w:r w:rsidRPr="009147F7">
              <w:rPr>
                <w:rFonts w:eastAsia="Times New Roman"/>
                <w:sz w:val="20"/>
                <w:szCs w:val="20"/>
              </w:rPr>
              <w:t>OPR</w:t>
            </w:r>
          </w:p>
        </w:tc>
      </w:tr>
      <w:tr w:rsidR="00C6010E" w:rsidRPr="00941F22" w14:paraId="6AE78104" w14:textId="77777777" w:rsidTr="00886113">
        <w:trPr>
          <w:cantSplit/>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6BC1B1BF" w14:textId="77777777" w:rsidR="00C6010E" w:rsidRPr="00AC490A" w:rsidRDefault="00C6010E" w:rsidP="00C6010E">
            <w:pPr>
              <w:widowControl w:val="0"/>
              <w:spacing w:before="60" w:after="60"/>
              <w:jc w:val="center"/>
              <w:rPr>
                <w:rFonts w:asciiTheme="minorHAnsi" w:eastAsia="Times New Roman" w:hAnsiTheme="minorHAnsi" w:cs="Times New Roman"/>
                <w:color w:val="auto"/>
              </w:rPr>
            </w:pPr>
            <w:r w:rsidRPr="00AC490A">
              <w:rPr>
                <w:rFonts w:asciiTheme="minorHAnsi" w:eastAsia="Calibri" w:hAnsiTheme="minorHAnsi" w:cs="Times New Roman"/>
                <w:color w:val="auto"/>
                <w:spacing w:val="-1"/>
              </w:rPr>
              <w:t>84-11-34673</w:t>
            </w:r>
            <w:r w:rsidRPr="00AC490A">
              <w:rPr>
                <w:rFonts w:asciiTheme="minorHAnsi" w:eastAsia="Calibri" w:hAnsiTheme="minorHAnsi" w:cs="Times New Roman"/>
                <w:color w:val="auto"/>
              </w:rPr>
              <w:fldChar w:fldCharType="begin"/>
            </w:r>
            <w:r w:rsidRPr="00AC490A">
              <w:rPr>
                <w:rFonts w:asciiTheme="minorHAnsi" w:eastAsia="Calibri" w:hAnsiTheme="minorHAnsi" w:cs="Times New Roman"/>
                <w:color w:val="auto"/>
              </w:rPr>
              <w:instrText xml:space="preserve"> XE "84-11-34673" </w:instrText>
            </w:r>
            <w:r w:rsidRPr="00AC490A">
              <w:rPr>
                <w:rFonts w:asciiTheme="minorHAnsi" w:eastAsia="Calibri" w:hAnsiTheme="minorHAnsi" w:cs="Times New Roman"/>
                <w:bCs/>
                <w:color w:val="auto"/>
              </w:rPr>
              <w:instrText xml:space="preserve">\f “dan” </w:instrText>
            </w:r>
            <w:r w:rsidRPr="00AC490A">
              <w:rPr>
                <w:rFonts w:asciiTheme="minorHAnsi" w:eastAsia="Calibri" w:hAnsiTheme="minorHAnsi" w:cs="Times New Roman"/>
                <w:color w:val="auto"/>
              </w:rPr>
              <w:fldChar w:fldCharType="end"/>
            </w:r>
          </w:p>
          <w:p w14:paraId="00CCD8E4" w14:textId="22050F1F" w:rsidR="00C6010E" w:rsidRPr="00AC490A" w:rsidRDefault="00C6010E" w:rsidP="00C6010E">
            <w:pPr>
              <w:widowControl w:val="0"/>
              <w:spacing w:before="60" w:after="60" w:line="250" w:lineRule="exact"/>
              <w:jc w:val="center"/>
              <w:rPr>
                <w:rFonts w:asciiTheme="minorHAnsi" w:hAnsiTheme="minorHAnsi"/>
                <w:color w:val="auto"/>
              </w:rPr>
            </w:pPr>
            <w:r w:rsidRPr="00AC490A">
              <w:rPr>
                <w:rFonts w:asciiTheme="minorHAnsi" w:eastAsia="Times New Roman" w:hAnsiTheme="minorHAnsi" w:cs="Times New Roman"/>
                <w:color w:val="auto"/>
              </w:rPr>
              <w:t xml:space="preserve">Rev. </w:t>
            </w:r>
            <w:r w:rsidR="00BC2734">
              <w:rPr>
                <w:rFonts w:asciiTheme="minorHAnsi" w:eastAsia="Times New Roman" w:hAnsiTheme="minorHAnsi" w:cs="Times New Roman"/>
                <w:color w:val="auto"/>
              </w:rPr>
              <w:t>6</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4DA9479E" w14:textId="77777777" w:rsidR="00C6010E" w:rsidRPr="00AC490A" w:rsidRDefault="00C6010E" w:rsidP="00C6010E">
            <w:pPr>
              <w:widowControl w:val="0"/>
              <w:spacing w:before="60" w:after="60"/>
              <w:rPr>
                <w:rFonts w:asciiTheme="minorHAnsi" w:eastAsia="Calibri" w:hAnsiTheme="minorHAnsi" w:cs="Times New Roman"/>
                <w:b/>
                <w:i/>
                <w:color w:val="auto"/>
                <w:spacing w:val="-2"/>
              </w:rPr>
            </w:pPr>
            <w:r w:rsidRPr="00AC490A">
              <w:rPr>
                <w:rFonts w:asciiTheme="minorHAnsi" w:eastAsia="Calibri" w:hAnsiTheme="minorHAnsi" w:cs="Times New Roman"/>
                <w:b/>
                <w:i/>
                <w:color w:val="auto"/>
                <w:spacing w:val="-1"/>
              </w:rPr>
              <w:t>Monumentation</w:t>
            </w:r>
            <w:r w:rsidRPr="00AC490A">
              <w:rPr>
                <w:rFonts w:asciiTheme="minorHAnsi" w:eastAsia="Calibri" w:hAnsiTheme="minorHAnsi" w:cs="Times New Roman"/>
                <w:b/>
                <w:i/>
                <w:color w:val="auto"/>
                <w:spacing w:val="-3"/>
              </w:rPr>
              <w:t xml:space="preserve"> </w:t>
            </w:r>
            <w:r w:rsidRPr="00AC490A">
              <w:rPr>
                <w:rFonts w:asciiTheme="minorHAnsi" w:eastAsia="Calibri" w:hAnsiTheme="minorHAnsi" w:cs="Times New Roman"/>
                <w:b/>
                <w:i/>
                <w:color w:val="auto"/>
                <w:spacing w:val="-2"/>
              </w:rPr>
              <w:t>Information Collections</w:t>
            </w:r>
          </w:p>
          <w:p w14:paraId="722D595B" w14:textId="77777777" w:rsidR="00C6010E" w:rsidRDefault="00C6010E" w:rsidP="00C6010E">
            <w:pPr>
              <w:widowControl w:val="0"/>
              <w:spacing w:before="60" w:after="60"/>
              <w:rPr>
                <w:rFonts w:asciiTheme="minorHAnsi" w:eastAsia="Calibri" w:hAnsiTheme="minorHAnsi" w:cs="Times New Roman"/>
                <w:color w:val="auto"/>
                <w:spacing w:val="-2"/>
              </w:rPr>
            </w:pPr>
            <w:r w:rsidRPr="00AC490A">
              <w:rPr>
                <w:rFonts w:asciiTheme="minorHAnsi" w:eastAsia="Calibri" w:hAnsiTheme="minorHAnsi" w:cs="Times New Roman"/>
                <w:color w:val="auto"/>
                <w:spacing w:val="-2"/>
              </w:rPr>
              <w:t xml:space="preserve">Records of </w:t>
            </w:r>
            <w:r w:rsidR="00C6650C">
              <w:rPr>
                <w:rFonts w:asciiTheme="minorHAnsi" w:eastAsia="Calibri" w:hAnsiTheme="minorHAnsi" w:cs="Times New Roman"/>
                <w:color w:val="auto"/>
                <w:spacing w:val="-2"/>
              </w:rPr>
              <w:t>m</w:t>
            </w:r>
            <w:r w:rsidR="00C6650C" w:rsidRPr="00AC490A">
              <w:rPr>
                <w:rFonts w:asciiTheme="minorHAnsi" w:eastAsia="Calibri" w:hAnsiTheme="minorHAnsi" w:cs="Times New Roman"/>
                <w:color w:val="auto"/>
                <w:spacing w:val="-2"/>
              </w:rPr>
              <w:t>onumentation</w:t>
            </w:r>
            <w:r w:rsidRPr="00AC490A">
              <w:rPr>
                <w:rFonts w:asciiTheme="minorHAnsi" w:eastAsia="Calibri" w:hAnsiTheme="minorHAnsi" w:cs="Times New Roman"/>
                <w:color w:val="auto"/>
                <w:spacing w:val="-2"/>
              </w:rPr>
              <w:t xml:space="preserve"> or remonumentation collections marking horizontal and vertical control points with these permanent structures such as concret</w:t>
            </w:r>
            <w:r>
              <w:rPr>
                <w:rFonts w:asciiTheme="minorHAnsi" w:eastAsia="Calibri" w:hAnsiTheme="minorHAnsi" w:cs="Times New Roman"/>
                <w:color w:val="auto"/>
                <w:spacing w:val="-2"/>
              </w:rPr>
              <w:t xml:space="preserve">e pedestals and metal plaques. </w:t>
            </w:r>
            <w:r w:rsidRPr="00AC490A">
              <w:rPr>
                <w:rFonts w:asciiTheme="minorHAnsi" w:eastAsia="Calibri" w:hAnsiTheme="minorHAnsi" w:cs="Times New Roman"/>
                <w:color w:val="auto"/>
                <w:spacing w:val="-2"/>
              </w:rPr>
              <w:t>Once surveyed and marked, these monuments can be used for further surveying and for the alignment of land-parcel boundaries and infrastructures.  These records must be available for public inspection.</w:t>
            </w:r>
            <w:r>
              <w:rPr>
                <w:rFonts w:asciiTheme="minorHAnsi" w:eastAsia="Calibri" w:hAnsiTheme="minorHAnsi" w:cs="Times New Roman"/>
                <w:color w:val="auto"/>
                <w:spacing w:val="-2"/>
              </w:rPr>
              <w:t xml:space="preserve"> </w:t>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information collections" \f “subject” </w:instrText>
            </w:r>
            <w:r w:rsidRPr="00AC490A">
              <w:rPr>
                <w:rFonts w:asciiTheme="minorHAnsi" w:hAnsiTheme="minorHAnsi"/>
                <w:bCs/>
                <w:color w:val="auto"/>
                <w:szCs w:val="22"/>
              </w:rPr>
              <w:fldChar w:fldCharType="end"/>
            </w:r>
          </w:p>
          <w:p w14:paraId="50C9DF02" w14:textId="062A47F6" w:rsidR="00C6010E" w:rsidRPr="00AC490A" w:rsidRDefault="00C6010E" w:rsidP="00C6010E">
            <w:pPr>
              <w:widowControl w:val="0"/>
              <w:spacing w:before="60" w:after="60"/>
              <w:rPr>
                <w:rFonts w:asciiTheme="minorHAnsi" w:eastAsia="Calibri" w:hAnsiTheme="minorHAnsi" w:cs="Times New Roman"/>
                <w:color w:val="auto"/>
                <w:spacing w:val="-2"/>
              </w:rPr>
            </w:pPr>
            <w:r w:rsidRPr="00AC490A">
              <w:rPr>
                <w:rFonts w:asciiTheme="minorHAnsi" w:eastAsia="Calibri" w:hAnsiTheme="minorHAnsi" w:cs="Times New Roman"/>
                <w:color w:val="auto"/>
                <w:spacing w:val="-2"/>
              </w:rPr>
              <w:t>Includes, but</w:t>
            </w:r>
            <w:r w:rsidR="00082532">
              <w:rPr>
                <w:rFonts w:asciiTheme="minorHAnsi" w:eastAsia="Calibri" w:hAnsiTheme="minorHAnsi" w:cs="Times New Roman"/>
                <w:color w:val="auto"/>
                <w:spacing w:val="-2"/>
              </w:rPr>
              <w:t xml:space="preserve"> is</w:t>
            </w:r>
            <w:r w:rsidRPr="00AC490A">
              <w:rPr>
                <w:rFonts w:asciiTheme="minorHAnsi" w:eastAsia="Calibri" w:hAnsiTheme="minorHAnsi" w:cs="Times New Roman"/>
                <w:color w:val="auto"/>
                <w:spacing w:val="-2"/>
              </w:rPr>
              <w:t xml:space="preserve"> not limited to:</w:t>
            </w:r>
            <w:r>
              <w:rPr>
                <w:rFonts w:asciiTheme="minorHAnsi" w:eastAsia="Calibri" w:hAnsiTheme="minorHAnsi" w:cs="Times New Roman"/>
                <w:color w:val="auto"/>
                <w:spacing w:val="-2"/>
              </w:rPr>
              <w:t xml:space="preserve"> </w:t>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w:instrText>
            </w:r>
            <w:r>
              <w:rPr>
                <w:rFonts w:asciiTheme="minorHAnsi" w:hAnsiTheme="minorHAnsi"/>
                <w:bCs/>
                <w:color w:val="auto"/>
                <w:szCs w:val="22"/>
              </w:rPr>
              <w:instrText>Cadastral Survey</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w:instrText>
            </w:r>
            <w:r>
              <w:rPr>
                <w:rFonts w:asciiTheme="minorHAnsi" w:hAnsiTheme="minorHAnsi"/>
                <w:bCs/>
                <w:color w:val="auto"/>
                <w:szCs w:val="22"/>
              </w:rPr>
              <w:instrText>and surveys</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w:instrText>
            </w:r>
            <w:r>
              <w:rPr>
                <w:rFonts w:asciiTheme="minorHAnsi" w:hAnsiTheme="minorHAnsi"/>
                <w:bCs/>
                <w:color w:val="auto"/>
                <w:szCs w:val="22"/>
              </w:rPr>
              <w:instrText>permits</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w:instrText>
            </w:r>
            <w:r>
              <w:rPr>
                <w:rFonts w:asciiTheme="minorHAnsi" w:hAnsiTheme="minorHAnsi"/>
                <w:bCs/>
                <w:color w:val="auto"/>
                <w:szCs w:val="22"/>
              </w:rPr>
              <w:instrText>alteration, preservation or destruction records</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p>
          <w:p w14:paraId="6B7D3FBE" w14:textId="77777777" w:rsidR="00C6010E" w:rsidRDefault="00C6010E" w:rsidP="00C6010E">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Cadastral Survey, Including Bureau of Land Management (BLM) Information</w:t>
            </w:r>
          </w:p>
          <w:p w14:paraId="3F034B11" w14:textId="77777777" w:rsidR="00C6010E" w:rsidRPr="00A70D0A"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A70D0A">
              <w:rPr>
                <w:rFonts w:asciiTheme="minorHAnsi" w:hAnsiTheme="minorHAnsi"/>
                <w:szCs w:val="22"/>
              </w:rPr>
              <w:t xml:space="preserve">Monumentation </w:t>
            </w:r>
            <w:r>
              <w:rPr>
                <w:rFonts w:asciiTheme="minorHAnsi" w:hAnsiTheme="minorHAnsi"/>
                <w:szCs w:val="22"/>
              </w:rPr>
              <w:t xml:space="preserve">records of </w:t>
            </w:r>
            <w:r w:rsidRPr="00A70D0A">
              <w:rPr>
                <w:rFonts w:asciiTheme="minorHAnsi" w:hAnsiTheme="minorHAnsi"/>
                <w:szCs w:val="22"/>
              </w:rPr>
              <w:t>alteration, preservation or destruction</w:t>
            </w:r>
          </w:p>
          <w:p w14:paraId="7C63AC81" w14:textId="77777777" w:rsidR="00C6010E" w:rsidRPr="00A70D0A"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A70D0A">
              <w:rPr>
                <w:rFonts w:asciiTheme="minorHAnsi" w:hAnsiTheme="minorHAnsi"/>
                <w:szCs w:val="22"/>
              </w:rPr>
              <w:t xml:space="preserve">Monuments </w:t>
            </w:r>
            <w:r>
              <w:rPr>
                <w:rFonts w:asciiTheme="minorHAnsi" w:hAnsiTheme="minorHAnsi"/>
                <w:szCs w:val="22"/>
              </w:rPr>
              <w:t>and</w:t>
            </w:r>
            <w:r w:rsidRPr="00A70D0A">
              <w:rPr>
                <w:rFonts w:asciiTheme="minorHAnsi" w:hAnsiTheme="minorHAnsi"/>
                <w:szCs w:val="22"/>
              </w:rPr>
              <w:t xml:space="preserve"> Surveys.</w:t>
            </w:r>
          </w:p>
          <w:p w14:paraId="16DDCF32" w14:textId="7022093E" w:rsidR="00C6010E" w:rsidRPr="00A70D0A" w:rsidRDefault="00C6010E" w:rsidP="00C6010E">
            <w:pPr>
              <w:widowControl w:val="0"/>
              <w:spacing w:before="60" w:after="60"/>
              <w:rPr>
                <w:rFonts w:asciiTheme="minorHAnsi" w:hAnsiTheme="minorHAnsi"/>
                <w:i/>
                <w:color w:val="auto"/>
                <w:sz w:val="21"/>
                <w:szCs w:val="21"/>
              </w:rPr>
            </w:pPr>
            <w:r w:rsidRPr="00A70D0A">
              <w:rPr>
                <w:rFonts w:asciiTheme="minorHAnsi" w:eastAsia="Calibri" w:hAnsiTheme="minorHAnsi" w:cs="Times New Roman"/>
                <w:i/>
                <w:color w:val="auto"/>
                <w:spacing w:val="-2"/>
                <w:sz w:val="21"/>
                <w:szCs w:val="21"/>
              </w:rPr>
              <w:t xml:space="preserve">Note: </w:t>
            </w:r>
            <w:r>
              <w:rPr>
                <w:rFonts w:asciiTheme="minorHAnsi" w:eastAsia="Calibri" w:hAnsiTheme="minorHAnsi" w:cs="Times New Roman"/>
                <w:i/>
                <w:color w:val="auto"/>
                <w:spacing w:val="-2"/>
                <w:sz w:val="21"/>
                <w:szCs w:val="21"/>
              </w:rPr>
              <w:t>T</w:t>
            </w:r>
            <w:r w:rsidRPr="00A70D0A">
              <w:rPr>
                <w:rFonts w:asciiTheme="minorHAnsi" w:eastAsia="Calibri" w:hAnsiTheme="minorHAnsi" w:cs="Times New Roman"/>
                <w:i/>
                <w:color w:val="auto"/>
                <w:spacing w:val="-2"/>
                <w:sz w:val="21"/>
                <w:szCs w:val="21"/>
              </w:rPr>
              <w:t>hese records are required to be maintained permanently for public inspection by statu</w:t>
            </w:r>
            <w:r w:rsidR="006C6149">
              <w:rPr>
                <w:rFonts w:asciiTheme="minorHAnsi" w:eastAsia="Calibri" w:hAnsiTheme="minorHAnsi" w:cs="Times New Roman"/>
                <w:i/>
                <w:color w:val="auto"/>
                <w:spacing w:val="-2"/>
                <w:sz w:val="21"/>
                <w:szCs w:val="21"/>
              </w:rPr>
              <w:t>t</w:t>
            </w:r>
            <w:r w:rsidRPr="00A70D0A">
              <w:rPr>
                <w:rFonts w:asciiTheme="minorHAnsi" w:eastAsia="Calibri" w:hAnsiTheme="minorHAnsi" w:cs="Times New Roman"/>
                <w:i/>
                <w:color w:val="auto"/>
                <w:spacing w:val="-2"/>
                <w:sz w:val="21"/>
                <w:szCs w:val="21"/>
              </w:rPr>
              <w:t>e.</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6626E3B" w14:textId="77777777" w:rsidR="00C6010E" w:rsidRPr="00AC490A" w:rsidRDefault="00C6010E" w:rsidP="00C6010E">
            <w:pPr>
              <w:widowControl w:val="0"/>
              <w:spacing w:before="60" w:after="60"/>
              <w:rPr>
                <w:rFonts w:eastAsia="Calibri" w:cs="Times New Roman"/>
                <w:bCs/>
                <w:strike/>
                <w:color w:val="auto"/>
                <w:szCs w:val="22"/>
              </w:rPr>
            </w:pPr>
            <w:r w:rsidRPr="00AC490A">
              <w:rPr>
                <w:rFonts w:eastAsia="Calibri" w:cs="Times New Roman"/>
                <w:b/>
                <w:bCs/>
                <w:color w:val="auto"/>
                <w:szCs w:val="22"/>
              </w:rPr>
              <w:t xml:space="preserve">Retain </w:t>
            </w:r>
            <w:r w:rsidRPr="00AC490A">
              <w:rPr>
                <w:rFonts w:eastAsia="Calibri" w:cs="Times New Roman"/>
                <w:bCs/>
                <w:color w:val="auto"/>
                <w:szCs w:val="22"/>
              </w:rPr>
              <w:t>for life of agency</w:t>
            </w:r>
          </w:p>
          <w:p w14:paraId="192BA8B3" w14:textId="77777777" w:rsidR="00C6010E" w:rsidRPr="00AC490A" w:rsidRDefault="00C6010E" w:rsidP="00C6010E">
            <w:pPr>
              <w:widowControl w:val="0"/>
              <w:spacing w:before="60" w:after="60"/>
              <w:rPr>
                <w:rFonts w:eastAsia="Calibri" w:cs="Times New Roman"/>
                <w:bCs/>
                <w:i/>
                <w:color w:val="auto"/>
                <w:szCs w:val="22"/>
              </w:rPr>
            </w:pPr>
            <w:r w:rsidRPr="00AC490A">
              <w:rPr>
                <w:rFonts w:eastAsia="Calibri" w:cs="Times New Roman"/>
                <w:bCs/>
                <w:i/>
                <w:color w:val="auto"/>
                <w:szCs w:val="22"/>
              </w:rPr>
              <w:t xml:space="preserve">   then</w:t>
            </w:r>
          </w:p>
          <w:p w14:paraId="3AF397A5" w14:textId="77777777" w:rsidR="00C6010E" w:rsidRPr="00AC490A" w:rsidRDefault="00C6010E" w:rsidP="00C6010E">
            <w:pPr>
              <w:widowControl w:val="0"/>
              <w:spacing w:before="60" w:after="60"/>
              <w:rPr>
                <w:rFonts w:eastAsia="Calibri" w:cs="Times New Roman"/>
                <w:b/>
                <w:bCs/>
                <w:color w:val="auto"/>
                <w:szCs w:val="22"/>
              </w:rPr>
            </w:pPr>
            <w:r w:rsidRPr="00AC490A">
              <w:rPr>
                <w:rFonts w:eastAsia="Calibri" w:cs="Times New Roman"/>
                <w:b/>
                <w:bCs/>
                <w:color w:val="auto"/>
                <w:szCs w:val="22"/>
              </w:rPr>
              <w:t xml:space="preserve">Transfer </w:t>
            </w:r>
            <w:r w:rsidRPr="00AC490A">
              <w:rPr>
                <w:rFonts w:eastAsia="Calibri" w:cs="Times New Roman"/>
                <w:bCs/>
                <w:color w:val="auto"/>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2E0D6CC2" w14:textId="77777777" w:rsidR="00C6010E" w:rsidRPr="007F46DE" w:rsidRDefault="00C6010E" w:rsidP="00C6010E">
            <w:pPr>
              <w:widowControl w:val="0"/>
              <w:spacing w:before="60"/>
              <w:jc w:val="center"/>
              <w:rPr>
                <w:rFonts w:eastAsia="Times New Roman" w:cs="Times New Roman"/>
                <w:b/>
                <w:sz w:val="20"/>
                <w:szCs w:val="20"/>
              </w:rPr>
            </w:pPr>
            <w:r w:rsidRPr="00583AAC">
              <w:rPr>
                <w:rFonts w:eastAsia="Calibri" w:cs="Times New Roman"/>
                <w:b/>
                <w:szCs w:val="20"/>
              </w:rPr>
              <w:t>ARCHIVAL</w:t>
            </w:r>
          </w:p>
          <w:p w14:paraId="541223D2" w14:textId="77777777" w:rsidR="00C6010E" w:rsidRPr="007F46DE" w:rsidRDefault="00C6010E" w:rsidP="00C6010E">
            <w:pPr>
              <w:widowControl w:val="0"/>
              <w:jc w:val="center"/>
              <w:rPr>
                <w:rFonts w:eastAsia="Times New Roman" w:cs="Times New Roman"/>
                <w:b/>
                <w:sz w:val="18"/>
                <w:szCs w:val="18"/>
              </w:rPr>
            </w:pPr>
            <w:r w:rsidRPr="00AB5438">
              <w:rPr>
                <w:rFonts w:eastAsia="Times New Roman" w:cs="Times New Roman"/>
                <w:b/>
                <w:sz w:val="16"/>
                <w:szCs w:val="18"/>
              </w:rPr>
              <w:t>(Permanent Retention)</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sidRPr="007F46DE">
              <w:rPr>
                <w:rFonts w:eastAsia="Calibri" w:cs="Times New Roman"/>
                <w:sz w:val="18"/>
                <w:szCs w:val="18"/>
              </w:rPr>
              <w:instrText>Monumentation Information</w:instrText>
            </w:r>
            <w:r w:rsidR="00E1533E">
              <w:rPr>
                <w:rFonts w:eastAsia="Calibri" w:cs="Times New Roman"/>
                <w:sz w:val="18"/>
                <w:szCs w:val="18"/>
              </w:rPr>
              <w:instrText xml:space="preserve"> Collections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3038E3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3DE84758" w14:textId="019CD649" w:rsidR="008F2238"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8F2238" w:rsidRPr="005C15E7">
              <w:rPr>
                <w:color w:val="auto"/>
                <w:sz w:val="20"/>
                <w:szCs w:val="20"/>
              </w:rPr>
              <w:fldChar w:fldCharType="begin"/>
            </w:r>
            <w:r w:rsidR="008F2238" w:rsidRPr="005C15E7">
              <w:rPr>
                <w:color w:val="auto"/>
                <w:sz w:val="20"/>
                <w:szCs w:val="20"/>
              </w:rPr>
              <w:instrText xml:space="preserve"> XE "</w:instrText>
            </w:r>
            <w:r w:rsidR="008F2238">
              <w:rPr>
                <w:color w:val="auto"/>
                <w:sz w:val="20"/>
                <w:szCs w:val="20"/>
              </w:rPr>
              <w:instrText>STATE LANDS MANAGEMENT</w:instrText>
            </w:r>
            <w:r w:rsidR="008F2238" w:rsidRPr="005C15E7">
              <w:rPr>
                <w:color w:val="auto"/>
                <w:sz w:val="20"/>
                <w:szCs w:val="20"/>
              </w:rPr>
              <w:instrText>:</w:instrText>
            </w:r>
            <w:r w:rsidR="008F2238">
              <w:rPr>
                <w:color w:val="auto"/>
                <w:sz w:val="20"/>
                <w:szCs w:val="20"/>
              </w:rPr>
              <w:instrText>Lands Survey, Boundaries, Resource Mapping, Plats, &amp; Registers</w:instrText>
            </w:r>
            <w:r w:rsidR="008F2238" w:rsidRPr="005C15E7">
              <w:rPr>
                <w:color w:val="auto"/>
                <w:sz w:val="20"/>
                <w:szCs w:val="20"/>
              </w:rPr>
              <w:instrText>:</w:instrText>
            </w:r>
            <w:r w:rsidR="008F2238">
              <w:rPr>
                <w:color w:val="auto"/>
                <w:sz w:val="20"/>
                <w:szCs w:val="20"/>
              </w:rPr>
              <w:instrText>Harbor Area Jurisdictional Boundaries</w:instrText>
            </w:r>
            <w:r w:rsidR="008F2238" w:rsidRPr="005C15E7">
              <w:rPr>
                <w:color w:val="auto"/>
                <w:sz w:val="20"/>
                <w:szCs w:val="20"/>
              </w:rPr>
              <w:instrText>" \f “</w:instrText>
            </w:r>
            <w:r w:rsidR="008F2238">
              <w:rPr>
                <w:color w:val="auto"/>
                <w:sz w:val="20"/>
                <w:szCs w:val="20"/>
              </w:rPr>
              <w:instrText>essential</w:instrText>
            </w:r>
            <w:r w:rsidR="008F2238" w:rsidRPr="005C15E7">
              <w:rPr>
                <w:color w:val="auto"/>
                <w:sz w:val="20"/>
                <w:szCs w:val="20"/>
              </w:rPr>
              <w:instrText xml:space="preserve">” </w:instrText>
            </w:r>
            <w:r w:rsidR="008F2238" w:rsidRPr="005C15E7">
              <w:rPr>
                <w:color w:val="auto"/>
                <w:sz w:val="20"/>
                <w:szCs w:val="20"/>
              </w:rPr>
              <w:fldChar w:fldCharType="end"/>
            </w:r>
          </w:p>
          <w:p w14:paraId="10C83009" w14:textId="77777777" w:rsidR="00C6010E" w:rsidRPr="007F46DE" w:rsidRDefault="00C6010E" w:rsidP="00C6010E">
            <w:pPr>
              <w:widowControl w:val="0"/>
              <w:jc w:val="center"/>
              <w:rPr>
                <w:rFonts w:eastAsia="Times New Roman" w:cs="Times New Roman"/>
                <w:sz w:val="20"/>
                <w:szCs w:val="20"/>
              </w:rPr>
            </w:pPr>
            <w:r w:rsidRPr="007F46DE">
              <w:rPr>
                <w:rFonts w:eastAsia="Times New Roman" w:cs="Times New Roman"/>
                <w:sz w:val="20"/>
                <w:szCs w:val="20"/>
              </w:rPr>
              <w:t>OPR</w:t>
            </w:r>
          </w:p>
        </w:tc>
      </w:tr>
      <w:tr w:rsidR="00C6010E" w:rsidRPr="00941F22" w14:paraId="5BCC8271"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4D55B0" w14:textId="77777777" w:rsidR="00C6010E" w:rsidRPr="00491BDF" w:rsidRDefault="00C6010E" w:rsidP="00C6010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00FE4DB8">
              <w:rPr>
                <w:rFonts w:asciiTheme="minorHAnsi" w:eastAsia="Times New Roman" w:hAnsiTheme="minorHAnsi"/>
                <w:color w:val="auto"/>
                <w:szCs w:val="22"/>
              </w:rPr>
              <w:t>68702</w:t>
            </w:r>
            <w:r w:rsidRPr="00491BDF">
              <w:rPr>
                <w:rFonts w:asciiTheme="minorHAnsi" w:eastAsia="Times New Roman" w:hAnsiTheme="minorHAnsi"/>
                <w:color w:val="auto"/>
                <w:szCs w:val="22"/>
              </w:rPr>
              <w:fldChar w:fldCharType="begin"/>
            </w:r>
            <w:r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FE4DB8">
              <w:rPr>
                <w:rFonts w:asciiTheme="minorHAnsi" w:eastAsia="Times New Roman" w:hAnsiTheme="minorHAnsi"/>
                <w:color w:val="auto"/>
                <w:szCs w:val="22"/>
              </w:rPr>
              <w:instrText>68702</w:instrText>
            </w:r>
            <w:r w:rsidRPr="00491BDF">
              <w:rPr>
                <w:rFonts w:asciiTheme="minorHAnsi" w:eastAsia="Times New Roman" w:hAnsiTheme="minorHAnsi"/>
                <w:color w:val="auto"/>
                <w:szCs w:val="22"/>
              </w:rPr>
              <w:instrText xml:space="preserve">" \f “dan” </w:instrText>
            </w:r>
            <w:r w:rsidRPr="00491BDF">
              <w:rPr>
                <w:rFonts w:asciiTheme="minorHAnsi" w:eastAsia="Times New Roman" w:hAnsiTheme="minorHAnsi"/>
                <w:color w:val="auto"/>
                <w:szCs w:val="22"/>
              </w:rPr>
              <w:fldChar w:fldCharType="end"/>
            </w:r>
          </w:p>
          <w:p w14:paraId="07DD15AF" w14:textId="77777777" w:rsidR="00C6010E" w:rsidRPr="00F805B4" w:rsidRDefault="00C6010E" w:rsidP="00ED3CE5">
            <w:pPr>
              <w:widowControl w:val="0"/>
              <w:spacing w:before="60" w:after="60"/>
              <w:jc w:val="center"/>
              <w:rPr>
                <w:rFonts w:asciiTheme="minorHAnsi" w:eastAsia="Times New Roman" w:hAnsiTheme="minorHAnsi" w:cs="Times New Roman"/>
              </w:rPr>
            </w:pPr>
            <w:r w:rsidRPr="00491BDF">
              <w:rPr>
                <w:rFonts w:asciiTheme="minorHAnsi" w:eastAsia="Times New Roman" w:hAnsiTheme="minorHAnsi"/>
                <w:color w:val="auto"/>
                <w:szCs w:val="22"/>
              </w:rPr>
              <w:t xml:space="preserve">Rev. </w:t>
            </w:r>
            <w:r w:rsidR="00ED3CE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7959EC2" w14:textId="77777777" w:rsidR="00C6010E" w:rsidRDefault="00C6010E" w:rsidP="00C6010E">
            <w:pPr>
              <w:widowControl w:val="0"/>
              <w:spacing w:before="60" w:after="60"/>
              <w:rPr>
                <w:rFonts w:asciiTheme="minorHAnsi" w:eastAsia="Calibri" w:hAnsiTheme="minorHAnsi" w:cs="Times New Roman"/>
                <w:b/>
                <w:bCs/>
                <w:i/>
              </w:rPr>
            </w:pPr>
            <w:r>
              <w:rPr>
                <w:rFonts w:asciiTheme="minorHAnsi" w:eastAsia="Calibri" w:hAnsiTheme="minorHAnsi" w:cs="Times New Roman"/>
                <w:b/>
                <w:bCs/>
                <w:i/>
              </w:rPr>
              <w:t>Plats/Plat Books/Indexes to Plats</w:t>
            </w:r>
          </w:p>
          <w:p w14:paraId="51F85D8E" w14:textId="77777777" w:rsidR="00C6010E" w:rsidRDefault="00C6010E" w:rsidP="00C6010E">
            <w:pPr>
              <w:widowControl w:val="0"/>
              <w:spacing w:before="60" w:after="60"/>
              <w:rPr>
                <w:rFonts w:asciiTheme="minorHAnsi" w:eastAsia="Calibri" w:hAnsiTheme="minorHAnsi" w:cs="Times New Roman"/>
                <w:bCs/>
              </w:rPr>
            </w:pPr>
            <w:r>
              <w:rPr>
                <w:rFonts w:asciiTheme="minorHAnsi" w:eastAsia="Calibri" w:hAnsiTheme="minorHAnsi" w:cs="Times New Roman"/>
                <w:bCs/>
              </w:rPr>
              <w:t>Documents the legal survey and mapping of lands. Records of plats documenting location, boundaries and legal descriptions.</w:t>
            </w:r>
            <w:r w:rsidRPr="00B67D1A">
              <w:rPr>
                <w:rFonts w:asciiTheme="minorHAnsi" w:hAnsiTheme="minorHAnsi"/>
                <w:bCs/>
                <w:color w:val="auto"/>
                <w:szCs w:val="22"/>
              </w:rPr>
              <w:t xml:space="preserve"> </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Plats/Plat Books/ Indexes to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condemnation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federal government land office survey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8761C2">
              <w:rPr>
                <w:rFonts w:asciiTheme="minorHAnsi" w:hAnsiTheme="minorHAnsi"/>
                <w:bCs/>
                <w:color w:val="auto"/>
                <w:szCs w:val="22"/>
              </w:rPr>
              <w:fldChar w:fldCharType="begin"/>
            </w:r>
            <w:r w:rsidRPr="008761C2">
              <w:rPr>
                <w:rFonts w:asciiTheme="minorHAnsi" w:hAnsiTheme="minorHAnsi"/>
                <w:bCs/>
                <w:color w:val="auto"/>
                <w:szCs w:val="22"/>
              </w:rPr>
              <w:instrText xml:space="preserve"> xe "right of way plats" \f “subject” </w:instrText>
            </w:r>
            <w:r w:rsidRPr="008761C2">
              <w:rPr>
                <w:rFonts w:asciiTheme="minorHAnsi" w:hAnsiTheme="minorHAnsi"/>
                <w:bCs/>
                <w:color w:val="auto"/>
                <w:szCs w:val="22"/>
              </w:rPr>
              <w:fldChar w:fldCharType="end"/>
            </w:r>
          </w:p>
          <w:p w14:paraId="4029EBB3" w14:textId="77777777" w:rsidR="00C6010E" w:rsidRDefault="00C6010E" w:rsidP="00C6010E">
            <w:pPr>
              <w:widowControl w:val="0"/>
              <w:spacing w:before="60" w:after="60"/>
              <w:rPr>
                <w:rFonts w:asciiTheme="minorHAnsi" w:eastAsia="Calibri" w:hAnsiTheme="minorHAnsi" w:cs="Times New Roman"/>
                <w:bCs/>
              </w:rPr>
            </w:pPr>
            <w:r>
              <w:rPr>
                <w:rFonts w:asciiTheme="minorHAnsi" w:eastAsia="Calibri" w:hAnsiTheme="minorHAnsi" w:cs="Times New Roman"/>
                <w:bCs/>
              </w:rPr>
              <w:t>Includes, but is not limited to:</w:t>
            </w:r>
          </w:p>
          <w:p w14:paraId="23440713" w14:textId="77777777" w:rsidR="00C6010E" w:rsidRPr="00070143"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070143">
              <w:rPr>
                <w:rFonts w:asciiTheme="minorHAnsi" w:hAnsiTheme="minorHAnsi"/>
                <w:szCs w:val="22"/>
              </w:rPr>
              <w:t>Condemnation Plats</w:t>
            </w:r>
            <w:r>
              <w:rPr>
                <w:rFonts w:asciiTheme="minorHAnsi" w:hAnsiTheme="minorHAnsi"/>
                <w:szCs w:val="22"/>
              </w:rPr>
              <w:t>;</w:t>
            </w:r>
          </w:p>
          <w:p w14:paraId="03D01D9A" w14:textId="77777777" w:rsidR="00C6010E" w:rsidRPr="00070143"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070143">
              <w:rPr>
                <w:rFonts w:asciiTheme="minorHAnsi" w:hAnsiTheme="minorHAnsi"/>
                <w:szCs w:val="22"/>
              </w:rPr>
              <w:t>Federal Gove</w:t>
            </w:r>
            <w:r>
              <w:rPr>
                <w:rFonts w:asciiTheme="minorHAnsi" w:hAnsiTheme="minorHAnsi"/>
                <w:szCs w:val="22"/>
              </w:rPr>
              <w:t>rnment Land Office Survey Plats;</w:t>
            </w:r>
          </w:p>
          <w:p w14:paraId="620C4B2D" w14:textId="77777777" w:rsidR="00C6010E" w:rsidRPr="00FD59E5" w:rsidRDefault="00C6010E" w:rsidP="00FD59E5">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Right of Way Plats.</w:t>
            </w:r>
          </w:p>
        </w:tc>
        <w:tc>
          <w:tcPr>
            <w:tcW w:w="2887" w:type="dxa"/>
            <w:tcBorders>
              <w:top w:val="single" w:sz="4" w:space="0" w:color="000000"/>
              <w:bottom w:val="single" w:sz="4" w:space="0" w:color="000000"/>
            </w:tcBorders>
            <w:tcMar>
              <w:top w:w="43" w:type="dxa"/>
              <w:left w:w="115" w:type="dxa"/>
              <w:bottom w:w="43" w:type="dxa"/>
              <w:right w:w="115" w:type="dxa"/>
            </w:tcMar>
          </w:tcPr>
          <w:p w14:paraId="0CACD9F6" w14:textId="77777777" w:rsidR="00C6010E" w:rsidRDefault="00C6010E" w:rsidP="00C6010E">
            <w:pPr>
              <w:spacing w:before="60" w:after="60"/>
              <w:rPr>
                <w:bCs/>
                <w:szCs w:val="22"/>
              </w:rPr>
            </w:pPr>
            <w:r>
              <w:rPr>
                <w:b/>
                <w:bCs/>
                <w:szCs w:val="22"/>
              </w:rPr>
              <w:t xml:space="preserve">Retain </w:t>
            </w:r>
            <w:r w:rsidRPr="00C6217C">
              <w:rPr>
                <w:bCs/>
                <w:szCs w:val="22"/>
              </w:rPr>
              <w:t>until</w:t>
            </w:r>
            <w:r>
              <w:rPr>
                <w:bCs/>
                <w:szCs w:val="22"/>
              </w:rPr>
              <w:t xml:space="preserve"> no longer needed for agency business</w:t>
            </w:r>
          </w:p>
          <w:p w14:paraId="5E327953" w14:textId="77777777" w:rsidR="00C6010E" w:rsidRPr="00AC490A" w:rsidRDefault="00C6010E" w:rsidP="00C6010E">
            <w:pPr>
              <w:spacing w:before="60" w:after="60"/>
              <w:rPr>
                <w:bCs/>
                <w:i/>
                <w:szCs w:val="22"/>
              </w:rPr>
            </w:pPr>
            <w:r>
              <w:rPr>
                <w:bCs/>
                <w:szCs w:val="22"/>
              </w:rPr>
              <w:t xml:space="preserve">   </w:t>
            </w:r>
            <w:r w:rsidRPr="00AC490A">
              <w:rPr>
                <w:bCs/>
                <w:i/>
                <w:szCs w:val="22"/>
              </w:rPr>
              <w:t>then</w:t>
            </w:r>
          </w:p>
          <w:p w14:paraId="51653F84" w14:textId="77777777" w:rsidR="00C6010E" w:rsidRPr="00C6217C" w:rsidRDefault="00C6010E" w:rsidP="00C6010E">
            <w:pPr>
              <w:spacing w:before="60" w:after="60"/>
              <w:rPr>
                <w:b/>
                <w:bCs/>
                <w:szCs w:val="22"/>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442870B"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77436D89" w14:textId="77777777" w:rsidR="00C6010E" w:rsidRPr="007F46DE" w:rsidRDefault="00C6010E" w:rsidP="00C6010E">
            <w:pPr>
              <w:jc w:val="center"/>
              <w:rPr>
                <w:rFonts w:eastAsia="Times New Roman"/>
                <w:b/>
                <w:sz w:val="18"/>
                <w:szCs w:val="18"/>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Plats/Plat Books/Indexes to Plats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17DAA1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0CE17FA" w14:textId="2B9C16A4"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Plats/Plat Books/Indexes to Plats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2D7AD1B9" w14:textId="77777777" w:rsidR="00C6010E" w:rsidRPr="007F46DE" w:rsidRDefault="00C6010E" w:rsidP="00C6010E">
            <w:pPr>
              <w:jc w:val="center"/>
              <w:rPr>
                <w:rFonts w:asciiTheme="minorHAnsi" w:eastAsia="Calibri" w:hAnsiTheme="minorHAnsi" w:cstheme="minorHAnsi"/>
                <w:b/>
                <w:sz w:val="20"/>
                <w:szCs w:val="20"/>
              </w:rPr>
            </w:pPr>
            <w:r w:rsidRPr="009147F7">
              <w:rPr>
                <w:rFonts w:eastAsia="Times New Roman"/>
                <w:sz w:val="20"/>
                <w:szCs w:val="20"/>
              </w:rPr>
              <w:t>OPR</w:t>
            </w:r>
          </w:p>
        </w:tc>
      </w:tr>
      <w:tr w:rsidR="00C6010E" w:rsidRPr="00941F22" w14:paraId="61D31DB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B519E4" w14:textId="77777777" w:rsidR="00C6010E" w:rsidRPr="00491BDF" w:rsidRDefault="00C6010E" w:rsidP="00C6010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FE4DB8">
              <w:rPr>
                <w:rFonts w:asciiTheme="minorHAnsi" w:eastAsia="Times New Roman" w:hAnsiTheme="minorHAnsi"/>
                <w:color w:val="auto"/>
                <w:szCs w:val="22"/>
              </w:rPr>
              <w:t>68706</w:t>
            </w:r>
            <w:r w:rsidRPr="00491BDF">
              <w:rPr>
                <w:rFonts w:asciiTheme="minorHAnsi" w:eastAsia="Times New Roman" w:hAnsiTheme="minorHAnsi"/>
                <w:color w:val="auto"/>
                <w:szCs w:val="22"/>
              </w:rPr>
              <w:fldChar w:fldCharType="begin"/>
            </w:r>
            <w:r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FE4DB8">
              <w:rPr>
                <w:rFonts w:asciiTheme="minorHAnsi" w:eastAsia="Times New Roman" w:hAnsiTheme="minorHAnsi"/>
                <w:color w:val="auto"/>
                <w:szCs w:val="22"/>
              </w:rPr>
              <w:instrText>68706</w:instrText>
            </w:r>
            <w:r w:rsidRPr="00491BDF">
              <w:rPr>
                <w:rFonts w:asciiTheme="minorHAnsi" w:eastAsia="Times New Roman" w:hAnsiTheme="minorHAnsi"/>
                <w:color w:val="auto"/>
                <w:szCs w:val="22"/>
              </w:rPr>
              <w:instrText xml:space="preserve">" \f “dan” </w:instrText>
            </w:r>
            <w:r w:rsidRPr="00491BDF">
              <w:rPr>
                <w:rFonts w:asciiTheme="minorHAnsi" w:eastAsia="Times New Roman" w:hAnsiTheme="minorHAnsi"/>
                <w:color w:val="auto"/>
                <w:szCs w:val="22"/>
              </w:rPr>
              <w:fldChar w:fldCharType="end"/>
            </w:r>
          </w:p>
          <w:p w14:paraId="71AF2ECB" w14:textId="77777777" w:rsidR="00C6010E" w:rsidRPr="001705B2" w:rsidRDefault="00C6010E" w:rsidP="00C6010E">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ED3CE5">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68A32252" w14:textId="77777777" w:rsidR="00C6010E" w:rsidRDefault="00C6010E" w:rsidP="00C6010E">
            <w:pPr>
              <w:spacing w:before="60" w:after="60"/>
              <w:rPr>
                <w:rFonts w:asciiTheme="minorHAnsi" w:hAnsiTheme="minorHAnsi"/>
                <w:b/>
                <w:bCs/>
                <w:i/>
                <w:color w:val="auto"/>
                <w:szCs w:val="22"/>
              </w:rPr>
            </w:pPr>
            <w:r>
              <w:rPr>
                <w:rFonts w:asciiTheme="minorHAnsi" w:hAnsiTheme="minorHAnsi"/>
                <w:b/>
                <w:bCs/>
                <w:i/>
                <w:color w:val="auto"/>
                <w:szCs w:val="22"/>
              </w:rPr>
              <w:t>State Base Mapping System</w:t>
            </w:r>
          </w:p>
          <w:p w14:paraId="5568984D" w14:textId="77777777" w:rsidR="00C6010E" w:rsidRDefault="00C6010E" w:rsidP="00C6010E">
            <w:pPr>
              <w:spacing w:before="60" w:after="60"/>
              <w:rPr>
                <w:rFonts w:asciiTheme="minorHAnsi" w:hAnsiTheme="minorHAnsi"/>
                <w:bCs/>
                <w:color w:val="auto"/>
                <w:szCs w:val="22"/>
              </w:rPr>
            </w:pPr>
            <w:r>
              <w:rPr>
                <w:rFonts w:asciiTheme="minorHAnsi" w:hAnsiTheme="minorHAnsi"/>
                <w:bCs/>
                <w:color w:val="auto"/>
                <w:szCs w:val="22"/>
              </w:rPr>
              <w:t>Records used to provide a coordinated system of state base maps to assist all levels of government agencies, the public and private sectors as well as mapping fires, roads, region boundaries, and land ownership boundaries for DNR.</w:t>
            </w:r>
            <w:r w:rsidRPr="00B67D1A">
              <w:rPr>
                <w:rFonts w:asciiTheme="minorHAnsi" w:hAnsiTheme="minorHAnsi"/>
                <w:bCs/>
                <w:color w:val="auto"/>
                <w:szCs w:val="22"/>
              </w:rPr>
              <w:t xml:space="preserve"> </w:t>
            </w:r>
            <w:r>
              <w:t>(Chapter 58.22 RCW)</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state base mapping system</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base separates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high altitude photo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land base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type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orthophotography &amp; cartographic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water type modification &amp; water type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p w14:paraId="28A7AD1F" w14:textId="77777777" w:rsidR="00C6010E" w:rsidRPr="00357759" w:rsidRDefault="00C6010E" w:rsidP="00C6010E">
            <w:pPr>
              <w:spacing w:before="60" w:after="60"/>
              <w:rPr>
                <w:rFonts w:asciiTheme="minorHAnsi" w:hAnsiTheme="minorHAnsi"/>
                <w:b/>
                <w:bCs/>
                <w:i/>
                <w:color w:val="auto"/>
                <w:szCs w:val="22"/>
              </w:rPr>
            </w:pPr>
            <w:r>
              <w:rPr>
                <w:rFonts w:asciiTheme="minorHAnsi" w:hAnsiTheme="minorHAnsi"/>
                <w:bCs/>
                <w:color w:val="auto"/>
                <w:szCs w:val="22"/>
              </w:rPr>
              <w:t xml:space="preserve">Includes, but is </w:t>
            </w:r>
            <w:r w:rsidRPr="00FA28A5">
              <w:rPr>
                <w:rFonts w:asciiTheme="minorHAnsi" w:hAnsiTheme="minorHAnsi"/>
                <w:bCs/>
                <w:color w:val="auto"/>
                <w:szCs w:val="22"/>
              </w:rPr>
              <w:t>not</w:t>
            </w:r>
            <w:r>
              <w:rPr>
                <w:rFonts w:asciiTheme="minorHAnsi" w:hAnsiTheme="minorHAnsi"/>
                <w:bCs/>
                <w:color w:val="auto"/>
                <w:szCs w:val="22"/>
              </w:rPr>
              <w:t xml:space="preserve"> limited to:</w:t>
            </w:r>
          </w:p>
          <w:p w14:paraId="43A94E5C"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Base Separates (Maps)</w:t>
            </w:r>
            <w:r>
              <w:rPr>
                <w:rFonts w:asciiTheme="minorHAnsi" w:hAnsiTheme="minorHAnsi"/>
                <w:szCs w:val="22"/>
              </w:rPr>
              <w:t>;</w:t>
            </w:r>
          </w:p>
          <w:p w14:paraId="512FFFEE"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High Altitude Photo Map</w:t>
            </w:r>
            <w:r>
              <w:rPr>
                <w:rFonts w:asciiTheme="minorHAnsi" w:hAnsiTheme="minorHAnsi"/>
                <w:szCs w:val="22"/>
              </w:rPr>
              <w:t>;</w:t>
            </w:r>
          </w:p>
          <w:p w14:paraId="397A2581"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Land Base Plats (type and topog)</w:t>
            </w:r>
            <w:r>
              <w:rPr>
                <w:rFonts w:asciiTheme="minorHAnsi" w:hAnsiTheme="minorHAnsi"/>
                <w:szCs w:val="22"/>
              </w:rPr>
              <w:t>;</w:t>
            </w:r>
          </w:p>
          <w:p w14:paraId="1DFD89C0"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Original Type Maps</w:t>
            </w:r>
            <w:r>
              <w:rPr>
                <w:rFonts w:asciiTheme="minorHAnsi" w:hAnsiTheme="minorHAnsi"/>
                <w:szCs w:val="22"/>
              </w:rPr>
              <w:t>;</w:t>
            </w:r>
          </w:p>
          <w:p w14:paraId="229A53F5"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O</w:t>
            </w:r>
            <w:r>
              <w:rPr>
                <w:rFonts w:asciiTheme="minorHAnsi" w:hAnsiTheme="minorHAnsi"/>
                <w:szCs w:val="22"/>
              </w:rPr>
              <w:t>rthophotography and Cartographic;</w:t>
            </w:r>
          </w:p>
          <w:p w14:paraId="1593A33E"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Includes maps and drawings stored and generated by Geographic Information System (GIS) and comp</w:t>
            </w:r>
            <w:r>
              <w:rPr>
                <w:rFonts w:asciiTheme="minorHAnsi" w:hAnsiTheme="minorHAnsi"/>
                <w:szCs w:val="22"/>
              </w:rPr>
              <w:t>uter aided design (CAD) systems;</w:t>
            </w:r>
          </w:p>
          <w:p w14:paraId="5BEA2EB4"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Water Type Modification and Water Type Maps</w:t>
            </w:r>
            <w:r>
              <w:rPr>
                <w:rFonts w:asciiTheme="minorHAnsi" w:hAnsiTheme="minorHAnsi"/>
                <w:szCs w:val="22"/>
              </w:rPr>
              <w:t>.</w:t>
            </w:r>
          </w:p>
          <w:p w14:paraId="420E9D89" w14:textId="77777777" w:rsidR="00C6010E" w:rsidRPr="00B8346E" w:rsidRDefault="00C6010E" w:rsidP="00C6010E">
            <w:pPr>
              <w:spacing w:before="60" w:after="60"/>
              <w:rPr>
                <w:rFonts w:asciiTheme="minorHAnsi" w:hAnsiTheme="minorHAnsi"/>
                <w:bCs/>
                <w:i/>
                <w:color w:val="auto"/>
                <w:szCs w:val="22"/>
              </w:rPr>
            </w:pPr>
            <w:r>
              <w:rPr>
                <w:rFonts w:asciiTheme="minorHAnsi" w:hAnsiTheme="minorHAnsi"/>
                <w:bCs/>
                <w:color w:val="auto"/>
                <w:szCs w:val="22"/>
              </w:rPr>
              <w:t>Excludes records when</w:t>
            </w:r>
            <w:r w:rsidRPr="006F5E9C">
              <w:rPr>
                <w:rFonts w:asciiTheme="minorHAnsi" w:hAnsiTheme="minorHAnsi"/>
                <w:bCs/>
                <w:color w:val="auto"/>
                <w:szCs w:val="22"/>
              </w:rPr>
              <w:t xml:space="preserve"> covered </w:t>
            </w:r>
            <w:r w:rsidRPr="00D71E10">
              <w:rPr>
                <w:rFonts w:asciiTheme="minorHAnsi" w:hAnsiTheme="minorHAnsi"/>
                <w:bCs/>
                <w:i/>
                <w:color w:val="auto"/>
                <w:szCs w:val="22"/>
              </w:rPr>
              <w:t>more specifically</w:t>
            </w:r>
            <w:r w:rsidRPr="006F5E9C">
              <w:rPr>
                <w:rFonts w:asciiTheme="minorHAnsi" w:hAnsiTheme="minorHAnsi"/>
                <w:bCs/>
                <w:color w:val="auto"/>
                <w:szCs w:val="22"/>
              </w:rPr>
              <w:t xml:space="preserve"> in </w:t>
            </w:r>
            <w:r>
              <w:rPr>
                <w:rFonts w:asciiTheme="minorHAnsi" w:hAnsiTheme="minorHAnsi"/>
                <w:bCs/>
                <w:color w:val="auto"/>
                <w:szCs w:val="22"/>
              </w:rPr>
              <w:t>another records series.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BE6B0F" w14:textId="77777777" w:rsidR="00C6010E" w:rsidRDefault="00C6010E" w:rsidP="00C6010E">
            <w:pPr>
              <w:spacing w:before="60" w:after="60"/>
              <w:rPr>
                <w:bCs/>
                <w:color w:val="auto"/>
                <w:szCs w:val="17"/>
              </w:rPr>
            </w:pPr>
            <w:r>
              <w:rPr>
                <w:b/>
                <w:bCs/>
                <w:color w:val="auto"/>
                <w:szCs w:val="17"/>
              </w:rPr>
              <w:t>Retain</w:t>
            </w:r>
            <w:r>
              <w:rPr>
                <w:bCs/>
                <w:color w:val="auto"/>
                <w:szCs w:val="17"/>
              </w:rPr>
              <w:t xml:space="preserve"> until superseded or no longer needed for agency business</w:t>
            </w:r>
          </w:p>
          <w:p w14:paraId="351DF392" w14:textId="77777777" w:rsidR="00C6010E" w:rsidRPr="00D23FE2" w:rsidRDefault="00C6010E" w:rsidP="00C6010E">
            <w:pPr>
              <w:spacing w:before="60" w:after="60"/>
              <w:rPr>
                <w:bCs/>
                <w:i/>
                <w:color w:val="auto"/>
                <w:szCs w:val="17"/>
              </w:rPr>
            </w:pPr>
            <w:r>
              <w:rPr>
                <w:bCs/>
                <w:i/>
                <w:color w:val="auto"/>
                <w:szCs w:val="17"/>
              </w:rPr>
              <w:t xml:space="preserve">   </w:t>
            </w:r>
            <w:r w:rsidRPr="00D23FE2">
              <w:rPr>
                <w:bCs/>
                <w:i/>
                <w:color w:val="auto"/>
                <w:szCs w:val="17"/>
              </w:rPr>
              <w:t>then</w:t>
            </w:r>
          </w:p>
          <w:p w14:paraId="5915E8B3" w14:textId="77777777" w:rsidR="00C6010E" w:rsidRPr="0022199A" w:rsidRDefault="00C6010E" w:rsidP="00C6010E">
            <w:pPr>
              <w:spacing w:before="60" w:after="60"/>
              <w:rPr>
                <w:bCs/>
                <w:color w:val="auto"/>
                <w:szCs w:val="17"/>
              </w:rPr>
            </w:pPr>
            <w:r w:rsidRPr="00F805B4">
              <w:rPr>
                <w:rFonts w:eastAsia="Calibri" w:cs="Times New Roman"/>
                <w:b/>
                <w:bCs/>
                <w:szCs w:val="22"/>
              </w:rPr>
              <w:t xml:space="preserve">Transfer </w:t>
            </w:r>
            <w:r w:rsidRPr="00F805B4">
              <w:rPr>
                <w:rFonts w:eastAsia="Calibri" w:cs="Times New Roman"/>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8D11DD" w14:textId="77777777" w:rsidR="00C6010E" w:rsidRPr="005F6428" w:rsidRDefault="00C6010E" w:rsidP="00C6010E">
            <w:pPr>
              <w:widowControl w:val="0"/>
              <w:spacing w:before="60"/>
              <w:jc w:val="center"/>
              <w:rPr>
                <w:rFonts w:asciiTheme="minorHAnsi" w:eastAsia="Times New Roman" w:hAnsiTheme="minorHAnsi" w:cstheme="minorHAnsi"/>
                <w:b/>
                <w:szCs w:val="22"/>
              </w:rPr>
            </w:pPr>
            <w:r w:rsidRPr="005F6428">
              <w:rPr>
                <w:rFonts w:asciiTheme="minorHAnsi" w:eastAsia="Calibri" w:hAnsiTheme="minorHAnsi" w:cstheme="minorHAnsi"/>
                <w:b/>
                <w:szCs w:val="22"/>
              </w:rPr>
              <w:t>ARCHIVAL</w:t>
            </w:r>
          </w:p>
          <w:p w14:paraId="16F32846" w14:textId="77777777" w:rsidR="00C6010E" w:rsidRPr="007F46DE" w:rsidRDefault="00C6010E" w:rsidP="00C6010E">
            <w:pPr>
              <w:widowControl w:val="0"/>
              <w:jc w:val="center"/>
              <w:rPr>
                <w:rFonts w:asciiTheme="minorHAnsi" w:eastAsia="Times New Roman" w:hAnsiTheme="minorHAnsi" w:cstheme="minorHAnsi"/>
                <w:b/>
                <w:sz w:val="18"/>
                <w:szCs w:val="18"/>
              </w:rPr>
            </w:pPr>
            <w:r w:rsidRPr="00AB5438">
              <w:rPr>
                <w:rFonts w:asciiTheme="minorHAnsi" w:eastAsia="Times New Roman" w:hAnsiTheme="minorHAnsi" w:cstheme="minorHAnsi"/>
                <w:b/>
                <w:sz w:val="16"/>
                <w:szCs w:val="18"/>
              </w:rPr>
              <w:t xml:space="preserve">(Permanent </w:t>
            </w:r>
            <w:r>
              <w:rPr>
                <w:rFonts w:asciiTheme="minorHAnsi" w:eastAsia="Times New Roman" w:hAnsiTheme="minorHAnsi" w:cstheme="minorHAnsi"/>
                <w:b/>
                <w:sz w:val="16"/>
                <w:szCs w:val="18"/>
              </w:rPr>
              <w:t>Retention</w:t>
            </w:r>
            <w:r w:rsidRPr="00AB5438">
              <w:rPr>
                <w:rFonts w:asciiTheme="minorHAnsi" w:eastAsia="Times New Roman" w:hAnsiTheme="minorHAnsi" w:cstheme="minorHAnsi"/>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sidR="00486A13">
              <w:rPr>
                <w:sz w:val="18"/>
                <w:szCs w:val="18"/>
              </w:rPr>
              <w:instrText>State Base Mapping System</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0F346DCE"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095CC8DE" w14:textId="67DD0E7E"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State Base Mapping System</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4792B268" w14:textId="77777777" w:rsidR="00C6010E" w:rsidRPr="005F7938" w:rsidRDefault="00C6010E" w:rsidP="00C6010E">
            <w:pPr>
              <w:jc w:val="center"/>
              <w:rPr>
                <w:rFonts w:eastAsia="Calibri" w:cs="Times New Roman"/>
                <w:color w:val="auto"/>
                <w:sz w:val="20"/>
                <w:szCs w:val="20"/>
              </w:rPr>
            </w:pPr>
            <w:r w:rsidRPr="007F46DE">
              <w:rPr>
                <w:rFonts w:asciiTheme="minorHAnsi" w:eastAsia="Times New Roman" w:hAnsiTheme="minorHAnsi" w:cstheme="minorHAnsi"/>
                <w:sz w:val="20"/>
                <w:szCs w:val="20"/>
              </w:rPr>
              <w:t>OPR</w:t>
            </w:r>
          </w:p>
        </w:tc>
      </w:tr>
      <w:tr w:rsidR="00C6010E" w:rsidRPr="00941F22" w14:paraId="5E5B3EDC"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28D351" w14:textId="77777777" w:rsidR="00C6010E" w:rsidRPr="00A70D0A" w:rsidRDefault="00C6010E" w:rsidP="00C6010E">
            <w:pPr>
              <w:spacing w:before="60" w:after="60"/>
              <w:jc w:val="center"/>
              <w:rPr>
                <w:rFonts w:asciiTheme="minorHAnsi" w:eastAsia="Times New Roman" w:hAnsiTheme="minorHAnsi"/>
                <w:color w:val="auto"/>
                <w:szCs w:val="22"/>
              </w:rPr>
            </w:pPr>
            <w:r w:rsidRPr="00A70D0A">
              <w:rPr>
                <w:rFonts w:asciiTheme="minorHAnsi" w:eastAsia="Times New Roman" w:hAnsiTheme="minorHAnsi"/>
                <w:color w:val="auto"/>
                <w:szCs w:val="22"/>
              </w:rPr>
              <w:lastRenderedPageBreak/>
              <w:t>85-06-35828</w:t>
            </w:r>
            <w:r w:rsidRPr="00A70D0A">
              <w:rPr>
                <w:rFonts w:asciiTheme="minorHAnsi" w:eastAsia="Times New Roman" w:hAnsiTheme="minorHAnsi"/>
                <w:color w:val="auto"/>
                <w:szCs w:val="22"/>
              </w:rPr>
              <w:fldChar w:fldCharType="begin"/>
            </w:r>
            <w:r w:rsidRPr="00A70D0A">
              <w:rPr>
                <w:rFonts w:asciiTheme="minorHAnsi" w:eastAsia="Times New Roman" w:hAnsiTheme="minorHAnsi"/>
                <w:color w:val="auto"/>
                <w:szCs w:val="22"/>
              </w:rPr>
              <w:instrText xml:space="preserve"> XE "85-06-35828" \f “dan” </w:instrText>
            </w:r>
            <w:r w:rsidRPr="00A70D0A">
              <w:rPr>
                <w:rFonts w:asciiTheme="minorHAnsi" w:eastAsia="Times New Roman" w:hAnsiTheme="minorHAnsi"/>
                <w:color w:val="auto"/>
                <w:szCs w:val="22"/>
              </w:rPr>
              <w:fldChar w:fldCharType="end"/>
            </w:r>
          </w:p>
          <w:p w14:paraId="683FCDB3" w14:textId="77777777" w:rsidR="00C6010E" w:rsidRPr="00A70D0A" w:rsidRDefault="00C6010E" w:rsidP="00C6010E">
            <w:pPr>
              <w:spacing w:before="60" w:after="60"/>
              <w:jc w:val="center"/>
              <w:rPr>
                <w:rFonts w:asciiTheme="minorHAnsi" w:eastAsia="Times New Roman" w:hAnsiTheme="minorHAnsi"/>
                <w:color w:val="auto"/>
                <w:szCs w:val="22"/>
              </w:rPr>
            </w:pPr>
            <w:r w:rsidRPr="00A70D0A">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72C32EDB" w14:textId="77777777" w:rsidR="00C6010E" w:rsidRPr="00A70D0A" w:rsidRDefault="00C6010E" w:rsidP="00C6010E">
            <w:pPr>
              <w:spacing w:before="60" w:after="60"/>
              <w:rPr>
                <w:rFonts w:asciiTheme="minorHAnsi" w:hAnsiTheme="minorHAnsi"/>
                <w:b/>
                <w:bCs/>
                <w:i/>
                <w:color w:val="auto"/>
                <w:szCs w:val="22"/>
              </w:rPr>
            </w:pPr>
            <w:r w:rsidRPr="00A70D0A">
              <w:rPr>
                <w:rFonts w:asciiTheme="minorHAnsi" w:hAnsiTheme="minorHAnsi"/>
                <w:b/>
                <w:bCs/>
                <w:i/>
                <w:color w:val="auto"/>
                <w:szCs w:val="22"/>
              </w:rPr>
              <w:t xml:space="preserve">Survey Data Collections </w:t>
            </w:r>
            <w:r>
              <w:rPr>
                <w:rFonts w:asciiTheme="minorHAnsi" w:hAnsiTheme="minorHAnsi"/>
                <w:b/>
                <w:bCs/>
                <w:i/>
                <w:color w:val="auto"/>
                <w:szCs w:val="22"/>
              </w:rPr>
              <w:t>and</w:t>
            </w:r>
            <w:r w:rsidRPr="00A70D0A">
              <w:rPr>
                <w:rFonts w:asciiTheme="minorHAnsi" w:hAnsiTheme="minorHAnsi"/>
                <w:b/>
                <w:bCs/>
                <w:i/>
                <w:color w:val="auto"/>
                <w:szCs w:val="22"/>
              </w:rPr>
              <w:t xml:space="preserve"> Field Books</w:t>
            </w:r>
          </w:p>
          <w:p w14:paraId="44E977CD" w14:textId="77777777" w:rsidR="00C6010E" w:rsidRPr="00A70D0A" w:rsidRDefault="00C6010E" w:rsidP="00C6010E">
            <w:pPr>
              <w:widowControl w:val="0"/>
              <w:spacing w:before="60" w:after="60"/>
              <w:rPr>
                <w:rFonts w:asciiTheme="minorHAnsi" w:hAnsiTheme="minorHAnsi"/>
                <w:bCs/>
                <w:i/>
                <w:color w:val="auto"/>
                <w:szCs w:val="22"/>
              </w:rPr>
            </w:pPr>
            <w:r w:rsidRPr="00A70D0A">
              <w:rPr>
                <w:rFonts w:asciiTheme="minorHAnsi" w:hAnsiTheme="minorHAnsi"/>
                <w:color w:val="auto"/>
                <w:szCs w:val="22"/>
              </w:rPr>
              <w:t xml:space="preserve">Provides field analysis </w:t>
            </w:r>
            <w:r>
              <w:rPr>
                <w:rFonts w:asciiTheme="minorHAnsi" w:hAnsiTheme="minorHAnsi"/>
                <w:color w:val="auto"/>
                <w:szCs w:val="22"/>
              </w:rPr>
              <w:t>and</w:t>
            </w:r>
            <w:r w:rsidRPr="00A70D0A">
              <w:rPr>
                <w:rFonts w:asciiTheme="minorHAnsi" w:hAnsiTheme="minorHAnsi"/>
                <w:color w:val="auto"/>
                <w:szCs w:val="22"/>
              </w:rPr>
              <w:t xml:space="preserve"> inspection through documenting observations, measurements, questionnaires, or research of legal instruments, and data analysis in the support of planning, designing, and establishing of property boundaries, corner not</w:t>
            </w:r>
            <w:r>
              <w:rPr>
                <w:rFonts w:asciiTheme="minorHAnsi" w:hAnsiTheme="minorHAnsi"/>
                <w:color w:val="auto"/>
                <w:szCs w:val="22"/>
              </w:rPr>
              <w:t xml:space="preserve">es, ownership information etc. </w:t>
            </w:r>
            <w:r w:rsidRPr="00A70D0A">
              <w:rPr>
                <w:rFonts w:asciiTheme="minorHAnsi" w:hAnsiTheme="minorHAnsi"/>
                <w:color w:val="auto"/>
                <w:szCs w:val="22"/>
              </w:rPr>
              <w:t>Maybe used to establish cadastral surveys and land boundaries, mapping and certifying surveys as required by statut</w:t>
            </w:r>
            <w:r>
              <w:rPr>
                <w:rFonts w:asciiTheme="minorHAnsi" w:hAnsiTheme="minorHAnsi"/>
                <w:color w:val="auto"/>
                <w:szCs w:val="22"/>
              </w:rPr>
              <w:t>e or local ordinance.</w:t>
            </w:r>
            <w:r w:rsidRPr="00A70D0A">
              <w:rPr>
                <w:rFonts w:asciiTheme="minorHAnsi" w:hAnsiTheme="minorHAnsi"/>
                <w:bCs/>
                <w:color w:val="auto"/>
                <w:szCs w:val="22"/>
              </w:rPr>
              <w:t xml:space="preserve"> </w:t>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"survey data collections &amp; field books" \f “subject” </w:instrText>
            </w:r>
            <w:r w:rsidRPr="00A70D0A">
              <w:rPr>
                <w:rFonts w:asciiTheme="minorHAnsi" w:hAnsiTheme="minorHAnsi"/>
                <w:bCs/>
                <w:color w:val="auto"/>
                <w:szCs w:val="22"/>
              </w:rPr>
              <w:fldChar w:fldCharType="end"/>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"survey field books" \f “subject” </w:instrText>
            </w:r>
            <w:r w:rsidRPr="00A70D0A">
              <w:rPr>
                <w:rFonts w:asciiTheme="minorHAnsi" w:hAnsiTheme="minorHAnsi"/>
                <w:bCs/>
                <w:color w:val="auto"/>
                <w:szCs w:val="22"/>
              </w:rPr>
              <w:fldChar w:fldCharType="end"/>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"field books" \f “subject” </w:instrText>
            </w:r>
            <w:r w:rsidRPr="00A70D0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A5D135" w14:textId="77777777" w:rsidR="00C6010E" w:rsidRPr="00A70D0A" w:rsidRDefault="00C6010E" w:rsidP="00C6010E">
            <w:pPr>
              <w:spacing w:before="60" w:after="60"/>
              <w:rPr>
                <w:bCs/>
                <w:color w:val="auto"/>
                <w:szCs w:val="22"/>
              </w:rPr>
            </w:pPr>
            <w:r w:rsidRPr="00A70D0A">
              <w:rPr>
                <w:b/>
                <w:bCs/>
                <w:color w:val="auto"/>
                <w:szCs w:val="22"/>
              </w:rPr>
              <w:t>Retain</w:t>
            </w:r>
            <w:r w:rsidRPr="00A70D0A">
              <w:rPr>
                <w:bCs/>
                <w:color w:val="auto"/>
                <w:szCs w:val="22"/>
              </w:rPr>
              <w:t xml:space="preserve"> until no longer needed for agency business</w:t>
            </w:r>
          </w:p>
          <w:p w14:paraId="3357C103" w14:textId="77777777" w:rsidR="00C6010E" w:rsidRPr="00A70D0A" w:rsidRDefault="00C6010E" w:rsidP="00C6010E">
            <w:pPr>
              <w:spacing w:before="60" w:after="60"/>
              <w:rPr>
                <w:bCs/>
                <w:i/>
                <w:color w:val="auto"/>
                <w:szCs w:val="22"/>
              </w:rPr>
            </w:pPr>
            <w:r w:rsidRPr="00A70D0A">
              <w:rPr>
                <w:bCs/>
                <w:color w:val="auto"/>
                <w:szCs w:val="22"/>
              </w:rPr>
              <w:t xml:space="preserve">   </w:t>
            </w:r>
            <w:r w:rsidRPr="00A70D0A">
              <w:rPr>
                <w:bCs/>
                <w:i/>
                <w:color w:val="auto"/>
                <w:szCs w:val="22"/>
              </w:rPr>
              <w:t>then</w:t>
            </w:r>
          </w:p>
          <w:p w14:paraId="48945300" w14:textId="77777777" w:rsidR="00C6010E" w:rsidRPr="00A70D0A" w:rsidRDefault="00C6010E" w:rsidP="00C6010E">
            <w:pPr>
              <w:spacing w:before="60" w:after="60"/>
              <w:rPr>
                <w:bCs/>
                <w:color w:val="auto"/>
                <w:szCs w:val="22"/>
              </w:rPr>
            </w:pPr>
            <w:r w:rsidRPr="00A70D0A">
              <w:rPr>
                <w:b/>
                <w:bCs/>
                <w:color w:val="auto"/>
                <w:szCs w:val="22"/>
              </w:rPr>
              <w:t>Transfer</w:t>
            </w:r>
            <w:r w:rsidRPr="00A70D0A">
              <w:rPr>
                <w:bCs/>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4108B4" w14:textId="77777777" w:rsidR="00C6010E" w:rsidRPr="007F46DE" w:rsidRDefault="00C6010E" w:rsidP="00C6010E">
            <w:pPr>
              <w:widowControl w:val="0"/>
              <w:spacing w:before="60"/>
              <w:jc w:val="center"/>
              <w:rPr>
                <w:rFonts w:eastAsia="Times New Roman" w:cs="Times New Roman"/>
                <w:b/>
                <w:sz w:val="20"/>
                <w:szCs w:val="20"/>
              </w:rPr>
            </w:pPr>
            <w:r w:rsidRPr="00B8346E">
              <w:rPr>
                <w:rFonts w:eastAsia="Calibri" w:cs="Times New Roman"/>
                <w:b/>
                <w:szCs w:val="20"/>
              </w:rPr>
              <w:t>ARCHIVAL</w:t>
            </w:r>
          </w:p>
          <w:p w14:paraId="42F7DC33" w14:textId="77777777" w:rsidR="00C6010E" w:rsidRDefault="00C6010E" w:rsidP="00C6010E">
            <w:pPr>
              <w:jc w:val="center"/>
              <w:rPr>
                <w:rFonts w:eastAsia="Calibri" w:cs="Times New Roman"/>
                <w:color w:val="auto"/>
                <w:sz w:val="20"/>
                <w:szCs w:val="20"/>
              </w:rPr>
            </w:pPr>
            <w:r w:rsidRPr="00AB5438">
              <w:rPr>
                <w:rFonts w:eastAsia="Times New Roman" w:cs="Times New Roman"/>
                <w:b/>
                <w:sz w:val="16"/>
                <w:szCs w:val="18"/>
              </w:rPr>
              <w:t xml:space="preserve">(Permanent </w:t>
            </w:r>
            <w:r>
              <w:rPr>
                <w:rFonts w:eastAsia="Times New Roman" w:cs="Times New Roman"/>
                <w:b/>
                <w:sz w:val="16"/>
                <w:szCs w:val="18"/>
              </w:rPr>
              <w:t>Retention</w:t>
            </w:r>
            <w:r w:rsidRPr="00AB5438">
              <w:rPr>
                <w:rFonts w:eastAsia="Times New Roman" w:cs="Times New Roman"/>
                <w:b/>
                <w:sz w:val="16"/>
                <w:szCs w:val="18"/>
              </w:rPr>
              <w:t>)</w:t>
            </w:r>
            <w:r w:rsidRPr="007F46DE">
              <w:rPr>
                <w:rFonts w:eastAsia="Calibri" w:cs="Times New Roman"/>
                <w:sz w:val="18"/>
                <w:szCs w:val="18"/>
              </w:rPr>
              <w:t xml:space="preserve"> </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Survey Data Collections and Field Books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9C75F47" w14:textId="77777777" w:rsidR="00C6010E" w:rsidRPr="00D23FE2" w:rsidRDefault="00C6010E" w:rsidP="00C6010E">
            <w:pPr>
              <w:jc w:val="center"/>
              <w:rPr>
                <w:rFonts w:eastAsia="Calibri" w:cs="Times New Roman"/>
                <w:color w:val="auto"/>
                <w:sz w:val="20"/>
                <w:szCs w:val="20"/>
              </w:rPr>
            </w:pPr>
            <w:r w:rsidRPr="00D23FE2">
              <w:rPr>
                <w:rFonts w:eastAsia="Calibri" w:cs="Times New Roman"/>
                <w:color w:val="auto"/>
                <w:sz w:val="20"/>
                <w:szCs w:val="20"/>
              </w:rPr>
              <w:t>NON-ESSENTIAL</w:t>
            </w:r>
          </w:p>
          <w:p w14:paraId="309EFCF6" w14:textId="77777777" w:rsidR="00C6010E" w:rsidRPr="0097419B" w:rsidRDefault="00C6010E" w:rsidP="00C6010E">
            <w:pPr>
              <w:jc w:val="center"/>
              <w:rPr>
                <w:rFonts w:eastAsia="Calibri" w:cs="Times New Roman"/>
                <w:color w:val="auto"/>
                <w:sz w:val="20"/>
                <w:szCs w:val="20"/>
              </w:rPr>
            </w:pPr>
            <w:r w:rsidRPr="0097419B">
              <w:rPr>
                <w:rFonts w:eastAsia="Calibri" w:cs="Times New Roman"/>
                <w:color w:val="auto"/>
                <w:sz w:val="20"/>
                <w:szCs w:val="20"/>
              </w:rPr>
              <w:t>OPR</w:t>
            </w:r>
          </w:p>
        </w:tc>
      </w:tr>
      <w:tr w:rsidR="00C6010E" w:rsidRPr="00941F22" w14:paraId="2986B7BD"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87616D" w14:textId="77777777" w:rsidR="00C6010E" w:rsidRPr="009147F7" w:rsidRDefault="00C6010E" w:rsidP="00C6010E">
            <w:pPr>
              <w:spacing w:before="60" w:after="60"/>
              <w:jc w:val="center"/>
              <w:rPr>
                <w:rFonts w:asciiTheme="minorHAnsi" w:hAnsiTheme="minorHAnsi"/>
              </w:rPr>
            </w:pPr>
            <w:r w:rsidRPr="009147F7">
              <w:rPr>
                <w:rFonts w:asciiTheme="minorHAnsi" w:hAnsiTheme="minorHAnsi"/>
              </w:rPr>
              <w:t>81-10-29012</w:t>
            </w:r>
            <w:r w:rsidRPr="009147F7">
              <w:rPr>
                <w:rFonts w:asciiTheme="minorHAnsi" w:hAnsiTheme="minorHAnsi"/>
              </w:rPr>
              <w:fldChar w:fldCharType="begin"/>
            </w:r>
            <w:r w:rsidRPr="009147F7">
              <w:rPr>
                <w:rFonts w:asciiTheme="minorHAnsi" w:hAnsiTheme="minorHAnsi"/>
              </w:rPr>
              <w:instrText xml:space="preserve"> XE "81-10-29012" </w:instrText>
            </w:r>
            <w:r w:rsidRPr="009147F7">
              <w:rPr>
                <w:rFonts w:asciiTheme="minorHAnsi" w:eastAsia="Calibri" w:hAnsiTheme="minorHAnsi" w:cs="Times New Roman"/>
                <w:bCs/>
              </w:rPr>
              <w:instrText xml:space="preserve">\f “dan” </w:instrText>
            </w:r>
            <w:r w:rsidRPr="009147F7">
              <w:rPr>
                <w:rFonts w:asciiTheme="minorHAnsi" w:hAnsiTheme="minorHAnsi"/>
              </w:rPr>
              <w:fldChar w:fldCharType="end"/>
            </w:r>
          </w:p>
          <w:p w14:paraId="7DB174D3" w14:textId="77777777" w:rsidR="00C6010E" w:rsidRPr="00696CA6" w:rsidRDefault="00C6010E" w:rsidP="00ED3CE5">
            <w:pPr>
              <w:spacing w:before="60" w:after="60"/>
              <w:jc w:val="center"/>
              <w:rPr>
                <w:rFonts w:ascii="Arial Narrow" w:hAnsi="Arial Narrow"/>
              </w:rPr>
            </w:pPr>
            <w:r w:rsidRPr="009147F7">
              <w:rPr>
                <w:rFonts w:asciiTheme="minorHAnsi" w:hAnsiTheme="minorHAnsi"/>
              </w:rPr>
              <w:t xml:space="preserve">Rev. </w:t>
            </w:r>
            <w:r w:rsidR="00ED3CE5">
              <w:rPr>
                <w:rFonts w:asciiTheme="minorHAnsi" w:hAnsiTheme="minorHAnsi"/>
              </w:rPr>
              <w:t>2</w:t>
            </w:r>
          </w:p>
        </w:tc>
        <w:tc>
          <w:tcPr>
            <w:tcW w:w="8342" w:type="dxa"/>
            <w:tcBorders>
              <w:top w:val="single" w:sz="4" w:space="0" w:color="000000"/>
              <w:bottom w:val="single" w:sz="4" w:space="0" w:color="000000"/>
            </w:tcBorders>
          </w:tcPr>
          <w:p w14:paraId="1BDBC7F4" w14:textId="77777777" w:rsidR="00C6010E" w:rsidRPr="001A6A39" w:rsidRDefault="00C6010E" w:rsidP="00C6010E">
            <w:pPr>
              <w:spacing w:before="60" w:after="60"/>
              <w:rPr>
                <w:rFonts w:asciiTheme="minorHAnsi" w:hAnsiTheme="minorHAnsi"/>
                <w:b/>
                <w:i/>
              </w:rPr>
            </w:pPr>
            <w:r w:rsidRPr="001A6A39">
              <w:rPr>
                <w:rFonts w:asciiTheme="minorHAnsi" w:hAnsiTheme="minorHAnsi"/>
                <w:b/>
                <w:i/>
              </w:rPr>
              <w:t>Tide</w:t>
            </w:r>
            <w:r>
              <w:rPr>
                <w:rFonts w:asciiTheme="minorHAnsi" w:hAnsiTheme="minorHAnsi"/>
                <w:b/>
                <w:i/>
              </w:rPr>
              <w:t>land</w:t>
            </w:r>
            <w:r w:rsidRPr="001A6A39">
              <w:rPr>
                <w:rFonts w:asciiTheme="minorHAnsi" w:hAnsiTheme="minorHAnsi"/>
                <w:b/>
                <w:i/>
              </w:rPr>
              <w:t xml:space="preserve">/Shoreland </w:t>
            </w:r>
            <w:r>
              <w:rPr>
                <w:rFonts w:asciiTheme="minorHAnsi" w:hAnsiTheme="minorHAnsi"/>
                <w:b/>
                <w:i/>
              </w:rPr>
              <w:t>(1</w:t>
            </w:r>
            <w:r w:rsidRPr="006015AE">
              <w:rPr>
                <w:rFonts w:asciiTheme="minorHAnsi" w:hAnsiTheme="minorHAnsi"/>
                <w:b/>
                <w:i/>
                <w:vertAlign w:val="superscript"/>
              </w:rPr>
              <w:t>st</w:t>
            </w:r>
            <w:r>
              <w:rPr>
                <w:rFonts w:asciiTheme="minorHAnsi" w:hAnsiTheme="minorHAnsi"/>
                <w:b/>
                <w:i/>
              </w:rPr>
              <w:t xml:space="preserve"> and 2</w:t>
            </w:r>
            <w:r w:rsidRPr="006015AE">
              <w:rPr>
                <w:rFonts w:asciiTheme="minorHAnsi" w:hAnsiTheme="minorHAnsi"/>
                <w:b/>
                <w:i/>
                <w:vertAlign w:val="superscript"/>
              </w:rPr>
              <w:t>nd</w:t>
            </w:r>
            <w:r>
              <w:rPr>
                <w:rFonts w:asciiTheme="minorHAnsi" w:hAnsiTheme="minorHAnsi"/>
                <w:b/>
                <w:i/>
              </w:rPr>
              <w:t xml:space="preserve"> Class)</w:t>
            </w:r>
            <w:r w:rsidRPr="001A6A39">
              <w:rPr>
                <w:rFonts w:asciiTheme="minorHAnsi" w:hAnsiTheme="minorHAnsi"/>
                <w:b/>
                <w:i/>
              </w:rPr>
              <w:t xml:space="preserve"> Harbor Area Index Plates</w:t>
            </w:r>
          </w:p>
          <w:p w14:paraId="59929483" w14:textId="77777777" w:rsidR="00C6010E" w:rsidRPr="00FD59E5" w:rsidRDefault="00C6010E" w:rsidP="00C6010E">
            <w:pPr>
              <w:spacing w:before="60" w:after="60"/>
              <w:rPr>
                <w:rFonts w:asciiTheme="minorHAnsi" w:hAnsiTheme="minorHAnsi"/>
                <w:bCs/>
              </w:rPr>
            </w:pPr>
            <w:r w:rsidRPr="001A6A39">
              <w:rPr>
                <w:rFonts w:asciiTheme="minorHAnsi" w:eastAsia="Times New Roman" w:hAnsiTheme="minorHAnsi"/>
              </w:rPr>
              <w:t>Provides a record (on maps</w:t>
            </w:r>
            <w:r>
              <w:rPr>
                <w:rFonts w:asciiTheme="minorHAnsi" w:eastAsia="Times New Roman" w:hAnsiTheme="minorHAnsi"/>
              </w:rPr>
              <w:t xml:space="preserve"> </w:t>
            </w:r>
            <w:r w:rsidRPr="006972A8">
              <w:rPr>
                <w:rFonts w:asciiTheme="minorHAnsi" w:eastAsia="Times New Roman" w:hAnsiTheme="minorHAnsi"/>
              </w:rPr>
              <w:t>or books</w:t>
            </w:r>
            <w:r w:rsidRPr="001A6A39">
              <w:rPr>
                <w:rFonts w:asciiTheme="minorHAnsi" w:eastAsia="Times New Roman" w:hAnsiTheme="minorHAnsi"/>
              </w:rPr>
              <w:t>) of state aquatic land transactions (sales, leases, easements, etc.).</w:t>
            </w:r>
            <w:r>
              <w:rPr>
                <w:rFonts w:asciiTheme="minorHAnsi" w:eastAsia="Times New Roman" w:hAnsiTheme="minorHAnsi"/>
              </w:rPr>
              <w:t xml:space="preserve"> </w:t>
            </w:r>
            <w:r>
              <w:rPr>
                <w:rFonts w:asciiTheme="minorHAnsi" w:hAnsiTheme="minorHAnsi"/>
                <w:bCs/>
              </w:rPr>
              <w:t>Finding aids/indexes may include name, description, and plat number.</w:t>
            </w:r>
            <w:r w:rsidRPr="001A6A39">
              <w:rPr>
                <w:rFonts w:asciiTheme="minorHAnsi" w:hAnsiTheme="minorHAnsi"/>
                <w:bCs/>
                <w:color w:val="auto"/>
                <w:szCs w:val="22"/>
              </w:rPr>
              <w:t xml:space="preserve"> </w:t>
            </w:r>
            <w:r w:rsidRPr="001A6A39">
              <w:rPr>
                <w:rFonts w:asciiTheme="minorHAnsi" w:hAnsiTheme="minorHAnsi"/>
                <w:bCs/>
                <w:color w:val="auto"/>
                <w:szCs w:val="22"/>
              </w:rPr>
              <w:fldChar w:fldCharType="begin"/>
            </w:r>
            <w:r w:rsidRPr="001A6A39">
              <w:rPr>
                <w:rFonts w:asciiTheme="minorHAnsi" w:hAnsiTheme="minorHAnsi"/>
                <w:bCs/>
                <w:color w:val="auto"/>
                <w:szCs w:val="22"/>
              </w:rPr>
              <w:instrText xml:space="preserve"> xe "</w:instrText>
            </w:r>
            <w:r>
              <w:rPr>
                <w:rFonts w:asciiTheme="minorHAnsi" w:hAnsiTheme="minorHAnsi"/>
                <w:bCs/>
                <w:color w:val="auto"/>
                <w:szCs w:val="22"/>
              </w:rPr>
              <w:instrText>tide/shoreland (1</w:instrText>
            </w:r>
            <w:r w:rsidRPr="008761C2">
              <w:rPr>
                <w:rFonts w:asciiTheme="minorHAnsi" w:hAnsiTheme="minorHAnsi"/>
                <w:bCs/>
                <w:color w:val="auto"/>
                <w:szCs w:val="22"/>
                <w:vertAlign w:val="superscript"/>
              </w:rPr>
              <w:instrText>st</w:instrText>
            </w:r>
            <w:r>
              <w:rPr>
                <w:rFonts w:asciiTheme="minorHAnsi" w:hAnsiTheme="minorHAnsi"/>
                <w:bCs/>
                <w:color w:val="auto"/>
                <w:szCs w:val="22"/>
              </w:rPr>
              <w:instrText xml:space="preserve"> &amp; 2</w:instrText>
            </w:r>
            <w:r w:rsidRPr="008761C2">
              <w:rPr>
                <w:rFonts w:asciiTheme="minorHAnsi" w:hAnsiTheme="minorHAnsi"/>
                <w:bCs/>
                <w:color w:val="auto"/>
                <w:szCs w:val="22"/>
                <w:vertAlign w:val="superscript"/>
              </w:rPr>
              <w:instrText>nd</w:instrText>
            </w:r>
            <w:r>
              <w:rPr>
                <w:rFonts w:asciiTheme="minorHAnsi" w:hAnsiTheme="minorHAnsi"/>
                <w:bCs/>
                <w:color w:val="auto"/>
                <w:szCs w:val="22"/>
              </w:rPr>
              <w:instrText xml:space="preserve"> class) harbor area index plates</w:instrText>
            </w:r>
            <w:r w:rsidRPr="001A6A39">
              <w:rPr>
                <w:rFonts w:asciiTheme="minorHAnsi" w:hAnsiTheme="minorHAnsi"/>
                <w:bCs/>
                <w:color w:val="auto"/>
                <w:szCs w:val="22"/>
              </w:rPr>
              <w:instrText xml:space="preserve">" \f “subject” </w:instrText>
            </w:r>
            <w:r w:rsidRPr="001A6A39">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7583A42" w14:textId="77777777" w:rsidR="00C6010E" w:rsidRDefault="00C6010E" w:rsidP="00C6010E">
            <w:pPr>
              <w:spacing w:before="60" w:after="60"/>
              <w:rPr>
                <w:bCs/>
                <w:szCs w:val="17"/>
              </w:rPr>
            </w:pPr>
            <w:r w:rsidRPr="009147F7">
              <w:rPr>
                <w:b/>
                <w:bCs/>
                <w:szCs w:val="17"/>
              </w:rPr>
              <w:t xml:space="preserve">Retain </w:t>
            </w:r>
            <w:r w:rsidRPr="00DF2208">
              <w:rPr>
                <w:bCs/>
                <w:szCs w:val="17"/>
              </w:rPr>
              <w:t>u</w:t>
            </w:r>
            <w:r w:rsidRPr="006015AE">
              <w:rPr>
                <w:bCs/>
                <w:szCs w:val="17"/>
              </w:rPr>
              <w:t>ntil</w:t>
            </w:r>
            <w:r>
              <w:rPr>
                <w:bCs/>
                <w:szCs w:val="17"/>
              </w:rPr>
              <w:t xml:space="preserve"> no longer needed for agency business</w:t>
            </w:r>
          </w:p>
          <w:p w14:paraId="3EBFD98F" w14:textId="77777777" w:rsidR="00C6010E" w:rsidRPr="00F805B4" w:rsidRDefault="00C6010E" w:rsidP="00C6010E">
            <w:pPr>
              <w:widowControl w:val="0"/>
              <w:spacing w:before="60" w:after="60"/>
              <w:rPr>
                <w:rFonts w:eastAsia="Calibri" w:cs="Times New Roman"/>
                <w:bCs/>
                <w:i/>
                <w:szCs w:val="22"/>
              </w:rPr>
            </w:pPr>
            <w:r w:rsidRPr="00F805B4">
              <w:rPr>
                <w:rFonts w:eastAsia="Calibri" w:cs="Times New Roman"/>
                <w:bCs/>
                <w:i/>
                <w:szCs w:val="22"/>
              </w:rPr>
              <w:t xml:space="preserve">   then</w:t>
            </w:r>
          </w:p>
          <w:p w14:paraId="610A05C9" w14:textId="77777777" w:rsidR="00C6010E" w:rsidRPr="009147F7" w:rsidRDefault="00C6010E" w:rsidP="00C6010E">
            <w:pPr>
              <w:spacing w:before="60" w:after="60"/>
              <w:rPr>
                <w:b/>
                <w:bCs/>
                <w:szCs w:val="17"/>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88CCAC2"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2C4B4D0B" w14:textId="77777777" w:rsidR="00C6010E" w:rsidRPr="007F46DE" w:rsidRDefault="00C6010E" w:rsidP="00C6010E">
            <w:pPr>
              <w:jc w:val="center"/>
              <w:rPr>
                <w:rFonts w:eastAsia="Times New Roman"/>
                <w:b/>
                <w:sz w:val="18"/>
                <w:szCs w:val="18"/>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Tideland/Shoreland (1</w:instrText>
            </w:r>
            <w:r w:rsidRPr="00AC490A">
              <w:rPr>
                <w:rFonts w:eastAsia="Calibri" w:cs="Times New Roman"/>
                <w:sz w:val="18"/>
                <w:szCs w:val="18"/>
                <w:vertAlign w:val="superscript"/>
              </w:rPr>
              <w:instrText>st</w:instrText>
            </w:r>
            <w:r>
              <w:rPr>
                <w:rFonts w:eastAsia="Calibri" w:cs="Times New Roman"/>
                <w:sz w:val="18"/>
                <w:szCs w:val="18"/>
              </w:rPr>
              <w:instrText xml:space="preserve"> and 2</w:instrText>
            </w:r>
            <w:r w:rsidRPr="00AC490A">
              <w:rPr>
                <w:rFonts w:eastAsia="Calibri" w:cs="Times New Roman"/>
                <w:sz w:val="18"/>
                <w:szCs w:val="18"/>
                <w:vertAlign w:val="superscript"/>
              </w:rPr>
              <w:instrText>nd</w:instrText>
            </w:r>
            <w:r>
              <w:rPr>
                <w:rFonts w:eastAsia="Calibri" w:cs="Times New Roman"/>
                <w:sz w:val="18"/>
                <w:szCs w:val="18"/>
              </w:rPr>
              <w:instrText xml:space="preserve"> Class) Harbor Area Index Plates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ECEC7E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5FD76D4B" w14:textId="5F922BD7"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Tideland/Shoreland (1</w:instrText>
            </w:r>
            <w:r w:rsidR="00ED3CE5" w:rsidRPr="00ED3CE5">
              <w:rPr>
                <w:color w:val="auto"/>
                <w:sz w:val="20"/>
                <w:szCs w:val="20"/>
                <w:vertAlign w:val="superscript"/>
              </w:rPr>
              <w:instrText>st</w:instrText>
            </w:r>
            <w:r w:rsidR="00ED3CE5">
              <w:rPr>
                <w:color w:val="auto"/>
                <w:sz w:val="20"/>
                <w:szCs w:val="20"/>
              </w:rPr>
              <w:instrText xml:space="preserve"> and 2</w:instrText>
            </w:r>
            <w:r w:rsidR="00ED3CE5" w:rsidRPr="00ED3CE5">
              <w:rPr>
                <w:color w:val="auto"/>
                <w:sz w:val="20"/>
                <w:szCs w:val="20"/>
                <w:vertAlign w:val="superscript"/>
              </w:rPr>
              <w:instrText>nd</w:instrText>
            </w:r>
            <w:r w:rsidR="00ED3CE5">
              <w:rPr>
                <w:color w:val="auto"/>
                <w:sz w:val="20"/>
                <w:szCs w:val="20"/>
              </w:rPr>
              <w:instrText xml:space="preserve"> Class) Harbor Area Index Plates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6688CF54" w14:textId="77777777" w:rsidR="00C6010E" w:rsidRPr="009147F7" w:rsidRDefault="00C6010E" w:rsidP="00C6010E">
            <w:pPr>
              <w:jc w:val="center"/>
              <w:rPr>
                <w:rFonts w:eastAsia="Times New Roman"/>
                <w:sz w:val="20"/>
                <w:szCs w:val="20"/>
              </w:rPr>
            </w:pPr>
            <w:r w:rsidRPr="009147F7">
              <w:rPr>
                <w:rFonts w:eastAsia="Times New Roman"/>
                <w:sz w:val="20"/>
                <w:szCs w:val="20"/>
              </w:rPr>
              <w:t>OPR</w:t>
            </w:r>
          </w:p>
        </w:tc>
      </w:tr>
      <w:tr w:rsidR="00C6010E" w:rsidRPr="00941F22" w14:paraId="4955FBAB"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43888E" w14:textId="77777777" w:rsidR="00C6010E" w:rsidRDefault="00C6010E" w:rsidP="00C6010E">
            <w:pPr>
              <w:spacing w:before="60" w:after="60"/>
              <w:jc w:val="center"/>
              <w:rPr>
                <w:rFonts w:asciiTheme="minorHAnsi" w:hAnsiTheme="minorHAnsi"/>
              </w:rPr>
            </w:pPr>
            <w:r>
              <w:rPr>
                <w:rFonts w:asciiTheme="minorHAnsi" w:hAnsiTheme="minorHAnsi"/>
              </w:rPr>
              <w:t>81-10-29014</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81-10-29014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29DA8096" w14:textId="77777777" w:rsidR="00C6010E" w:rsidRPr="009147F7" w:rsidRDefault="00C6010E" w:rsidP="00C6010E">
            <w:pPr>
              <w:spacing w:before="60" w:after="60"/>
              <w:jc w:val="center"/>
              <w:rPr>
                <w:rFonts w:asciiTheme="minorHAnsi" w:hAnsiTheme="minorHAnsi"/>
              </w:rPr>
            </w:pPr>
            <w:r>
              <w:rPr>
                <w:rFonts w:asciiTheme="minorHAnsi" w:hAnsiTheme="minorHAnsi"/>
              </w:rPr>
              <w:t>Rev. 1</w:t>
            </w:r>
          </w:p>
        </w:tc>
        <w:tc>
          <w:tcPr>
            <w:tcW w:w="8342" w:type="dxa"/>
            <w:tcBorders>
              <w:top w:val="single" w:sz="4" w:space="0" w:color="000000"/>
              <w:left w:val="single" w:sz="4" w:space="0" w:color="000000"/>
              <w:bottom w:val="single" w:sz="4" w:space="0" w:color="000000"/>
              <w:right w:val="single" w:sz="4" w:space="0" w:color="000000"/>
            </w:tcBorders>
          </w:tcPr>
          <w:p w14:paraId="3E83BB88" w14:textId="77777777" w:rsidR="00C6010E" w:rsidRDefault="00C6010E" w:rsidP="00C6010E">
            <w:pPr>
              <w:spacing w:before="60" w:after="60"/>
              <w:rPr>
                <w:rFonts w:asciiTheme="minorHAnsi" w:hAnsiTheme="minorHAnsi"/>
                <w:b/>
                <w:i/>
              </w:rPr>
            </w:pPr>
            <w:r>
              <w:rPr>
                <w:rFonts w:asciiTheme="minorHAnsi" w:hAnsiTheme="minorHAnsi"/>
                <w:b/>
                <w:i/>
              </w:rPr>
              <w:t>Tideland/Shoreland and Harbor Area Maps</w:t>
            </w:r>
          </w:p>
          <w:p w14:paraId="5EBE1D5B" w14:textId="0F523725" w:rsidR="00C6010E" w:rsidRDefault="00C6010E" w:rsidP="00C6010E">
            <w:pPr>
              <w:spacing w:before="60" w:after="60"/>
              <w:rPr>
                <w:rFonts w:asciiTheme="minorHAnsi" w:hAnsiTheme="minorHAnsi"/>
              </w:rPr>
            </w:pPr>
            <w:r>
              <w:rPr>
                <w:rFonts w:asciiTheme="minorHAnsi" w:hAnsiTheme="minorHAnsi"/>
              </w:rPr>
              <w:t>Provides a record of location of boundary lines, surveys, re-surveys of state-owned tide/shorelands and harbor areas. May include but not limited to: original hard back maps.</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tideland/shoreland &amp;</w:instrText>
            </w:r>
            <w:r w:rsidR="00B66BB7">
              <w:rPr>
                <w:rFonts w:asciiTheme="minorHAnsi" w:hAnsiTheme="minorHAnsi"/>
                <w:bCs/>
                <w:color w:val="auto"/>
                <w:szCs w:val="22"/>
              </w:rPr>
              <w:instrText xml:space="preserve"> </w:instrText>
            </w:r>
            <w:r>
              <w:rPr>
                <w:rFonts w:asciiTheme="minorHAnsi" w:hAnsiTheme="minorHAnsi"/>
                <w:bCs/>
                <w:color w:val="auto"/>
                <w:szCs w:val="22"/>
              </w:rPr>
              <w:instrText>harbor area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p w14:paraId="3E791ACE" w14:textId="77777777" w:rsidR="00C6010E" w:rsidRPr="006015AE" w:rsidRDefault="00C6010E" w:rsidP="00C6010E">
            <w:pPr>
              <w:spacing w:before="60" w:after="60"/>
              <w:rPr>
                <w:rFonts w:asciiTheme="minorHAnsi" w:hAnsiTheme="minorHAnsi"/>
              </w:rPr>
            </w:pPr>
            <w:r>
              <w:rPr>
                <w:rFonts w:asciiTheme="minorHAnsi" w:hAnsiTheme="minorHAnsi"/>
              </w:rPr>
              <w:t>Excludes maps when covered by more specifically in another records series.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61625" w14:textId="77777777" w:rsidR="00C6010E" w:rsidRDefault="00C6010E" w:rsidP="00C6010E">
            <w:pPr>
              <w:spacing w:before="60" w:after="60"/>
              <w:rPr>
                <w:bCs/>
                <w:szCs w:val="17"/>
              </w:rPr>
            </w:pPr>
            <w:r w:rsidRPr="009147F7">
              <w:rPr>
                <w:b/>
                <w:bCs/>
                <w:szCs w:val="17"/>
              </w:rPr>
              <w:t xml:space="preserve">Retain </w:t>
            </w:r>
            <w:r w:rsidRPr="00E47C2E">
              <w:rPr>
                <w:bCs/>
                <w:szCs w:val="17"/>
              </w:rPr>
              <w:t>u</w:t>
            </w:r>
            <w:r w:rsidRPr="006015AE">
              <w:rPr>
                <w:bCs/>
                <w:szCs w:val="17"/>
              </w:rPr>
              <w:t>ntil</w:t>
            </w:r>
            <w:r>
              <w:rPr>
                <w:bCs/>
                <w:szCs w:val="17"/>
              </w:rPr>
              <w:t xml:space="preserve"> no longer needed for agency business</w:t>
            </w:r>
          </w:p>
          <w:p w14:paraId="4F8C63F4" w14:textId="77777777" w:rsidR="00C6010E" w:rsidRPr="00F805B4" w:rsidRDefault="00C6010E" w:rsidP="00C6010E">
            <w:pPr>
              <w:widowControl w:val="0"/>
              <w:spacing w:before="60" w:after="60"/>
              <w:rPr>
                <w:rFonts w:eastAsia="Calibri" w:cs="Times New Roman"/>
                <w:bCs/>
                <w:i/>
                <w:szCs w:val="22"/>
              </w:rPr>
            </w:pPr>
            <w:r w:rsidRPr="00F805B4">
              <w:rPr>
                <w:rFonts w:eastAsia="Calibri" w:cs="Times New Roman"/>
                <w:bCs/>
                <w:i/>
                <w:szCs w:val="22"/>
              </w:rPr>
              <w:t xml:space="preserve">   then</w:t>
            </w:r>
          </w:p>
          <w:p w14:paraId="57E371AA" w14:textId="77777777" w:rsidR="00C6010E" w:rsidRPr="009147F7" w:rsidRDefault="00C6010E" w:rsidP="00C6010E">
            <w:pPr>
              <w:spacing w:before="60" w:after="60"/>
              <w:rPr>
                <w:b/>
                <w:bCs/>
                <w:szCs w:val="17"/>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8C616C"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63823DD4" w14:textId="77777777" w:rsidR="00C6010E" w:rsidRPr="007F46DE" w:rsidRDefault="00C6010E" w:rsidP="00C6010E">
            <w:pPr>
              <w:jc w:val="center"/>
              <w:rPr>
                <w:rFonts w:eastAsia="Times New Roman"/>
                <w:b/>
                <w:sz w:val="18"/>
                <w:szCs w:val="18"/>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Tideland/Shoreland and Harbor Area Maps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168AE6CE" w14:textId="77777777" w:rsidR="00C6010E" w:rsidRPr="009147F7" w:rsidRDefault="00C6010E" w:rsidP="00C6010E">
            <w:pPr>
              <w:jc w:val="center"/>
              <w:rPr>
                <w:rFonts w:eastAsia="Calibri" w:cs="Times New Roman"/>
                <w:sz w:val="20"/>
                <w:szCs w:val="20"/>
              </w:rPr>
            </w:pPr>
            <w:r w:rsidRPr="009147F7">
              <w:rPr>
                <w:rFonts w:eastAsia="Calibri" w:cs="Times New Roman"/>
                <w:sz w:val="20"/>
                <w:szCs w:val="20"/>
              </w:rPr>
              <w:t>NON-ESSENTIAL</w:t>
            </w:r>
          </w:p>
          <w:p w14:paraId="69C518D1" w14:textId="77777777" w:rsidR="00C6010E" w:rsidRPr="009147F7" w:rsidRDefault="00C6010E" w:rsidP="00C6010E">
            <w:pPr>
              <w:jc w:val="center"/>
              <w:rPr>
                <w:rFonts w:eastAsia="Calibri" w:cs="Times New Roman"/>
                <w:b/>
              </w:rPr>
            </w:pPr>
            <w:r w:rsidRPr="009147F7">
              <w:rPr>
                <w:rFonts w:eastAsia="Times New Roman"/>
                <w:sz w:val="20"/>
                <w:szCs w:val="20"/>
              </w:rPr>
              <w:t>OPR</w:t>
            </w:r>
          </w:p>
        </w:tc>
      </w:tr>
      <w:tr w:rsidR="00C6010E" w:rsidRPr="00941F22" w14:paraId="7DD21D92"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A49EA0" w14:textId="77777777" w:rsidR="00C6010E" w:rsidRPr="00A70D0A" w:rsidRDefault="00C6010E" w:rsidP="00C6010E">
            <w:pPr>
              <w:spacing w:before="60" w:after="60"/>
              <w:jc w:val="center"/>
              <w:rPr>
                <w:szCs w:val="22"/>
              </w:rPr>
            </w:pPr>
            <w:r w:rsidRPr="00A70D0A">
              <w:rPr>
                <w:szCs w:val="22"/>
              </w:rPr>
              <w:lastRenderedPageBreak/>
              <w:t>81-10-29027</w:t>
            </w:r>
            <w:r w:rsidRPr="00A70D0A">
              <w:rPr>
                <w:szCs w:val="22"/>
              </w:rPr>
              <w:fldChar w:fldCharType="begin"/>
            </w:r>
            <w:r w:rsidRPr="00A70D0A">
              <w:rPr>
                <w:szCs w:val="22"/>
              </w:rPr>
              <w:instrText xml:space="preserve"> XE "81-10-29027" \f “dan” </w:instrText>
            </w:r>
            <w:r w:rsidRPr="00A70D0A">
              <w:rPr>
                <w:szCs w:val="22"/>
              </w:rPr>
              <w:fldChar w:fldCharType="end"/>
            </w:r>
          </w:p>
          <w:p w14:paraId="006608E4" w14:textId="77777777" w:rsidR="00C6010E" w:rsidRPr="00A70D0A" w:rsidRDefault="00C6010E" w:rsidP="00C6010E">
            <w:pPr>
              <w:spacing w:before="60" w:after="60"/>
              <w:jc w:val="center"/>
              <w:rPr>
                <w:szCs w:val="22"/>
              </w:rPr>
            </w:pPr>
            <w:r w:rsidRPr="00A70D0A">
              <w:rPr>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656FBF1C" w14:textId="77777777" w:rsidR="00C6010E" w:rsidRPr="00A70D0A" w:rsidRDefault="00C6010E" w:rsidP="00C6010E">
            <w:pPr>
              <w:spacing w:before="60" w:after="60"/>
              <w:rPr>
                <w:rFonts w:asciiTheme="minorHAnsi" w:hAnsiTheme="minorHAnsi"/>
                <w:b/>
                <w:i/>
                <w:szCs w:val="22"/>
              </w:rPr>
            </w:pPr>
            <w:r w:rsidRPr="00A70D0A">
              <w:rPr>
                <w:rFonts w:asciiTheme="minorHAnsi" w:hAnsiTheme="minorHAnsi"/>
                <w:b/>
                <w:i/>
                <w:szCs w:val="22"/>
              </w:rPr>
              <w:t>Tideland/Shoreland and Harbor Line Calculations and Surveys</w:t>
            </w:r>
          </w:p>
          <w:p w14:paraId="0B03936D" w14:textId="77777777" w:rsidR="00C6010E" w:rsidRPr="00A70D0A" w:rsidRDefault="00C6010E" w:rsidP="00C6010E">
            <w:pPr>
              <w:spacing w:before="60" w:after="60"/>
              <w:rPr>
                <w:rFonts w:asciiTheme="minorHAnsi" w:eastAsia="Times New Roman" w:hAnsiTheme="minorHAnsi"/>
                <w:szCs w:val="22"/>
              </w:rPr>
            </w:pPr>
            <w:r w:rsidRPr="00A70D0A">
              <w:rPr>
                <w:rFonts w:asciiTheme="minorHAnsi" w:eastAsia="Times New Roman" w:hAnsiTheme="minorHAnsi"/>
                <w:szCs w:val="22"/>
              </w:rPr>
              <w:t>Provides a record of mathematical calculations (measurements, dimensions, descriptions, boundaries, areas and contours) of tideland/shorelands and harbor line performed for State Aquatic Lands Surveys.</w:t>
            </w:r>
            <w:r w:rsidRPr="00A70D0A">
              <w:rPr>
                <w:rFonts w:asciiTheme="minorHAnsi" w:hAnsiTheme="minorHAnsi"/>
                <w:bCs/>
                <w:color w:val="auto"/>
                <w:szCs w:val="22"/>
              </w:rPr>
              <w:t xml:space="preserve"> </w:t>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"tide/shoreland &amp; harbor line calculations &amp; surveys" \f “subject” </w:instrText>
            </w:r>
            <w:r w:rsidRPr="00A70D0A">
              <w:rPr>
                <w:rFonts w:asciiTheme="minorHAnsi" w:hAnsiTheme="minorHAnsi"/>
                <w:bCs/>
                <w:color w:val="auto"/>
                <w:szCs w:val="22"/>
              </w:rPr>
              <w:fldChar w:fldCharType="end"/>
            </w:r>
          </w:p>
          <w:p w14:paraId="233B624A" w14:textId="77777777" w:rsidR="00C6010E" w:rsidRPr="00A70D0A" w:rsidRDefault="00C6010E" w:rsidP="00C6010E">
            <w:pPr>
              <w:pStyle w:val="Default"/>
              <w:spacing w:before="60" w:after="60"/>
              <w:rPr>
                <w:rFonts w:asciiTheme="minorHAnsi" w:hAnsiTheme="minorHAnsi"/>
                <w:bCs/>
                <w:sz w:val="22"/>
                <w:szCs w:val="22"/>
              </w:rPr>
            </w:pPr>
            <w:r w:rsidRPr="00A70D0A">
              <w:rPr>
                <w:rFonts w:asciiTheme="minorHAnsi" w:hAnsiTheme="minorHAnsi"/>
                <w:bCs/>
                <w:sz w:val="22"/>
                <w:szCs w:val="22"/>
              </w:rPr>
              <w:t>Excludes records w</w:t>
            </w:r>
            <w:r w:rsidRPr="00A70D0A">
              <w:rPr>
                <w:rFonts w:asciiTheme="minorHAnsi" w:hAnsiTheme="minorHAnsi"/>
                <w:sz w:val="22"/>
                <w:szCs w:val="22"/>
              </w:rPr>
              <w:t>hen covered more specifically in another records series.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36725F" w14:textId="77777777" w:rsidR="00C6010E" w:rsidRPr="00A70D0A" w:rsidRDefault="00C6010E" w:rsidP="00C6010E">
            <w:pPr>
              <w:spacing w:before="60" w:after="60"/>
              <w:rPr>
                <w:bCs/>
                <w:szCs w:val="22"/>
              </w:rPr>
            </w:pPr>
            <w:r w:rsidRPr="00A70D0A">
              <w:rPr>
                <w:b/>
                <w:bCs/>
                <w:szCs w:val="22"/>
              </w:rPr>
              <w:t>Retain</w:t>
            </w:r>
            <w:r w:rsidRPr="00A70D0A">
              <w:rPr>
                <w:bCs/>
                <w:szCs w:val="22"/>
              </w:rPr>
              <w:t xml:space="preserve"> until no longer needed for agency business</w:t>
            </w:r>
          </w:p>
          <w:p w14:paraId="1BCE76EA" w14:textId="77777777" w:rsidR="00C6010E" w:rsidRPr="00A70D0A" w:rsidRDefault="00C6010E" w:rsidP="00C6010E">
            <w:pPr>
              <w:spacing w:before="60" w:after="60"/>
              <w:rPr>
                <w:bCs/>
                <w:i/>
                <w:szCs w:val="22"/>
              </w:rPr>
            </w:pPr>
            <w:r w:rsidRPr="00A70D0A">
              <w:rPr>
                <w:bCs/>
                <w:i/>
                <w:szCs w:val="22"/>
              </w:rPr>
              <w:t xml:space="preserve">   then</w:t>
            </w:r>
          </w:p>
          <w:p w14:paraId="5AB49EA9" w14:textId="77777777" w:rsidR="00C6010E" w:rsidRPr="00A70D0A" w:rsidRDefault="00C6010E" w:rsidP="00C6010E">
            <w:pPr>
              <w:spacing w:before="60" w:after="60"/>
              <w:rPr>
                <w:b/>
                <w:bCs/>
                <w:szCs w:val="22"/>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37A750" w14:textId="77777777" w:rsidR="00C6010E" w:rsidRPr="007F46DE" w:rsidRDefault="00C6010E" w:rsidP="00C6010E">
            <w:pPr>
              <w:widowControl w:val="0"/>
              <w:spacing w:before="60"/>
              <w:jc w:val="center"/>
              <w:rPr>
                <w:rFonts w:eastAsia="Times New Roman" w:cs="Times New Roman"/>
                <w:b/>
                <w:sz w:val="20"/>
                <w:szCs w:val="20"/>
              </w:rPr>
            </w:pPr>
            <w:r w:rsidRPr="00B8346E">
              <w:rPr>
                <w:rFonts w:eastAsia="Calibri" w:cs="Times New Roman"/>
                <w:b/>
                <w:szCs w:val="20"/>
              </w:rPr>
              <w:t>ARCHIVAL</w:t>
            </w:r>
          </w:p>
          <w:p w14:paraId="181A93D0" w14:textId="77777777" w:rsidR="00C6010E" w:rsidRDefault="00C6010E" w:rsidP="00C6010E">
            <w:pPr>
              <w:jc w:val="center"/>
              <w:rPr>
                <w:rFonts w:eastAsia="Calibri" w:cs="Times New Roman"/>
                <w:color w:val="auto"/>
                <w:sz w:val="20"/>
                <w:szCs w:val="20"/>
              </w:rPr>
            </w:pPr>
            <w:r w:rsidRPr="00AB5438">
              <w:rPr>
                <w:rFonts w:eastAsia="Times New Roman" w:cs="Times New Roman"/>
                <w:b/>
                <w:sz w:val="16"/>
                <w:szCs w:val="18"/>
              </w:rPr>
              <w:t xml:space="preserve">(Permanent </w:t>
            </w:r>
            <w:r>
              <w:rPr>
                <w:rFonts w:eastAsia="Times New Roman" w:cs="Times New Roman"/>
                <w:b/>
                <w:sz w:val="16"/>
                <w:szCs w:val="18"/>
              </w:rPr>
              <w:t>Retention</w:t>
            </w:r>
            <w:r w:rsidRPr="00AB5438">
              <w:rPr>
                <w:rFonts w:eastAsia="Times New Roman" w:cs="Times New Roman"/>
                <w:b/>
                <w:sz w:val="16"/>
                <w:szCs w:val="18"/>
              </w:rPr>
              <w:t>)</w:t>
            </w:r>
            <w:r w:rsidRPr="007F46DE">
              <w:rPr>
                <w:rFonts w:eastAsia="Calibri" w:cs="Times New Roman"/>
                <w:sz w:val="18"/>
                <w:szCs w:val="18"/>
              </w:rPr>
              <w:t xml:space="preserve"> </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Survey Tide/Shoreland and Harbor Line Calculations and Surveys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4EA54DAE" w14:textId="77777777" w:rsidR="00C6010E" w:rsidRPr="00D23FE2" w:rsidRDefault="00C6010E" w:rsidP="00C6010E">
            <w:pPr>
              <w:jc w:val="center"/>
              <w:rPr>
                <w:rFonts w:eastAsia="Calibri" w:cs="Times New Roman"/>
                <w:color w:val="auto"/>
                <w:sz w:val="20"/>
                <w:szCs w:val="20"/>
              </w:rPr>
            </w:pPr>
            <w:r w:rsidRPr="00D23FE2">
              <w:rPr>
                <w:rFonts w:eastAsia="Calibri" w:cs="Times New Roman"/>
                <w:color w:val="auto"/>
                <w:sz w:val="20"/>
                <w:szCs w:val="20"/>
              </w:rPr>
              <w:t>NON-ESSENTIAL</w:t>
            </w:r>
          </w:p>
          <w:p w14:paraId="36A1F21D" w14:textId="77777777" w:rsidR="00C6010E" w:rsidRPr="009147F7" w:rsidRDefault="00C6010E" w:rsidP="00C6010E">
            <w:pPr>
              <w:jc w:val="center"/>
              <w:rPr>
                <w:rFonts w:eastAsia="Times New Roman"/>
                <w:szCs w:val="22"/>
              </w:rPr>
            </w:pPr>
            <w:r w:rsidRPr="0097419B">
              <w:rPr>
                <w:rFonts w:eastAsia="Calibri" w:cs="Times New Roman"/>
                <w:color w:val="auto"/>
                <w:sz w:val="20"/>
                <w:szCs w:val="20"/>
              </w:rPr>
              <w:t>OPR</w:t>
            </w:r>
          </w:p>
        </w:tc>
      </w:tr>
      <w:tr w:rsidR="00C6010E" w:rsidRPr="00941F22" w14:paraId="380BE567"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C55E7B" w14:textId="77777777" w:rsidR="00C6010E" w:rsidRPr="003E003C" w:rsidRDefault="00C6010E" w:rsidP="00C6010E">
            <w:pPr>
              <w:spacing w:before="60" w:after="60"/>
              <w:jc w:val="center"/>
              <w:rPr>
                <w:rFonts w:asciiTheme="minorHAnsi" w:hAnsiTheme="minorHAnsi"/>
              </w:rPr>
            </w:pPr>
            <w:r w:rsidRPr="003E003C">
              <w:rPr>
                <w:rFonts w:asciiTheme="minorHAnsi" w:hAnsiTheme="minorHAnsi"/>
              </w:rPr>
              <w:t>79-07-22890</w:t>
            </w:r>
            <w:r w:rsidRPr="00B14939">
              <w:rPr>
                <w:rFonts w:asciiTheme="minorHAnsi" w:hAnsiTheme="minorHAnsi"/>
                <w:szCs w:val="22"/>
              </w:rPr>
              <w:fldChar w:fldCharType="begin"/>
            </w:r>
            <w:r w:rsidRPr="00B14939">
              <w:rPr>
                <w:rFonts w:asciiTheme="minorHAnsi" w:hAnsiTheme="minorHAnsi"/>
                <w:szCs w:val="22"/>
              </w:rPr>
              <w:instrText xml:space="preserve"> XE "</w:instrText>
            </w:r>
            <w:r>
              <w:rPr>
                <w:rFonts w:asciiTheme="minorHAnsi" w:hAnsiTheme="minorHAnsi"/>
                <w:szCs w:val="22"/>
              </w:rPr>
              <w:instrText>79-07-22890</w:instrText>
            </w:r>
            <w:r w:rsidRPr="00B14939">
              <w:rPr>
                <w:rFonts w:asciiTheme="minorHAnsi" w:hAnsiTheme="minorHAnsi"/>
                <w:szCs w:val="22"/>
              </w:rPr>
              <w:instrText xml:space="preserve">" </w:instrText>
            </w:r>
            <w:r w:rsidRPr="00B14939">
              <w:rPr>
                <w:rFonts w:asciiTheme="minorHAnsi" w:eastAsia="Calibri" w:hAnsiTheme="minorHAnsi" w:cs="Times New Roman"/>
                <w:bCs/>
                <w:szCs w:val="22"/>
              </w:rPr>
              <w:instrText xml:space="preserve">\f “dan” </w:instrText>
            </w:r>
            <w:r w:rsidRPr="00B14939">
              <w:rPr>
                <w:rFonts w:asciiTheme="minorHAnsi" w:hAnsiTheme="minorHAnsi"/>
                <w:szCs w:val="22"/>
              </w:rPr>
              <w:fldChar w:fldCharType="end"/>
            </w:r>
          </w:p>
          <w:p w14:paraId="2EC652A7" w14:textId="77777777" w:rsidR="00C6010E" w:rsidRPr="003E003C" w:rsidRDefault="00C6010E" w:rsidP="00C6010E">
            <w:pPr>
              <w:spacing w:before="60" w:after="60"/>
              <w:jc w:val="center"/>
              <w:rPr>
                <w:rFonts w:asciiTheme="minorHAnsi" w:hAnsiTheme="minorHAnsi"/>
              </w:rPr>
            </w:pPr>
            <w:r w:rsidRPr="003E003C">
              <w:rPr>
                <w:rFonts w:asciiTheme="minorHAnsi" w:hAnsiTheme="minorHAnsi"/>
              </w:rPr>
              <w:t xml:space="preserve">Rev. </w:t>
            </w:r>
            <w:r w:rsidR="00ED3CE5">
              <w:rPr>
                <w:rFonts w:asciiTheme="minorHAnsi" w:hAnsiTheme="minorHAnsi"/>
              </w:rPr>
              <w:t>3</w:t>
            </w:r>
          </w:p>
        </w:tc>
        <w:tc>
          <w:tcPr>
            <w:tcW w:w="8342" w:type="dxa"/>
            <w:tcBorders>
              <w:top w:val="single" w:sz="4" w:space="0" w:color="000000"/>
              <w:bottom w:val="single" w:sz="4" w:space="0" w:color="000000"/>
            </w:tcBorders>
          </w:tcPr>
          <w:p w14:paraId="095D8C77" w14:textId="77777777" w:rsidR="00C6010E" w:rsidRPr="003E003C" w:rsidRDefault="00C6010E" w:rsidP="007819D9">
            <w:pPr>
              <w:tabs>
                <w:tab w:val="left" w:pos="4575"/>
              </w:tabs>
              <w:spacing w:before="60" w:after="60"/>
              <w:rPr>
                <w:rFonts w:asciiTheme="minorHAnsi" w:hAnsiTheme="minorHAnsi"/>
                <w:b/>
                <w:i/>
                <w:szCs w:val="22"/>
              </w:rPr>
            </w:pPr>
            <w:r w:rsidRPr="003E003C">
              <w:rPr>
                <w:rFonts w:asciiTheme="minorHAnsi" w:hAnsiTheme="minorHAnsi"/>
                <w:b/>
                <w:i/>
                <w:szCs w:val="22"/>
              </w:rPr>
              <w:t>Trac</w:t>
            </w:r>
            <w:r>
              <w:rPr>
                <w:rFonts w:asciiTheme="minorHAnsi" w:hAnsiTheme="minorHAnsi"/>
                <w:b/>
                <w:i/>
                <w:szCs w:val="22"/>
              </w:rPr>
              <w:t>t</w:t>
            </w:r>
            <w:r w:rsidRPr="003E003C">
              <w:rPr>
                <w:rFonts w:asciiTheme="minorHAnsi" w:hAnsiTheme="minorHAnsi"/>
                <w:b/>
                <w:i/>
                <w:szCs w:val="22"/>
              </w:rPr>
              <w:t xml:space="preserve"> Books and Registers</w:t>
            </w:r>
            <w:r>
              <w:rPr>
                <w:rFonts w:asciiTheme="minorHAnsi" w:hAnsiTheme="minorHAnsi"/>
                <w:b/>
                <w:i/>
                <w:szCs w:val="22"/>
              </w:rPr>
              <w:t xml:space="preserve"> – Aquatics and </w:t>
            </w:r>
            <w:r w:rsidRPr="003E003C">
              <w:rPr>
                <w:rFonts w:asciiTheme="minorHAnsi" w:hAnsiTheme="minorHAnsi"/>
                <w:b/>
                <w:i/>
                <w:szCs w:val="22"/>
              </w:rPr>
              <w:t>Upland</w:t>
            </w:r>
            <w:r>
              <w:rPr>
                <w:rFonts w:asciiTheme="minorHAnsi" w:hAnsiTheme="minorHAnsi"/>
                <w:b/>
                <w:i/>
                <w:szCs w:val="22"/>
              </w:rPr>
              <w:t>s</w:t>
            </w:r>
          </w:p>
          <w:p w14:paraId="64E26E42" w14:textId="77777777" w:rsidR="00C6010E" w:rsidRPr="00FD59E5" w:rsidRDefault="00C6010E" w:rsidP="007819D9">
            <w:pPr>
              <w:autoSpaceDE w:val="0"/>
              <w:autoSpaceDN w:val="0"/>
              <w:adjustRightInd w:val="0"/>
              <w:spacing w:before="60" w:after="60"/>
              <w:rPr>
                <w:rFonts w:asciiTheme="minorHAnsi" w:hAnsiTheme="minorHAnsi" w:cs="Times New Roman"/>
                <w:color w:val="auto"/>
                <w:szCs w:val="22"/>
              </w:rPr>
            </w:pPr>
            <w:r>
              <w:rPr>
                <w:rFonts w:asciiTheme="minorHAnsi" w:hAnsiTheme="minorHAnsi" w:cs="Times New Roman"/>
                <w:color w:val="auto"/>
                <w:szCs w:val="22"/>
              </w:rPr>
              <w:t>The activity of registering state land transactions and significant activities occurring on state managed lands.</w:t>
            </w:r>
            <w:r w:rsidRPr="003A4F38">
              <w:rPr>
                <w:rFonts w:asciiTheme="minorHAnsi" w:hAnsiTheme="minorHAnsi"/>
                <w:bCs/>
                <w:color w:val="auto"/>
                <w:szCs w:val="22"/>
              </w:rPr>
              <w:fldChar w:fldCharType="begin"/>
            </w:r>
            <w:r w:rsidRPr="003A4F38">
              <w:rPr>
                <w:rFonts w:asciiTheme="minorHAnsi" w:hAnsiTheme="minorHAnsi"/>
                <w:bCs/>
                <w:color w:val="auto"/>
                <w:szCs w:val="22"/>
              </w:rPr>
              <w:instrText xml:space="preserve"> xe "</w:instrText>
            </w:r>
            <w:r w:rsidRPr="003A4F38">
              <w:rPr>
                <w:rFonts w:asciiTheme="minorHAnsi" w:hAnsiTheme="minorHAnsi"/>
                <w:szCs w:val="22"/>
              </w:rPr>
              <w:instrText xml:space="preserve"> trac</w:instrText>
            </w:r>
            <w:r>
              <w:rPr>
                <w:rFonts w:asciiTheme="minorHAnsi" w:hAnsiTheme="minorHAnsi"/>
                <w:szCs w:val="22"/>
              </w:rPr>
              <w:instrText>t</w:instrText>
            </w:r>
            <w:r w:rsidRPr="003A4F38">
              <w:rPr>
                <w:rFonts w:asciiTheme="minorHAnsi" w:hAnsiTheme="minorHAnsi"/>
                <w:szCs w:val="22"/>
              </w:rPr>
              <w:instrText xml:space="preserve"> books and registers, aquatics</w:instrText>
            </w:r>
            <w:r>
              <w:rPr>
                <w:rFonts w:asciiTheme="minorHAnsi" w:hAnsiTheme="minorHAnsi"/>
                <w:szCs w:val="22"/>
              </w:rPr>
              <w:instrText xml:space="preserve"> &amp; </w:instrText>
            </w:r>
            <w:r w:rsidRPr="003A4F38">
              <w:rPr>
                <w:rFonts w:asciiTheme="minorHAnsi" w:hAnsiTheme="minorHAnsi"/>
                <w:szCs w:val="22"/>
              </w:rPr>
              <w:instrText>uplands</w:instrText>
            </w:r>
            <w:r w:rsidRPr="003A4F38">
              <w:rPr>
                <w:rFonts w:asciiTheme="minorHAnsi" w:hAnsiTheme="minorHAnsi"/>
                <w:bCs/>
                <w:color w:val="auto"/>
                <w:szCs w:val="22"/>
              </w:rPr>
              <w:instrText xml:space="preserve">" \f “subject” </w:instrText>
            </w:r>
            <w:r w:rsidRPr="003A4F38">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DACC4EF" w14:textId="77777777" w:rsidR="00C6010E" w:rsidRPr="003E003C" w:rsidRDefault="00C6010E" w:rsidP="00C6010E">
            <w:pPr>
              <w:spacing w:before="60" w:after="60"/>
              <w:rPr>
                <w:rFonts w:asciiTheme="minorHAnsi" w:hAnsiTheme="minorHAnsi"/>
                <w:bCs/>
                <w:szCs w:val="22"/>
              </w:rPr>
            </w:pPr>
            <w:r w:rsidRPr="003E003C">
              <w:rPr>
                <w:rFonts w:asciiTheme="minorHAnsi" w:hAnsiTheme="minorHAnsi"/>
                <w:b/>
                <w:bCs/>
                <w:szCs w:val="22"/>
              </w:rPr>
              <w:t xml:space="preserve">Retain </w:t>
            </w:r>
            <w:r w:rsidRPr="003E003C">
              <w:rPr>
                <w:rFonts w:asciiTheme="minorHAnsi" w:hAnsiTheme="minorHAnsi"/>
                <w:bCs/>
                <w:szCs w:val="22"/>
              </w:rPr>
              <w:t>for until no longer needed for agency business</w:t>
            </w:r>
          </w:p>
          <w:p w14:paraId="480BFD02" w14:textId="77777777" w:rsidR="00C6010E" w:rsidRPr="003E003C" w:rsidRDefault="00C6010E" w:rsidP="00C6010E">
            <w:pPr>
              <w:spacing w:before="60" w:after="60"/>
              <w:rPr>
                <w:rFonts w:asciiTheme="minorHAnsi" w:hAnsiTheme="minorHAnsi"/>
                <w:bCs/>
                <w:i/>
                <w:szCs w:val="22"/>
              </w:rPr>
            </w:pPr>
            <w:r w:rsidRPr="003E003C">
              <w:rPr>
                <w:rFonts w:asciiTheme="minorHAnsi" w:hAnsiTheme="minorHAnsi"/>
                <w:bCs/>
                <w:i/>
                <w:szCs w:val="22"/>
              </w:rPr>
              <w:t xml:space="preserve">   then</w:t>
            </w:r>
          </w:p>
          <w:p w14:paraId="0EF61D0E" w14:textId="77777777" w:rsidR="00C6010E" w:rsidRPr="003E003C" w:rsidRDefault="00C6010E" w:rsidP="00C6010E">
            <w:pPr>
              <w:spacing w:before="60" w:after="60"/>
              <w:rPr>
                <w:rFonts w:asciiTheme="minorHAnsi" w:hAnsiTheme="minorHAnsi"/>
                <w:b/>
                <w:bCs/>
                <w:szCs w:val="22"/>
              </w:rPr>
            </w:pPr>
            <w:r w:rsidRPr="003E003C">
              <w:rPr>
                <w:rFonts w:asciiTheme="minorHAnsi" w:hAnsiTheme="minorHAnsi"/>
                <w:b/>
                <w:bCs/>
                <w:szCs w:val="22"/>
              </w:rPr>
              <w:t xml:space="preserve">Transfer </w:t>
            </w:r>
            <w:r w:rsidRPr="003E003C">
              <w:rPr>
                <w:rFonts w:asciiTheme="minorHAnsi" w:hAnsiTheme="minorHAnsi"/>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2C56812" w14:textId="77777777" w:rsidR="00C6010E" w:rsidRPr="00CC204F" w:rsidRDefault="00C6010E" w:rsidP="00C6010E">
            <w:pPr>
              <w:spacing w:before="60"/>
              <w:jc w:val="center"/>
              <w:rPr>
                <w:rFonts w:asciiTheme="minorHAnsi" w:eastAsia="Times New Roman" w:hAnsiTheme="minorHAnsi"/>
                <w:b/>
                <w:szCs w:val="22"/>
              </w:rPr>
            </w:pPr>
            <w:r w:rsidRPr="00CC204F">
              <w:rPr>
                <w:rFonts w:asciiTheme="minorHAnsi" w:eastAsia="Calibri" w:hAnsiTheme="minorHAnsi" w:cs="Times New Roman"/>
                <w:b/>
                <w:szCs w:val="22"/>
              </w:rPr>
              <w:t>ARCHIVAL</w:t>
            </w:r>
          </w:p>
          <w:p w14:paraId="3A36470B" w14:textId="77777777" w:rsidR="00C6010E" w:rsidRPr="00E60C25" w:rsidRDefault="00C6010E" w:rsidP="00C6010E">
            <w:pPr>
              <w:jc w:val="center"/>
              <w:rPr>
                <w:rFonts w:asciiTheme="minorHAnsi" w:eastAsia="Times New Roman" w:hAnsiTheme="minorHAnsi"/>
                <w:b/>
                <w:sz w:val="18"/>
                <w:szCs w:val="18"/>
              </w:rPr>
            </w:pPr>
            <w:r w:rsidRPr="00AB5438">
              <w:rPr>
                <w:rFonts w:asciiTheme="minorHAnsi" w:eastAsia="Times New Roman" w:hAnsiTheme="minorHAnsi"/>
                <w:b/>
                <w:sz w:val="16"/>
                <w:szCs w:val="18"/>
              </w:rPr>
              <w:t xml:space="preserve">(Permanent </w:t>
            </w:r>
            <w:r>
              <w:rPr>
                <w:rFonts w:asciiTheme="minorHAnsi" w:eastAsia="Times New Roman" w:hAnsiTheme="minorHAnsi"/>
                <w:b/>
                <w:sz w:val="16"/>
                <w:szCs w:val="18"/>
              </w:rPr>
              <w:t>R</w:t>
            </w:r>
            <w:r w:rsidRPr="00AB5438">
              <w:rPr>
                <w:rFonts w:asciiTheme="minorHAnsi" w:eastAsia="Times New Roman" w:hAnsiTheme="minorHAnsi"/>
                <w:b/>
                <w:sz w:val="16"/>
                <w:szCs w:val="18"/>
              </w:rPr>
              <w:t>etention)</w:t>
            </w:r>
            <w:r w:rsidRPr="00E60C25">
              <w:rPr>
                <w:rFonts w:asciiTheme="minorHAnsi" w:hAnsiTheme="minorHAnsi"/>
                <w:sz w:val="18"/>
                <w:szCs w:val="18"/>
              </w:rPr>
              <w:fldChar w:fldCharType="begin"/>
            </w:r>
            <w:r w:rsidRPr="00E60C25">
              <w:rPr>
                <w:rFonts w:asciiTheme="minorHAnsi" w:hAnsiTheme="minorHAnsi"/>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sidRPr="00E60C25">
              <w:rPr>
                <w:rFonts w:asciiTheme="minorHAnsi" w:hAnsiTheme="minorHAnsi"/>
                <w:sz w:val="18"/>
                <w:szCs w:val="18"/>
              </w:rPr>
              <w:instrText>Trac</w:instrText>
            </w:r>
            <w:r>
              <w:rPr>
                <w:rFonts w:asciiTheme="minorHAnsi" w:hAnsiTheme="minorHAnsi"/>
                <w:sz w:val="18"/>
                <w:szCs w:val="18"/>
              </w:rPr>
              <w:instrText>t</w:instrText>
            </w:r>
            <w:r w:rsidRPr="00E60C25">
              <w:rPr>
                <w:rFonts w:asciiTheme="minorHAnsi" w:hAnsiTheme="minorHAnsi"/>
                <w:sz w:val="18"/>
                <w:szCs w:val="18"/>
              </w:rPr>
              <w:instrText xml:space="preserve"> Books </w:instrText>
            </w:r>
            <w:r>
              <w:rPr>
                <w:rFonts w:asciiTheme="minorHAnsi" w:hAnsiTheme="minorHAnsi"/>
                <w:sz w:val="18"/>
                <w:szCs w:val="18"/>
              </w:rPr>
              <w:instrText>and</w:instrText>
            </w:r>
            <w:r w:rsidRPr="00E60C25">
              <w:rPr>
                <w:rFonts w:asciiTheme="minorHAnsi" w:hAnsiTheme="minorHAnsi"/>
                <w:sz w:val="18"/>
                <w:szCs w:val="18"/>
              </w:rPr>
              <w:instrText xml:space="preserve"> Registers</w:instrText>
            </w:r>
            <w:r>
              <w:rPr>
                <w:rFonts w:asciiTheme="minorHAnsi" w:hAnsiTheme="minorHAnsi"/>
                <w:sz w:val="18"/>
                <w:szCs w:val="18"/>
              </w:rPr>
              <w:instrText xml:space="preserve"> – </w:instrText>
            </w:r>
            <w:r w:rsidRPr="00E60C25">
              <w:rPr>
                <w:rFonts w:asciiTheme="minorHAnsi" w:hAnsiTheme="minorHAnsi"/>
                <w:sz w:val="18"/>
                <w:szCs w:val="18"/>
              </w:rPr>
              <w:instrText>Aquatics</w:instrText>
            </w:r>
            <w:r>
              <w:rPr>
                <w:rFonts w:asciiTheme="minorHAnsi" w:hAnsiTheme="minorHAnsi"/>
                <w:sz w:val="18"/>
                <w:szCs w:val="18"/>
              </w:rPr>
              <w:instrText xml:space="preserve"> and </w:instrText>
            </w:r>
            <w:r w:rsidRPr="00E60C25">
              <w:rPr>
                <w:rFonts w:asciiTheme="minorHAnsi" w:hAnsiTheme="minorHAnsi"/>
                <w:sz w:val="18"/>
                <w:szCs w:val="18"/>
              </w:rPr>
              <w:instrText>Upland</w:instrText>
            </w:r>
            <w:r>
              <w:rPr>
                <w:rFonts w:asciiTheme="minorHAnsi" w:hAnsiTheme="minorHAnsi"/>
                <w:sz w:val="18"/>
                <w:szCs w:val="18"/>
              </w:rPr>
              <w:instrText>s</w:instrText>
            </w:r>
            <w:r w:rsidRPr="00E60C25">
              <w:rPr>
                <w:rFonts w:asciiTheme="minorHAnsi" w:hAnsiTheme="minorHAnsi"/>
                <w:sz w:val="18"/>
                <w:szCs w:val="18"/>
              </w:rPr>
              <w:instrText xml:space="preserve">" \f “archival” </w:instrText>
            </w:r>
            <w:r w:rsidRPr="00E60C25">
              <w:rPr>
                <w:rFonts w:asciiTheme="minorHAnsi" w:hAnsiTheme="minorHAnsi"/>
                <w:sz w:val="18"/>
                <w:szCs w:val="18"/>
              </w:rPr>
              <w:fldChar w:fldCharType="end"/>
            </w:r>
          </w:p>
          <w:p w14:paraId="2C4AE71F"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F5035EE" w14:textId="367EA439"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C07ECC">
              <w:rPr>
                <w:color w:val="auto"/>
                <w:sz w:val="20"/>
                <w:szCs w:val="20"/>
              </w:rPr>
              <w:instrText>Tract Books and Registers – Aquatics and Uplands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5331C97F" w14:textId="77777777" w:rsidR="00C6010E" w:rsidRPr="00CC204F" w:rsidRDefault="00C6010E" w:rsidP="00C6010E">
            <w:pPr>
              <w:jc w:val="center"/>
              <w:rPr>
                <w:rFonts w:asciiTheme="minorHAnsi" w:eastAsia="Times New Roman" w:hAnsiTheme="minorHAnsi"/>
                <w:szCs w:val="22"/>
              </w:rPr>
            </w:pPr>
            <w:r w:rsidRPr="003D75A0">
              <w:rPr>
                <w:rFonts w:asciiTheme="minorHAnsi" w:eastAsia="Times New Roman" w:hAnsiTheme="minorHAnsi"/>
                <w:sz w:val="20"/>
                <w:szCs w:val="20"/>
              </w:rPr>
              <w:t>OPR</w:t>
            </w:r>
          </w:p>
        </w:tc>
      </w:tr>
    </w:tbl>
    <w:p w14:paraId="3B6C7935" w14:textId="77777777" w:rsidR="00C6010E" w:rsidRDefault="00C6010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6D08CC0C"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B72C975" w14:textId="77777777" w:rsidR="00C70FFD" w:rsidRPr="00F06FB5" w:rsidRDefault="007D0D21" w:rsidP="007D0D21">
            <w:pPr>
              <w:pStyle w:val="Activties"/>
              <w:tabs>
                <w:tab w:val="clear" w:pos="720"/>
              </w:tabs>
              <w:ind w:left="864" w:hanging="864"/>
            </w:pPr>
            <w:bookmarkStart w:id="34" w:name="_Toc187319468"/>
            <w:r>
              <w:lastRenderedPageBreak/>
              <w:t>UPLAND EXCHANGES</w:t>
            </w:r>
            <w:r w:rsidR="0049524C">
              <w:t xml:space="preserve"> &amp; TRANSACTIONS</w:t>
            </w:r>
            <w:bookmarkEnd w:id="34"/>
          </w:p>
          <w:p w14:paraId="0DA77A3A" w14:textId="77777777" w:rsidR="00C70FFD" w:rsidRPr="00B64159" w:rsidRDefault="00C70FFD" w:rsidP="006E647D">
            <w:pPr>
              <w:pStyle w:val="ActivityText"/>
            </w:pPr>
            <w:r w:rsidRPr="00D63836">
              <w:t xml:space="preserve">The activity of </w:t>
            </w:r>
            <w:r>
              <w:t xml:space="preserve">exchanging land with other public and private parties under statutory authority. Transactions may include </w:t>
            </w:r>
            <w:r w:rsidR="00AD0A82">
              <w:t>sales/</w:t>
            </w:r>
            <w:r>
              <w:t>purchases of replacement properties to satisfy trust la</w:t>
            </w:r>
            <w:r w:rsidR="007D0D21">
              <w:t>nd management fiduciary duties.</w:t>
            </w:r>
          </w:p>
        </w:tc>
      </w:tr>
      <w:tr w:rsidR="00C70FFD" w:rsidRPr="004C34AF" w14:paraId="4FA1BF7C"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88E56B"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D5F37D"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AF665"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39FB87CA"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95170B"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D863DE" w:rsidRPr="00941F22" w14:paraId="6D1B1A70"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3BE49F" w14:textId="77777777" w:rsidR="00D863DE" w:rsidRPr="007113C2" w:rsidRDefault="00D863DE" w:rsidP="00C70FFD">
            <w:pPr>
              <w:spacing w:before="60" w:after="60"/>
              <w:jc w:val="center"/>
              <w:rPr>
                <w:rFonts w:asciiTheme="minorHAnsi" w:hAnsiTheme="minorHAnsi" w:cstheme="minorHAnsi"/>
                <w:szCs w:val="22"/>
              </w:rPr>
            </w:pPr>
            <w:r w:rsidRPr="007113C2">
              <w:rPr>
                <w:rFonts w:asciiTheme="minorHAnsi" w:hAnsiTheme="minorHAnsi" w:cstheme="minorHAnsi"/>
                <w:szCs w:val="22"/>
              </w:rPr>
              <w:t>79-07-22869</w:t>
            </w:r>
            <w:r w:rsidRPr="007113C2">
              <w:rPr>
                <w:rFonts w:asciiTheme="minorHAnsi" w:hAnsiTheme="minorHAnsi"/>
                <w:szCs w:val="22"/>
              </w:rPr>
              <w:fldChar w:fldCharType="begin"/>
            </w:r>
            <w:r w:rsidRPr="007113C2">
              <w:rPr>
                <w:rFonts w:asciiTheme="minorHAnsi" w:hAnsiTheme="minorHAnsi"/>
                <w:szCs w:val="22"/>
              </w:rPr>
              <w:instrText xml:space="preserve"> XE "79-07-22869” </w:instrText>
            </w:r>
            <w:r w:rsidRPr="007113C2">
              <w:rPr>
                <w:rFonts w:asciiTheme="minorHAnsi" w:eastAsia="Calibri" w:hAnsiTheme="minorHAnsi" w:cs="Times New Roman"/>
                <w:bCs/>
                <w:szCs w:val="22"/>
              </w:rPr>
              <w:instrText xml:space="preserve">\f “dan” </w:instrText>
            </w:r>
            <w:r w:rsidRPr="007113C2">
              <w:rPr>
                <w:rFonts w:asciiTheme="minorHAnsi" w:hAnsiTheme="minorHAnsi"/>
                <w:szCs w:val="22"/>
              </w:rPr>
              <w:fldChar w:fldCharType="end"/>
            </w:r>
          </w:p>
          <w:p w14:paraId="13BE6E46" w14:textId="77777777" w:rsidR="00D863DE" w:rsidRPr="007113C2" w:rsidRDefault="00D863DE" w:rsidP="00C70FFD">
            <w:pPr>
              <w:spacing w:before="60" w:after="60"/>
              <w:jc w:val="center"/>
              <w:rPr>
                <w:rFonts w:asciiTheme="minorHAnsi" w:hAnsiTheme="minorHAnsi" w:cstheme="minorHAnsi"/>
                <w:szCs w:val="22"/>
              </w:rPr>
            </w:pPr>
            <w:r w:rsidRPr="007113C2">
              <w:rPr>
                <w:rFonts w:asciiTheme="minorHAnsi" w:hAnsiTheme="minorHAnsi" w:cstheme="minorHAnsi"/>
                <w:szCs w:val="22"/>
              </w:rPr>
              <w:t xml:space="preserve">Rev. </w:t>
            </w:r>
            <w:r w:rsidR="00C07ECC">
              <w:rPr>
                <w:rFonts w:asciiTheme="minorHAnsi" w:hAnsiTheme="minorHAnsi" w:cstheme="minorHAnsi"/>
                <w:szCs w:val="22"/>
              </w:rPr>
              <w:t>4</w:t>
            </w:r>
          </w:p>
        </w:tc>
        <w:tc>
          <w:tcPr>
            <w:tcW w:w="8342" w:type="dxa"/>
            <w:tcBorders>
              <w:top w:val="single" w:sz="4" w:space="0" w:color="000000"/>
              <w:bottom w:val="single" w:sz="4" w:space="0" w:color="000000"/>
            </w:tcBorders>
          </w:tcPr>
          <w:p w14:paraId="0B9923FD" w14:textId="77777777" w:rsidR="00D863DE" w:rsidRPr="007113C2" w:rsidRDefault="008C4123" w:rsidP="00C70FFD">
            <w:pPr>
              <w:spacing w:before="60" w:after="60"/>
              <w:rPr>
                <w:rFonts w:asciiTheme="minorHAnsi" w:hAnsiTheme="minorHAnsi" w:cstheme="minorHAnsi"/>
                <w:b/>
                <w:i/>
                <w:szCs w:val="22"/>
              </w:rPr>
            </w:pPr>
            <w:r>
              <w:rPr>
                <w:rFonts w:asciiTheme="minorHAnsi" w:hAnsiTheme="minorHAnsi" w:cstheme="minorHAnsi"/>
                <w:b/>
                <w:i/>
                <w:szCs w:val="22"/>
              </w:rPr>
              <w:t xml:space="preserve">Land </w:t>
            </w:r>
            <w:r w:rsidR="00AA5457">
              <w:rPr>
                <w:rFonts w:asciiTheme="minorHAnsi" w:hAnsiTheme="minorHAnsi" w:cstheme="minorHAnsi"/>
                <w:b/>
                <w:i/>
                <w:szCs w:val="22"/>
              </w:rPr>
              <w:t>Exchange Files</w:t>
            </w:r>
          </w:p>
          <w:p w14:paraId="0D064900" w14:textId="77777777" w:rsidR="00490F0A" w:rsidRPr="00490F0A" w:rsidRDefault="00D863DE" w:rsidP="00490F0A">
            <w:pPr>
              <w:spacing w:before="60" w:after="60"/>
              <w:rPr>
                <w:rFonts w:asciiTheme="minorHAnsi" w:eastAsia="Times New Roman" w:hAnsiTheme="minorHAnsi"/>
              </w:rPr>
            </w:pPr>
            <w:r w:rsidRPr="007113C2">
              <w:rPr>
                <w:rFonts w:asciiTheme="minorHAnsi" w:hAnsiTheme="minorHAnsi" w:cstheme="minorHAnsi"/>
                <w:szCs w:val="22"/>
              </w:rPr>
              <w:t xml:space="preserve">Records relating to land exchanges, approved by the Board, in order to facilitate the marketing of forest products from state lands, to maintain or increase lands determined to be in the best interest of the trust, to consolidate or block up lands, to acquire urban property with higher income generating potential, or to acquire lands having commercial recreational leasing potential. Exchange of property or property rights includes aquatic lands, exchange </w:t>
            </w:r>
            <w:r>
              <w:rPr>
                <w:rFonts w:asciiTheme="minorHAnsi" w:hAnsiTheme="minorHAnsi" w:cstheme="minorHAnsi"/>
                <w:szCs w:val="22"/>
              </w:rPr>
              <w:t>and</w:t>
            </w:r>
            <w:r w:rsidRPr="007113C2">
              <w:rPr>
                <w:rFonts w:asciiTheme="minorHAnsi" w:hAnsiTheme="minorHAnsi" w:cstheme="minorHAnsi"/>
                <w:szCs w:val="22"/>
              </w:rPr>
              <w:t xml:space="preserve"> purchase combined, Inter-trust, land bank, mineral exchange or trust land transfers.</w:t>
            </w:r>
            <w:r w:rsidRPr="007113C2">
              <w:rPr>
                <w:rFonts w:asciiTheme="minorHAnsi" w:hAnsiTheme="minorHAnsi"/>
                <w:bCs/>
                <w:color w:val="auto"/>
                <w:szCs w:val="22"/>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86</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Land Exchange Files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452B3F4B" w14:textId="77777777" w:rsidR="00D863DE" w:rsidRPr="007113C2" w:rsidRDefault="00D863DE" w:rsidP="00C70FFD">
            <w:pPr>
              <w:spacing w:before="60" w:after="60"/>
              <w:rPr>
                <w:rFonts w:asciiTheme="minorHAnsi" w:hAnsiTheme="minorHAnsi" w:cstheme="minorHAnsi"/>
                <w:szCs w:val="22"/>
              </w:rPr>
            </w:pPr>
            <w:r w:rsidRPr="007113C2">
              <w:rPr>
                <w:rFonts w:asciiTheme="minorHAnsi" w:hAnsiTheme="minorHAnsi" w:cstheme="minorHAnsi"/>
                <w:szCs w:val="22"/>
              </w:rPr>
              <w:t xml:space="preserve">Includes, but </w:t>
            </w:r>
            <w:r>
              <w:rPr>
                <w:rFonts w:asciiTheme="minorHAnsi" w:hAnsiTheme="minorHAnsi" w:cstheme="minorHAnsi"/>
                <w:szCs w:val="22"/>
              </w:rPr>
              <w:t xml:space="preserve">is </w:t>
            </w:r>
            <w:r w:rsidRPr="007113C2">
              <w:rPr>
                <w:rFonts w:asciiTheme="minorHAnsi" w:hAnsiTheme="minorHAnsi" w:cstheme="minorHAnsi"/>
                <w:szCs w:val="22"/>
              </w:rPr>
              <w:t>not limited to:</w:t>
            </w:r>
          </w:p>
          <w:p w14:paraId="2728063A"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Baseline documentation,  required habitat documentation and interim management plans;</w:t>
            </w:r>
          </w:p>
          <w:p w14:paraId="45839AB7"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Planning documents related to land transactions;</w:t>
            </w:r>
          </w:p>
          <w:p w14:paraId="64D3286F"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Critical correspondence with landowners/sellers/grantors;</w:t>
            </w:r>
          </w:p>
          <w:p w14:paraId="13C30EE2"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Due diligence materials (surveys, appraisals, land audits, title reports, etc.) required to complete the transaction process</w:t>
            </w:r>
            <w:r>
              <w:rPr>
                <w:rFonts w:asciiTheme="minorHAnsi" w:eastAsia="Times New Roman" w:hAnsiTheme="minorHAnsi"/>
              </w:rPr>
              <w:t xml:space="preserve"> and/or those required by law;</w:t>
            </w:r>
          </w:p>
          <w:p w14:paraId="3D1E9E70"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Key summary</w:t>
            </w:r>
            <w:r>
              <w:rPr>
                <w:rFonts w:asciiTheme="minorHAnsi" w:eastAsia="Times New Roman" w:hAnsiTheme="minorHAnsi"/>
              </w:rPr>
              <w:t xml:space="preserve"> notes on acquisition process;</w:t>
            </w:r>
          </w:p>
          <w:p w14:paraId="5AB0FA37"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Letters of intent an</w:t>
            </w:r>
            <w:r>
              <w:rPr>
                <w:rFonts w:asciiTheme="minorHAnsi" w:eastAsia="Times New Roman" w:hAnsiTheme="minorHAnsi"/>
              </w:rPr>
              <w:t>d landowner option agreements;</w:t>
            </w:r>
          </w:p>
          <w:p w14:paraId="527BED6A" w14:textId="77777777" w:rsidR="00D863DE" w:rsidRPr="000E7C49" w:rsidRDefault="00D863DE" w:rsidP="000E7C49">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Recorded originals or copies of recorded originals; includes conservation easement, transfer return, title policy, partial release, quit claims, copies deeds etc.</w:t>
            </w:r>
          </w:p>
        </w:tc>
        <w:tc>
          <w:tcPr>
            <w:tcW w:w="2887" w:type="dxa"/>
            <w:tcBorders>
              <w:top w:val="single" w:sz="4" w:space="0" w:color="000000"/>
              <w:bottom w:val="single" w:sz="4" w:space="0" w:color="000000"/>
            </w:tcBorders>
            <w:tcMar>
              <w:top w:w="43" w:type="dxa"/>
              <w:left w:w="115" w:type="dxa"/>
              <w:bottom w:w="43" w:type="dxa"/>
              <w:right w:w="115" w:type="dxa"/>
            </w:tcMar>
          </w:tcPr>
          <w:p w14:paraId="774FE8C0" w14:textId="77777777" w:rsidR="00D863DE" w:rsidRPr="007113C2" w:rsidRDefault="00D863DE" w:rsidP="00C70FFD">
            <w:pPr>
              <w:spacing w:before="60" w:after="60"/>
              <w:rPr>
                <w:rFonts w:cs="Calibri"/>
                <w:bCs/>
                <w:szCs w:val="22"/>
              </w:rPr>
            </w:pPr>
            <w:r w:rsidRPr="007113C2">
              <w:rPr>
                <w:rFonts w:cs="Calibri"/>
                <w:b/>
                <w:bCs/>
                <w:szCs w:val="22"/>
              </w:rPr>
              <w:t>Retain</w:t>
            </w:r>
            <w:r w:rsidRPr="007113C2">
              <w:rPr>
                <w:rFonts w:cs="Calibri"/>
                <w:bCs/>
                <w:szCs w:val="22"/>
              </w:rPr>
              <w:t xml:space="preserve"> for 10 years after issuance and acceptance of deed</w:t>
            </w:r>
          </w:p>
          <w:p w14:paraId="4FA10782" w14:textId="77777777" w:rsidR="00D863DE" w:rsidRPr="007113C2" w:rsidRDefault="00D863DE" w:rsidP="00C70FFD">
            <w:pPr>
              <w:spacing w:before="60" w:after="60"/>
              <w:rPr>
                <w:rFonts w:cs="Calibri"/>
                <w:bCs/>
                <w:i/>
                <w:szCs w:val="22"/>
              </w:rPr>
            </w:pPr>
            <w:r w:rsidRPr="007113C2">
              <w:rPr>
                <w:rFonts w:cs="Calibri"/>
                <w:bCs/>
                <w:szCs w:val="22"/>
              </w:rPr>
              <w:t xml:space="preserve">   </w:t>
            </w:r>
            <w:r w:rsidRPr="007113C2">
              <w:rPr>
                <w:rFonts w:cs="Calibri"/>
                <w:bCs/>
                <w:i/>
                <w:szCs w:val="22"/>
              </w:rPr>
              <w:t>then</w:t>
            </w:r>
          </w:p>
          <w:p w14:paraId="6FA9E682" w14:textId="77777777" w:rsidR="00D863DE" w:rsidRPr="007113C2" w:rsidRDefault="00D863DE" w:rsidP="00C70FFD">
            <w:pPr>
              <w:spacing w:before="60" w:after="60"/>
              <w:rPr>
                <w:rFonts w:cs="Calibri"/>
                <w:bCs/>
                <w:szCs w:val="22"/>
              </w:rPr>
            </w:pPr>
            <w:r w:rsidRPr="007113C2">
              <w:rPr>
                <w:rFonts w:cs="Calibri"/>
                <w:b/>
                <w:bCs/>
                <w:szCs w:val="22"/>
              </w:rPr>
              <w:t>Transfer</w:t>
            </w:r>
            <w:r w:rsidRPr="007113C2">
              <w:rPr>
                <w:rFonts w:cs="Calibri"/>
                <w:bCs/>
                <w:szCs w:val="22"/>
              </w:rPr>
              <w:t xml:space="preserve"> to Washington State Archives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3FCF2B9" w14:textId="77777777" w:rsidR="00D863DE" w:rsidRPr="000C074F" w:rsidRDefault="00D863DE" w:rsidP="00C70FFD">
            <w:pPr>
              <w:spacing w:before="60"/>
              <w:jc w:val="center"/>
              <w:rPr>
                <w:rFonts w:eastAsia="Times New Roman"/>
                <w:b/>
              </w:rPr>
            </w:pPr>
            <w:r w:rsidRPr="000C074F">
              <w:rPr>
                <w:rFonts w:eastAsia="Calibri" w:cs="Times New Roman"/>
                <w:b/>
              </w:rPr>
              <w:t>ARCHIVAL</w:t>
            </w:r>
          </w:p>
          <w:p w14:paraId="79F899D1" w14:textId="77777777" w:rsidR="00D863DE" w:rsidRPr="00D414AB" w:rsidRDefault="00D863DE" w:rsidP="00C70FFD">
            <w:pPr>
              <w:jc w:val="center"/>
              <w:rPr>
                <w:rFonts w:eastAsia="Times New Roman"/>
                <w:b/>
                <w:sz w:val="20"/>
                <w:szCs w:val="20"/>
              </w:rPr>
            </w:pPr>
            <w:r w:rsidRPr="0079452B">
              <w:rPr>
                <w:rFonts w:eastAsia="Times New Roman"/>
                <w:b/>
                <w:sz w:val="16"/>
                <w:szCs w:val="16"/>
              </w:rPr>
              <w:t>(Permanent Retention)</w:t>
            </w:r>
            <w:r w:rsidRPr="00D414AB">
              <w:rPr>
                <w:sz w:val="20"/>
                <w:szCs w:val="20"/>
              </w:rPr>
              <w:fldChar w:fldCharType="begin"/>
            </w:r>
            <w:r w:rsidRPr="00D414AB">
              <w:rPr>
                <w:sz w:val="20"/>
                <w:szCs w:val="20"/>
              </w:rPr>
              <w:instrText xml:space="preserve"> XE "</w:instrText>
            </w:r>
            <w:r w:rsidR="004F0CCB">
              <w:rPr>
                <w:sz w:val="20"/>
                <w:szCs w:val="20"/>
              </w:rPr>
              <w:instrText>STATE LANDS</w:instrText>
            </w:r>
            <w:r w:rsidRPr="00D414AB">
              <w:rPr>
                <w:sz w:val="20"/>
                <w:szCs w:val="20"/>
              </w:rPr>
              <w:instrText xml:space="preserve"> MANAGEMENT:U</w:instrText>
            </w:r>
            <w:r>
              <w:rPr>
                <w:sz w:val="20"/>
                <w:szCs w:val="20"/>
              </w:rPr>
              <w:instrText>p</w:instrText>
            </w:r>
            <w:r w:rsidRPr="00D414AB">
              <w:rPr>
                <w:sz w:val="20"/>
                <w:szCs w:val="20"/>
              </w:rPr>
              <w:instrText>land Exchanges:</w:instrText>
            </w:r>
            <w:r>
              <w:rPr>
                <w:sz w:val="20"/>
                <w:szCs w:val="20"/>
              </w:rPr>
              <w:instrText xml:space="preserve">Land </w:instrText>
            </w:r>
            <w:r w:rsidRPr="00D414AB">
              <w:rPr>
                <w:sz w:val="20"/>
                <w:szCs w:val="20"/>
              </w:rPr>
              <w:instrText xml:space="preserve">Exchange Files" \f “archival” </w:instrText>
            </w:r>
            <w:r w:rsidRPr="00D414AB">
              <w:rPr>
                <w:sz w:val="20"/>
                <w:szCs w:val="20"/>
              </w:rPr>
              <w:fldChar w:fldCharType="end"/>
            </w:r>
          </w:p>
          <w:p w14:paraId="66DE81CD"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5131D55F" w14:textId="3F1494A4" w:rsidR="00D863D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Exchanges &amp; Transactions</w:instrText>
            </w:r>
            <w:r w:rsidR="00C07ECC" w:rsidRPr="005C15E7">
              <w:rPr>
                <w:color w:val="auto"/>
                <w:sz w:val="20"/>
                <w:szCs w:val="20"/>
              </w:rPr>
              <w:instrText>:</w:instrText>
            </w:r>
            <w:r w:rsidR="00C07ECC">
              <w:rPr>
                <w:color w:val="auto"/>
                <w:sz w:val="20"/>
                <w:szCs w:val="20"/>
              </w:rPr>
              <w:instrText>Land Exchange Files</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7FD36D75" w14:textId="77777777" w:rsidR="00D863DE" w:rsidRPr="00D23FE2" w:rsidRDefault="00D863DE" w:rsidP="00C70FFD">
            <w:pPr>
              <w:jc w:val="center"/>
              <w:rPr>
                <w:rFonts w:asciiTheme="minorHAnsi" w:eastAsia="Times New Roman" w:hAnsiTheme="minorHAnsi"/>
                <w:color w:val="auto"/>
                <w:sz w:val="20"/>
                <w:szCs w:val="20"/>
              </w:rPr>
            </w:pPr>
            <w:r w:rsidRPr="00056110">
              <w:rPr>
                <w:rFonts w:eastAsia="Times New Roman"/>
                <w:sz w:val="20"/>
                <w:szCs w:val="20"/>
              </w:rPr>
              <w:t>OPR</w:t>
            </w:r>
          </w:p>
        </w:tc>
      </w:tr>
      <w:tr w:rsidR="00D863DE" w:rsidRPr="00941F22" w14:paraId="73974C2A"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D21B1F" w14:textId="77777777" w:rsidR="00D863DE" w:rsidRPr="00F24551" w:rsidRDefault="00D863DE"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Pr="00F24551">
              <w:rPr>
                <w:rFonts w:asciiTheme="minorHAnsi" w:eastAsia="Times New Roman" w:hAnsiTheme="minorHAnsi"/>
                <w:color w:val="auto"/>
                <w:szCs w:val="22"/>
              </w:rPr>
              <w:t>-</w:t>
            </w:r>
            <w:r w:rsidR="00FE4DB8">
              <w:rPr>
                <w:rFonts w:asciiTheme="minorHAnsi" w:eastAsia="Times New Roman" w:hAnsiTheme="minorHAnsi"/>
                <w:color w:val="auto"/>
                <w:szCs w:val="22"/>
              </w:rPr>
              <w:t>68701</w:t>
            </w:r>
            <w:r w:rsidRPr="00F24551">
              <w:rPr>
                <w:rFonts w:asciiTheme="minorHAnsi" w:eastAsia="Times New Roman" w:hAnsiTheme="minorHAnsi"/>
                <w:color w:val="auto"/>
                <w:szCs w:val="22"/>
              </w:rPr>
              <w:fldChar w:fldCharType="begin"/>
            </w:r>
            <w:r w:rsidRPr="00F24551">
              <w:rPr>
                <w:rFonts w:asciiTheme="minorHAnsi" w:eastAsia="Times New Roman" w:hAnsiTheme="minorHAnsi"/>
                <w:color w:val="auto"/>
                <w:szCs w:val="22"/>
              </w:rPr>
              <w:instrText xml:space="preserve"> XE "</w:instrText>
            </w:r>
            <w:r w:rsidR="004A7DDF">
              <w:rPr>
                <w:rFonts w:asciiTheme="minorHAnsi" w:eastAsia="Times New Roman" w:hAnsiTheme="minorHAnsi"/>
                <w:color w:val="auto"/>
                <w:szCs w:val="22"/>
              </w:rPr>
              <w:instrText>14-12-</w:instrText>
            </w:r>
            <w:r w:rsidR="00FE4DB8">
              <w:rPr>
                <w:rFonts w:asciiTheme="minorHAnsi" w:eastAsia="Times New Roman" w:hAnsiTheme="minorHAnsi"/>
                <w:color w:val="auto"/>
                <w:szCs w:val="22"/>
              </w:rPr>
              <w:instrText>68701</w:instrText>
            </w:r>
            <w:r w:rsidRPr="00F24551">
              <w:rPr>
                <w:rFonts w:asciiTheme="minorHAnsi" w:eastAsia="Times New Roman" w:hAnsiTheme="minorHAnsi"/>
                <w:color w:val="auto"/>
                <w:szCs w:val="22"/>
              </w:rPr>
              <w:instrText xml:space="preserve">" \f “dan” </w:instrText>
            </w:r>
            <w:r w:rsidRPr="00F24551">
              <w:rPr>
                <w:rFonts w:asciiTheme="minorHAnsi" w:eastAsia="Times New Roman" w:hAnsiTheme="minorHAnsi"/>
                <w:color w:val="auto"/>
                <w:szCs w:val="22"/>
              </w:rPr>
              <w:fldChar w:fldCharType="end"/>
            </w:r>
          </w:p>
          <w:p w14:paraId="6E674568" w14:textId="77777777" w:rsidR="00D863DE" w:rsidRPr="00F24551" w:rsidRDefault="00D863DE" w:rsidP="00C07ECC">
            <w:pPr>
              <w:spacing w:before="60" w:after="60"/>
              <w:jc w:val="center"/>
              <w:rPr>
                <w:rFonts w:asciiTheme="minorHAnsi" w:eastAsia="Times New Roman" w:hAnsiTheme="minorHAnsi"/>
                <w:color w:val="auto"/>
                <w:szCs w:val="22"/>
              </w:rPr>
            </w:pPr>
            <w:r w:rsidRPr="00F24551">
              <w:rPr>
                <w:rFonts w:asciiTheme="minorHAnsi" w:eastAsia="Times New Roman" w:hAnsiTheme="minorHAnsi"/>
                <w:color w:val="auto"/>
                <w:szCs w:val="22"/>
              </w:rPr>
              <w:t xml:space="preserve">Rev. </w:t>
            </w:r>
            <w:r w:rsidR="00C07EC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ADE9C1F" w14:textId="77777777" w:rsidR="00D863DE" w:rsidRPr="00F24551" w:rsidRDefault="00AA5457" w:rsidP="00C70FFD">
            <w:pPr>
              <w:spacing w:before="60" w:after="60"/>
              <w:rPr>
                <w:rFonts w:asciiTheme="minorHAnsi" w:hAnsiTheme="minorHAnsi"/>
                <w:b/>
                <w:bCs/>
                <w:i/>
                <w:color w:val="auto"/>
                <w:szCs w:val="22"/>
              </w:rPr>
            </w:pPr>
            <w:r>
              <w:rPr>
                <w:rFonts w:asciiTheme="minorHAnsi" w:hAnsiTheme="minorHAnsi"/>
                <w:b/>
                <w:bCs/>
                <w:i/>
                <w:color w:val="auto"/>
                <w:szCs w:val="22"/>
              </w:rPr>
              <w:t xml:space="preserve">Land Sales </w:t>
            </w:r>
            <w:r w:rsidR="00D863DE">
              <w:rPr>
                <w:rFonts w:asciiTheme="minorHAnsi" w:hAnsiTheme="minorHAnsi"/>
                <w:b/>
                <w:bCs/>
                <w:i/>
                <w:color w:val="auto"/>
                <w:szCs w:val="22"/>
              </w:rPr>
              <w:t xml:space="preserve">– </w:t>
            </w:r>
            <w:r w:rsidR="00D863DE" w:rsidRPr="00F24551">
              <w:rPr>
                <w:rFonts w:asciiTheme="minorHAnsi" w:hAnsiTheme="minorHAnsi"/>
                <w:b/>
                <w:bCs/>
                <w:i/>
                <w:color w:val="auto"/>
                <w:szCs w:val="22"/>
              </w:rPr>
              <w:t>State Mineral Rights Reserved</w:t>
            </w:r>
          </w:p>
          <w:p w14:paraId="19181620" w14:textId="77777777" w:rsidR="00D863DE" w:rsidRPr="00BD10B0" w:rsidRDefault="00D863DE" w:rsidP="00014710">
            <w:pPr>
              <w:spacing w:before="60" w:after="60"/>
              <w:rPr>
                <w:rFonts w:asciiTheme="minorHAnsi" w:hAnsiTheme="minorHAnsi"/>
                <w:bCs/>
                <w:color w:val="auto"/>
                <w:szCs w:val="22"/>
              </w:rPr>
            </w:pPr>
            <w:r w:rsidRPr="00F24551">
              <w:rPr>
                <w:rFonts w:asciiTheme="minorHAnsi" w:hAnsiTheme="minorHAnsi"/>
                <w:bCs/>
                <w:color w:val="auto"/>
                <w:szCs w:val="22"/>
              </w:rPr>
              <w:t>Records pertaining to the sale of state trust lands where the state maintains the mineral rights</w:t>
            </w:r>
            <w:r>
              <w:rPr>
                <w:rFonts w:asciiTheme="minorHAnsi" w:hAnsiTheme="minorHAnsi"/>
                <w:bCs/>
                <w:color w:val="auto"/>
                <w:szCs w:val="22"/>
              </w:rPr>
              <w:t xml:space="preserve">. </w:t>
            </w:r>
            <w:r w:rsidRPr="00F24551">
              <w:rPr>
                <w:rFonts w:asciiTheme="minorHAnsi" w:hAnsiTheme="minorHAnsi"/>
                <w:bCs/>
                <w:color w:val="auto"/>
                <w:szCs w:val="22"/>
              </w:rPr>
              <w:t xml:space="preserve">Includes all title documents related to mineral rights, all records of commercial mineral activities, all documents indicating location and nature of mineral resources, and any transactional files that relate to chain of title of reserved mineral rights.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0</w:t>
            </w:r>
            <w:r w:rsidR="00490F0A" w:rsidRPr="00490F0A">
              <w:rPr>
                <w:rFonts w:asciiTheme="minorHAnsi" w:hAnsiTheme="minorHAnsi"/>
                <w:bCs/>
                <w:i/>
                <w:color w:val="auto"/>
                <w:szCs w:val="22"/>
              </w:rPr>
              <w:t>2)</w:t>
            </w:r>
            <w:r w:rsidR="00490F0A" w:rsidRPr="00490F0A">
              <w:rPr>
                <w:rFonts w:asciiTheme="minorHAnsi" w:eastAsia="Times New Roman" w:hAnsiTheme="minorHAnsi"/>
              </w:rPr>
              <w:fldChar w:fldCharType="begin"/>
            </w:r>
            <w:r w:rsidR="004F0CCB">
              <w:rPr>
                <w:rFonts w:asciiTheme="minorHAnsi" w:eastAsia="Times New Roman" w:hAnsiTheme="minorHAnsi"/>
              </w:rPr>
              <w:instrText xml:space="preserve"> xe "Land Sales – State Mineral Rights Reserved</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C157A54" w14:textId="77777777" w:rsidR="00D863DE" w:rsidRDefault="00D863DE" w:rsidP="00C70FFD">
            <w:pPr>
              <w:spacing w:before="60" w:after="60"/>
              <w:rPr>
                <w:rFonts w:cs="Calibri"/>
                <w:bCs/>
                <w:color w:val="auto"/>
                <w:szCs w:val="17"/>
              </w:rPr>
            </w:pPr>
            <w:r w:rsidRPr="00F24551">
              <w:rPr>
                <w:rFonts w:cs="Calibri"/>
                <w:b/>
                <w:bCs/>
                <w:color w:val="auto"/>
                <w:szCs w:val="17"/>
              </w:rPr>
              <w:t>Retain</w:t>
            </w:r>
            <w:r w:rsidRPr="00F24551">
              <w:rPr>
                <w:rFonts w:cs="Calibri"/>
                <w:bCs/>
                <w:color w:val="auto"/>
                <w:szCs w:val="17"/>
              </w:rPr>
              <w:t xml:space="preserve"> </w:t>
            </w:r>
            <w:r w:rsidR="008C4123">
              <w:rPr>
                <w:rFonts w:cs="Calibri"/>
                <w:bCs/>
                <w:color w:val="auto"/>
                <w:szCs w:val="17"/>
              </w:rPr>
              <w:t>10 years after</w:t>
            </w:r>
            <w:r>
              <w:rPr>
                <w:rFonts w:cs="Calibri"/>
                <w:bCs/>
                <w:color w:val="auto"/>
                <w:szCs w:val="17"/>
              </w:rPr>
              <w:t xml:space="preserve"> mineral r</w:t>
            </w:r>
            <w:r w:rsidR="008C4123">
              <w:rPr>
                <w:rFonts w:cs="Calibri"/>
                <w:bCs/>
                <w:color w:val="auto"/>
                <w:szCs w:val="17"/>
              </w:rPr>
              <w:t>ights</w:t>
            </w:r>
            <w:r>
              <w:rPr>
                <w:rFonts w:cs="Calibri"/>
                <w:bCs/>
                <w:color w:val="auto"/>
                <w:szCs w:val="17"/>
              </w:rPr>
              <w:t xml:space="preserve"> </w:t>
            </w:r>
            <w:r w:rsidR="00BD10B0">
              <w:rPr>
                <w:rFonts w:cs="Calibri"/>
                <w:bCs/>
                <w:color w:val="auto"/>
                <w:szCs w:val="17"/>
              </w:rPr>
              <w:t>exchanged</w:t>
            </w:r>
          </w:p>
          <w:p w14:paraId="6F02C4E6" w14:textId="77777777" w:rsidR="00D863DE" w:rsidRPr="00F24551" w:rsidRDefault="00D863DE" w:rsidP="00C70FFD">
            <w:pPr>
              <w:spacing w:before="60" w:after="60"/>
              <w:rPr>
                <w:rFonts w:cs="Calibri"/>
                <w:bCs/>
                <w:i/>
                <w:color w:val="auto"/>
                <w:szCs w:val="17"/>
              </w:rPr>
            </w:pPr>
            <w:r w:rsidRPr="00F24551">
              <w:rPr>
                <w:rFonts w:cs="Calibri"/>
                <w:bCs/>
                <w:color w:val="auto"/>
                <w:szCs w:val="17"/>
              </w:rPr>
              <w:t xml:space="preserve">   </w:t>
            </w:r>
            <w:r w:rsidRPr="00F24551">
              <w:rPr>
                <w:rFonts w:cs="Calibri"/>
                <w:bCs/>
                <w:i/>
                <w:color w:val="auto"/>
                <w:szCs w:val="17"/>
              </w:rPr>
              <w:t>then</w:t>
            </w:r>
          </w:p>
          <w:p w14:paraId="5848AA55" w14:textId="77777777" w:rsidR="00D863DE" w:rsidRPr="00F24551" w:rsidRDefault="00D863DE" w:rsidP="00C70FFD">
            <w:pPr>
              <w:spacing w:before="60" w:after="60"/>
              <w:rPr>
                <w:rFonts w:cs="Calibri"/>
                <w:bCs/>
                <w:color w:val="auto"/>
              </w:rPr>
            </w:pPr>
            <w:r w:rsidRPr="00F24551">
              <w:rPr>
                <w:rFonts w:cs="Calibri"/>
                <w:b/>
                <w:bCs/>
                <w:color w:val="auto"/>
              </w:rPr>
              <w:t>Transfer</w:t>
            </w:r>
            <w:r w:rsidRPr="00F24551">
              <w:rPr>
                <w:rFonts w:cs="Calibri"/>
                <w:bCs/>
                <w:color w:val="auto"/>
              </w:rPr>
              <w:t xml:space="preserve"> to Washington State Archives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6BB659A" w14:textId="77777777" w:rsidR="00D863DE" w:rsidRPr="000C074F" w:rsidRDefault="00D863DE" w:rsidP="00C70FFD">
            <w:pPr>
              <w:spacing w:before="60"/>
              <w:jc w:val="center"/>
              <w:rPr>
                <w:rFonts w:eastAsia="Times New Roman"/>
                <w:b/>
              </w:rPr>
            </w:pPr>
            <w:r w:rsidRPr="000C074F">
              <w:rPr>
                <w:rFonts w:eastAsia="Calibri" w:cs="Times New Roman"/>
                <w:b/>
              </w:rPr>
              <w:t>ARCHIVAL</w:t>
            </w:r>
          </w:p>
          <w:p w14:paraId="0E35C646" w14:textId="77777777" w:rsidR="00D863DE" w:rsidRPr="0079452B" w:rsidRDefault="00D863DE" w:rsidP="00C70FFD">
            <w:pPr>
              <w:jc w:val="center"/>
              <w:rPr>
                <w:rFonts w:eastAsia="Times New Roman"/>
                <w:b/>
                <w:sz w:val="16"/>
                <w:szCs w:val="16"/>
              </w:rPr>
            </w:pPr>
            <w:r w:rsidRPr="0079452B">
              <w:rPr>
                <w:rFonts w:eastAsia="Times New Roman"/>
                <w:b/>
                <w:sz w:val="16"/>
                <w:szCs w:val="16"/>
              </w:rPr>
              <w:t>(Permanent Retention)</w:t>
            </w:r>
            <w:r w:rsidRPr="00D414AB">
              <w:rPr>
                <w:sz w:val="20"/>
                <w:szCs w:val="20"/>
              </w:rPr>
              <w:fldChar w:fldCharType="begin"/>
            </w:r>
            <w:r w:rsidRPr="00D414AB">
              <w:rPr>
                <w:sz w:val="20"/>
                <w:szCs w:val="20"/>
              </w:rPr>
              <w:instrText xml:space="preserve"> XE "</w:instrText>
            </w:r>
            <w:r w:rsidR="004F0CCB">
              <w:rPr>
                <w:sz w:val="20"/>
                <w:szCs w:val="20"/>
              </w:rPr>
              <w:instrText>STATE LANDS</w:instrText>
            </w:r>
            <w:r w:rsidRPr="00D414AB">
              <w:rPr>
                <w:sz w:val="20"/>
                <w:szCs w:val="20"/>
              </w:rPr>
              <w:instrText xml:space="preserve"> MANAGEMENT:U</w:instrText>
            </w:r>
            <w:r>
              <w:rPr>
                <w:sz w:val="20"/>
                <w:szCs w:val="20"/>
              </w:rPr>
              <w:instrText>p</w:instrText>
            </w:r>
            <w:r w:rsidRPr="00D414AB">
              <w:rPr>
                <w:sz w:val="20"/>
                <w:szCs w:val="20"/>
              </w:rPr>
              <w:instrText>land Exchanges:Land Sales</w:instrText>
            </w:r>
            <w:r w:rsidR="00014710">
              <w:rPr>
                <w:sz w:val="20"/>
                <w:szCs w:val="20"/>
              </w:rPr>
              <w:instrText xml:space="preserve"> – </w:instrText>
            </w:r>
            <w:r>
              <w:rPr>
                <w:sz w:val="20"/>
                <w:szCs w:val="20"/>
              </w:rPr>
              <w:instrText xml:space="preserve">State </w:instrText>
            </w:r>
            <w:r w:rsidRPr="00D414AB">
              <w:rPr>
                <w:sz w:val="20"/>
                <w:szCs w:val="20"/>
              </w:rPr>
              <w:instrText xml:space="preserve">Mineral Rights Reserved" \f “archival” </w:instrText>
            </w:r>
            <w:r w:rsidRPr="00D414AB">
              <w:rPr>
                <w:sz w:val="20"/>
                <w:szCs w:val="20"/>
              </w:rPr>
              <w:fldChar w:fldCharType="end"/>
            </w:r>
          </w:p>
          <w:p w14:paraId="0EA9299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00432B0" w14:textId="17F9AF44" w:rsidR="00D863D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Exchanges &amp; Transactions</w:instrText>
            </w:r>
            <w:r w:rsidR="00C07ECC" w:rsidRPr="005C15E7">
              <w:rPr>
                <w:color w:val="auto"/>
                <w:sz w:val="20"/>
                <w:szCs w:val="20"/>
              </w:rPr>
              <w:instrText>:</w:instrText>
            </w:r>
            <w:r w:rsidR="00C07ECC">
              <w:rPr>
                <w:color w:val="auto"/>
                <w:sz w:val="20"/>
                <w:szCs w:val="20"/>
              </w:rPr>
              <w:instrText>Land Sales – State Mineral Rights Reserved</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7C1959CF" w14:textId="77777777" w:rsidR="00D863DE" w:rsidRPr="0097419B" w:rsidRDefault="00D863DE" w:rsidP="00C70FFD">
            <w:pPr>
              <w:jc w:val="center"/>
              <w:rPr>
                <w:rFonts w:eastAsia="Calibri" w:cs="Times New Roman"/>
                <w:color w:val="auto"/>
                <w:sz w:val="20"/>
                <w:szCs w:val="20"/>
              </w:rPr>
            </w:pPr>
            <w:r w:rsidRPr="00056110">
              <w:rPr>
                <w:rFonts w:eastAsia="Times New Roman"/>
                <w:sz w:val="20"/>
                <w:szCs w:val="20"/>
              </w:rPr>
              <w:t>OPR</w:t>
            </w:r>
          </w:p>
        </w:tc>
      </w:tr>
      <w:tr w:rsidR="00D863DE" w:rsidRPr="00941F22" w14:paraId="05C7E605"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51CBBD" w14:textId="77777777" w:rsidR="00D863DE" w:rsidRPr="00F24551" w:rsidRDefault="00D863DE" w:rsidP="00C70FFD">
            <w:pPr>
              <w:spacing w:before="60" w:after="60"/>
              <w:jc w:val="center"/>
              <w:rPr>
                <w:rFonts w:asciiTheme="minorHAnsi" w:eastAsia="Times New Roman" w:hAnsiTheme="minorHAnsi"/>
                <w:color w:val="auto"/>
                <w:szCs w:val="22"/>
              </w:rPr>
            </w:pPr>
            <w:r w:rsidRPr="00F24551">
              <w:rPr>
                <w:rFonts w:asciiTheme="minorHAnsi" w:eastAsia="Times New Roman" w:hAnsiTheme="minorHAnsi"/>
                <w:color w:val="auto"/>
                <w:szCs w:val="22"/>
              </w:rPr>
              <w:t>79-07-22865</w:t>
            </w:r>
            <w:r w:rsidRPr="00F24551">
              <w:rPr>
                <w:rFonts w:asciiTheme="minorHAnsi" w:hAnsiTheme="minorHAnsi"/>
                <w:color w:val="auto"/>
                <w:szCs w:val="22"/>
              </w:rPr>
              <w:fldChar w:fldCharType="begin"/>
            </w:r>
            <w:r w:rsidRPr="00F24551">
              <w:rPr>
                <w:rFonts w:asciiTheme="minorHAnsi" w:hAnsiTheme="minorHAnsi"/>
                <w:color w:val="auto"/>
                <w:szCs w:val="22"/>
              </w:rPr>
              <w:instrText xml:space="preserve"> XE "79-07-22865" </w:instrText>
            </w:r>
            <w:r w:rsidRPr="00F24551">
              <w:rPr>
                <w:rFonts w:asciiTheme="minorHAnsi" w:eastAsia="Calibri" w:hAnsiTheme="minorHAnsi" w:cs="Times New Roman"/>
                <w:bCs/>
                <w:color w:val="auto"/>
                <w:szCs w:val="22"/>
              </w:rPr>
              <w:instrText xml:space="preserve">\f “dan” </w:instrText>
            </w:r>
            <w:r w:rsidRPr="00F24551">
              <w:rPr>
                <w:rFonts w:asciiTheme="minorHAnsi" w:hAnsiTheme="minorHAnsi"/>
                <w:color w:val="auto"/>
                <w:szCs w:val="22"/>
              </w:rPr>
              <w:fldChar w:fldCharType="end"/>
            </w:r>
          </w:p>
          <w:p w14:paraId="7301DB76" w14:textId="77777777" w:rsidR="00D863DE" w:rsidRPr="00F24551" w:rsidRDefault="00D863DE" w:rsidP="00C07ECC">
            <w:pPr>
              <w:spacing w:before="60" w:after="60"/>
              <w:jc w:val="center"/>
              <w:rPr>
                <w:rFonts w:asciiTheme="minorHAnsi" w:eastAsia="Times New Roman" w:hAnsiTheme="minorHAnsi"/>
                <w:color w:val="auto"/>
                <w:szCs w:val="22"/>
              </w:rPr>
            </w:pPr>
            <w:r w:rsidRPr="00F24551">
              <w:rPr>
                <w:rFonts w:asciiTheme="minorHAnsi" w:eastAsia="Times New Roman" w:hAnsiTheme="minorHAnsi"/>
                <w:color w:val="auto"/>
                <w:szCs w:val="22"/>
              </w:rPr>
              <w:t xml:space="preserve">Rev. </w:t>
            </w:r>
            <w:r w:rsidR="00C07ECC">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294D3AD9" w14:textId="77777777" w:rsidR="00D863DE" w:rsidRPr="00F24551" w:rsidRDefault="00014710" w:rsidP="00C70FFD">
            <w:pPr>
              <w:spacing w:before="60" w:after="60"/>
              <w:rPr>
                <w:rFonts w:asciiTheme="minorHAnsi" w:hAnsiTheme="minorHAnsi"/>
                <w:b/>
                <w:bCs/>
                <w:i/>
                <w:color w:val="auto"/>
                <w:szCs w:val="22"/>
              </w:rPr>
            </w:pPr>
            <w:r>
              <w:rPr>
                <w:rFonts w:asciiTheme="minorHAnsi" w:hAnsiTheme="minorHAnsi"/>
                <w:b/>
                <w:bCs/>
                <w:i/>
                <w:color w:val="auto"/>
                <w:szCs w:val="22"/>
              </w:rPr>
              <w:t>State Water Rights</w:t>
            </w:r>
          </w:p>
          <w:p w14:paraId="12D76FC6" w14:textId="77777777" w:rsidR="00D863DE" w:rsidRPr="00F24551" w:rsidRDefault="00D863DE" w:rsidP="00C70FFD">
            <w:pPr>
              <w:spacing w:before="60" w:after="60"/>
              <w:rPr>
                <w:rFonts w:asciiTheme="minorHAnsi" w:hAnsiTheme="minorHAnsi"/>
                <w:bCs/>
                <w:color w:val="auto"/>
                <w:szCs w:val="22"/>
              </w:rPr>
            </w:pPr>
            <w:r w:rsidRPr="00F24551">
              <w:rPr>
                <w:rFonts w:asciiTheme="minorHAnsi" w:hAnsiTheme="minorHAnsi"/>
                <w:bCs/>
                <w:color w:val="auto"/>
                <w:szCs w:val="22"/>
              </w:rPr>
              <w:t>Records pertaining to water rights on state trust lands where land was sold but the Department withheld the water rights from the deed at the time of sale.</w:t>
            </w:r>
            <w:r w:rsidR="00490F0A">
              <w:rPr>
                <w:rFonts w:asciiTheme="minorHAnsi" w:hAnsiTheme="minorHAnsi"/>
                <w:bCs/>
                <w:color w:val="auto"/>
                <w:szCs w:val="22"/>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78</w:t>
            </w:r>
            <w:r w:rsidR="00490F0A" w:rsidRPr="00490F0A">
              <w:rPr>
                <w:rFonts w:asciiTheme="minorHAnsi" w:hAnsiTheme="minorHAnsi"/>
                <w:bCs/>
                <w:i/>
                <w:color w:val="auto"/>
                <w:szCs w:val="22"/>
              </w:rPr>
              <w:t>)</w:t>
            </w:r>
            <w:r w:rsidR="004F0CCB" w:rsidRPr="00F24551">
              <w:rPr>
                <w:rFonts w:asciiTheme="minorHAnsi" w:hAnsiTheme="minorHAnsi"/>
                <w:bCs/>
                <w:color w:val="auto"/>
                <w:szCs w:val="22"/>
              </w:rPr>
              <w:t xml:space="preserve"> </w:t>
            </w:r>
            <w:r w:rsidRPr="00F24551">
              <w:rPr>
                <w:rFonts w:asciiTheme="minorHAnsi" w:hAnsiTheme="minorHAnsi"/>
                <w:bCs/>
                <w:color w:val="auto"/>
                <w:szCs w:val="22"/>
              </w:rPr>
              <w:fldChar w:fldCharType="begin"/>
            </w:r>
            <w:r w:rsidRPr="00F24551">
              <w:rPr>
                <w:rFonts w:asciiTheme="minorHAnsi" w:hAnsiTheme="minorHAnsi"/>
                <w:bCs/>
                <w:color w:val="auto"/>
                <w:szCs w:val="22"/>
              </w:rPr>
              <w:instrText xml:space="preserve"> xe "</w:instrText>
            </w:r>
            <w:r w:rsidRPr="00F24551">
              <w:rPr>
                <w:rFonts w:asciiTheme="minorHAnsi" w:hAnsiTheme="minorHAnsi"/>
                <w:color w:val="auto"/>
                <w:szCs w:val="22"/>
              </w:rPr>
              <w:instrText>state water rights</w:instrText>
            </w:r>
            <w:r w:rsidRPr="00F24551">
              <w:rPr>
                <w:rFonts w:asciiTheme="minorHAnsi" w:hAnsiTheme="minorHAnsi"/>
                <w:bCs/>
                <w:color w:val="auto"/>
                <w:szCs w:val="22"/>
              </w:rPr>
              <w:instrText xml:space="preserve">" \f “subject” </w:instrText>
            </w:r>
            <w:r w:rsidRPr="00F24551">
              <w:rPr>
                <w:rFonts w:asciiTheme="minorHAnsi" w:hAnsiTheme="minorHAnsi"/>
                <w:bCs/>
                <w:color w:val="auto"/>
                <w:szCs w:val="22"/>
              </w:rPr>
              <w:fldChar w:fldCharType="end"/>
            </w:r>
          </w:p>
          <w:p w14:paraId="6DE7C9B5" w14:textId="77777777" w:rsidR="00D863DE" w:rsidRPr="00F24551" w:rsidRDefault="00D863DE" w:rsidP="00C70FFD">
            <w:pPr>
              <w:spacing w:before="60" w:after="60"/>
              <w:rPr>
                <w:rFonts w:asciiTheme="minorHAnsi" w:hAnsiTheme="minorHAnsi"/>
                <w:bCs/>
                <w:color w:val="auto"/>
                <w:sz w:val="21"/>
                <w:szCs w:val="21"/>
              </w:rPr>
            </w:pPr>
            <w:r w:rsidRPr="00F24551">
              <w:rPr>
                <w:rFonts w:asciiTheme="minorHAnsi" w:hAnsiTheme="minorHAnsi"/>
                <w:bCs/>
                <w:i/>
                <w:color w:val="auto"/>
                <w:sz w:val="21"/>
                <w:szCs w:val="21"/>
              </w:rPr>
              <w:t>Note: Specific documentation from land sales may need to be maintained with the water rights files and retained according to water rights retention period.</w:t>
            </w:r>
          </w:p>
        </w:tc>
        <w:tc>
          <w:tcPr>
            <w:tcW w:w="2887" w:type="dxa"/>
            <w:tcBorders>
              <w:top w:val="single" w:sz="4" w:space="0" w:color="000000"/>
              <w:bottom w:val="single" w:sz="4" w:space="0" w:color="000000"/>
            </w:tcBorders>
            <w:tcMar>
              <w:top w:w="43" w:type="dxa"/>
              <w:left w:w="115" w:type="dxa"/>
              <w:bottom w:w="43" w:type="dxa"/>
              <w:right w:w="115" w:type="dxa"/>
            </w:tcMar>
          </w:tcPr>
          <w:p w14:paraId="7032093B" w14:textId="77777777" w:rsidR="00D863DE" w:rsidRPr="00F24551" w:rsidRDefault="00D863DE" w:rsidP="00C70FFD">
            <w:pPr>
              <w:spacing w:before="60" w:after="60"/>
              <w:rPr>
                <w:rFonts w:cs="Calibri"/>
                <w:bCs/>
                <w:color w:val="auto"/>
                <w:szCs w:val="17"/>
              </w:rPr>
            </w:pPr>
            <w:r w:rsidRPr="00F24551">
              <w:rPr>
                <w:rFonts w:cs="Calibri"/>
                <w:b/>
                <w:bCs/>
                <w:color w:val="auto"/>
                <w:szCs w:val="17"/>
              </w:rPr>
              <w:t>Retain</w:t>
            </w:r>
            <w:r w:rsidRPr="00F24551">
              <w:rPr>
                <w:rFonts w:cs="Calibri"/>
                <w:bCs/>
                <w:color w:val="auto"/>
                <w:szCs w:val="17"/>
              </w:rPr>
              <w:t xml:space="preserve"> 10 years after terminated or transferred</w:t>
            </w:r>
          </w:p>
          <w:p w14:paraId="4A990C9A" w14:textId="77777777" w:rsidR="00D863DE" w:rsidRPr="00F24551" w:rsidRDefault="00D863DE" w:rsidP="00C70FFD">
            <w:pPr>
              <w:spacing w:before="60" w:after="60"/>
              <w:rPr>
                <w:rFonts w:cs="Calibri"/>
                <w:bCs/>
                <w:i/>
                <w:color w:val="auto"/>
                <w:szCs w:val="17"/>
              </w:rPr>
            </w:pPr>
            <w:r w:rsidRPr="00F24551">
              <w:rPr>
                <w:rFonts w:cs="Calibri"/>
                <w:bCs/>
                <w:color w:val="auto"/>
                <w:szCs w:val="17"/>
              </w:rPr>
              <w:t xml:space="preserve">   </w:t>
            </w:r>
            <w:r w:rsidRPr="00F24551">
              <w:rPr>
                <w:rFonts w:cs="Calibri"/>
                <w:bCs/>
                <w:i/>
                <w:color w:val="auto"/>
                <w:szCs w:val="17"/>
              </w:rPr>
              <w:t>then</w:t>
            </w:r>
          </w:p>
          <w:p w14:paraId="6C8546A3" w14:textId="77777777" w:rsidR="00D863DE" w:rsidRPr="00F24551" w:rsidRDefault="00D863DE" w:rsidP="00C70FFD">
            <w:pPr>
              <w:spacing w:before="60" w:after="60"/>
              <w:rPr>
                <w:rFonts w:cs="Calibri"/>
                <w:bCs/>
                <w:color w:val="auto"/>
                <w:szCs w:val="17"/>
              </w:rPr>
            </w:pPr>
            <w:r w:rsidRPr="00F24551">
              <w:rPr>
                <w:rFonts w:cs="Calibri"/>
                <w:b/>
                <w:bCs/>
                <w:color w:val="auto"/>
              </w:rPr>
              <w:t>Transfer</w:t>
            </w:r>
            <w:r w:rsidRPr="00F24551">
              <w:rPr>
                <w:rFonts w:cs="Calibri"/>
                <w:bCs/>
                <w:color w:val="auto"/>
              </w:rPr>
              <w:t xml:space="preserve"> to Washington State Archives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FF3BB1F" w14:textId="77777777" w:rsidR="00D863DE" w:rsidRPr="000C074F" w:rsidRDefault="00D863DE" w:rsidP="00C70FFD">
            <w:pPr>
              <w:spacing w:before="60"/>
              <w:jc w:val="center"/>
              <w:rPr>
                <w:rFonts w:eastAsia="Times New Roman"/>
                <w:b/>
              </w:rPr>
            </w:pPr>
            <w:r w:rsidRPr="000C074F">
              <w:rPr>
                <w:rFonts w:eastAsia="Calibri" w:cs="Times New Roman"/>
                <w:b/>
              </w:rPr>
              <w:t>ARCHIVAL</w:t>
            </w:r>
          </w:p>
          <w:p w14:paraId="545E8148" w14:textId="77777777" w:rsidR="00D863DE" w:rsidRPr="0079452B" w:rsidRDefault="00D863DE" w:rsidP="00C70FFD">
            <w:pPr>
              <w:jc w:val="center"/>
              <w:rPr>
                <w:rFonts w:eastAsia="Times New Roman"/>
                <w:b/>
                <w:sz w:val="16"/>
                <w:szCs w:val="16"/>
              </w:rPr>
            </w:pPr>
            <w:r w:rsidRPr="0079452B">
              <w:rPr>
                <w:rFonts w:eastAsia="Times New Roman"/>
                <w:b/>
                <w:sz w:val="16"/>
                <w:szCs w:val="16"/>
              </w:rPr>
              <w:t>(Permanent Retention)</w:t>
            </w:r>
            <w:r w:rsidRPr="00D414AB">
              <w:rPr>
                <w:sz w:val="20"/>
                <w:szCs w:val="20"/>
              </w:rPr>
              <w:fldChar w:fldCharType="begin"/>
            </w:r>
            <w:r w:rsidRPr="00D414AB">
              <w:rPr>
                <w:sz w:val="20"/>
                <w:szCs w:val="20"/>
              </w:rPr>
              <w:instrText xml:space="preserve"> XE "</w:instrText>
            </w:r>
            <w:r w:rsidR="004F0CCB">
              <w:rPr>
                <w:sz w:val="20"/>
                <w:szCs w:val="20"/>
              </w:rPr>
              <w:instrText>STA</w:instrText>
            </w:r>
            <w:r w:rsidRPr="00D414AB">
              <w:rPr>
                <w:sz w:val="20"/>
                <w:szCs w:val="20"/>
              </w:rPr>
              <w:instrText>T</w:instrText>
            </w:r>
            <w:r w:rsidR="004F0CCB">
              <w:rPr>
                <w:sz w:val="20"/>
                <w:szCs w:val="20"/>
              </w:rPr>
              <w:instrText>E LANDS</w:instrText>
            </w:r>
            <w:r w:rsidRPr="00D414AB">
              <w:rPr>
                <w:sz w:val="20"/>
                <w:szCs w:val="20"/>
              </w:rPr>
              <w:instrText xml:space="preserve"> MANAGEMENT:U</w:instrText>
            </w:r>
            <w:r>
              <w:rPr>
                <w:sz w:val="20"/>
                <w:szCs w:val="20"/>
              </w:rPr>
              <w:instrText>p</w:instrText>
            </w:r>
            <w:r w:rsidRPr="00D414AB">
              <w:rPr>
                <w:sz w:val="20"/>
                <w:szCs w:val="20"/>
              </w:rPr>
              <w:instrText xml:space="preserve">land Exchanges:State Water Rights" \f “archival” </w:instrText>
            </w:r>
            <w:r w:rsidRPr="00D414AB">
              <w:rPr>
                <w:sz w:val="20"/>
                <w:szCs w:val="20"/>
              </w:rPr>
              <w:fldChar w:fldCharType="end"/>
            </w:r>
          </w:p>
          <w:p w14:paraId="35C529F4"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8928C02" w14:textId="16064885" w:rsidR="00D863D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Exchanges &amp; Transactions</w:instrText>
            </w:r>
            <w:r w:rsidR="00C07ECC" w:rsidRPr="005C15E7">
              <w:rPr>
                <w:color w:val="auto"/>
                <w:sz w:val="20"/>
                <w:szCs w:val="20"/>
              </w:rPr>
              <w:instrText>:</w:instrText>
            </w:r>
            <w:r w:rsidR="00C07ECC">
              <w:rPr>
                <w:color w:val="auto"/>
                <w:sz w:val="20"/>
                <w:szCs w:val="20"/>
              </w:rPr>
              <w:instrText>State Water Rights</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3912154C" w14:textId="77777777" w:rsidR="00D863DE" w:rsidRPr="00D332C3" w:rsidRDefault="00D863DE" w:rsidP="00C70FFD">
            <w:pPr>
              <w:jc w:val="center"/>
              <w:rPr>
                <w:rFonts w:eastAsia="Calibri" w:cs="Times New Roman"/>
                <w:color w:val="auto"/>
                <w:sz w:val="20"/>
                <w:szCs w:val="20"/>
              </w:rPr>
            </w:pPr>
            <w:r w:rsidRPr="00056110">
              <w:rPr>
                <w:rFonts w:eastAsia="Times New Roman"/>
                <w:sz w:val="20"/>
                <w:szCs w:val="20"/>
              </w:rPr>
              <w:t>OPR</w:t>
            </w:r>
          </w:p>
        </w:tc>
      </w:tr>
      <w:tr w:rsidR="00D863DE" w:rsidRPr="00941F22" w14:paraId="715C0393"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D00663" w14:textId="77777777" w:rsidR="00D863DE" w:rsidRPr="00F24551" w:rsidRDefault="004A7DDF" w:rsidP="00C70FFD">
            <w:pPr>
              <w:spacing w:before="60" w:after="60"/>
              <w:jc w:val="center"/>
              <w:rPr>
                <w:rFonts w:asciiTheme="minorHAnsi" w:hAnsiTheme="minorHAnsi" w:cstheme="minorHAnsi"/>
                <w:szCs w:val="22"/>
              </w:rPr>
            </w:pPr>
            <w:r>
              <w:rPr>
                <w:rFonts w:asciiTheme="minorHAnsi" w:hAnsiTheme="minorHAnsi" w:cstheme="minorHAnsi"/>
                <w:szCs w:val="22"/>
              </w:rPr>
              <w:lastRenderedPageBreak/>
              <w:t>14-12-</w:t>
            </w:r>
            <w:r w:rsidR="00FE4DB8">
              <w:rPr>
                <w:rFonts w:asciiTheme="minorHAnsi" w:hAnsiTheme="minorHAnsi" w:cstheme="minorHAnsi"/>
                <w:szCs w:val="22"/>
              </w:rPr>
              <w:t>68707</w:t>
            </w:r>
            <w:r w:rsidR="00D863DE" w:rsidRPr="00F24551">
              <w:rPr>
                <w:rFonts w:asciiTheme="minorHAnsi" w:hAnsiTheme="minorHAnsi"/>
                <w:szCs w:val="22"/>
              </w:rPr>
              <w:fldChar w:fldCharType="begin"/>
            </w:r>
            <w:r w:rsidR="00D863DE" w:rsidRPr="00F24551">
              <w:rPr>
                <w:rFonts w:asciiTheme="minorHAnsi" w:hAnsiTheme="minorHAnsi"/>
                <w:szCs w:val="22"/>
              </w:rPr>
              <w:instrText xml:space="preserve"> XE "</w:instrText>
            </w:r>
            <w:r>
              <w:rPr>
                <w:rFonts w:asciiTheme="minorHAnsi" w:hAnsiTheme="minorHAnsi"/>
                <w:szCs w:val="22"/>
              </w:rPr>
              <w:instrText>14-12-</w:instrText>
            </w:r>
            <w:r w:rsidR="00FE4DB8">
              <w:rPr>
                <w:rFonts w:asciiTheme="minorHAnsi" w:hAnsiTheme="minorHAnsi"/>
                <w:szCs w:val="22"/>
              </w:rPr>
              <w:instrText>68707</w:instrText>
            </w:r>
            <w:r w:rsidR="00D863DE" w:rsidRPr="00F24551">
              <w:rPr>
                <w:rFonts w:asciiTheme="minorHAnsi" w:hAnsiTheme="minorHAnsi"/>
                <w:szCs w:val="22"/>
              </w:rPr>
              <w:instrText xml:space="preserve">" </w:instrText>
            </w:r>
            <w:r w:rsidR="00D863DE" w:rsidRPr="00F24551">
              <w:rPr>
                <w:rFonts w:asciiTheme="minorHAnsi" w:eastAsia="Calibri" w:hAnsiTheme="minorHAnsi" w:cs="Times New Roman"/>
                <w:bCs/>
                <w:szCs w:val="22"/>
              </w:rPr>
              <w:instrText xml:space="preserve">\f “dan” </w:instrText>
            </w:r>
            <w:r w:rsidR="00D863DE" w:rsidRPr="00F24551">
              <w:rPr>
                <w:rFonts w:asciiTheme="minorHAnsi" w:hAnsiTheme="minorHAnsi"/>
                <w:szCs w:val="22"/>
              </w:rPr>
              <w:fldChar w:fldCharType="end"/>
            </w:r>
          </w:p>
          <w:p w14:paraId="2791E320" w14:textId="0B08EC7A" w:rsidR="00D863DE" w:rsidRPr="00F24551" w:rsidRDefault="00D863DE" w:rsidP="00C70FFD">
            <w:pPr>
              <w:spacing w:before="60" w:after="60"/>
              <w:jc w:val="center"/>
              <w:rPr>
                <w:rFonts w:asciiTheme="minorHAnsi" w:hAnsiTheme="minorHAnsi" w:cstheme="minorHAnsi"/>
                <w:szCs w:val="22"/>
              </w:rPr>
            </w:pPr>
            <w:r w:rsidRPr="00F24551">
              <w:rPr>
                <w:rFonts w:asciiTheme="minorHAnsi" w:hAnsiTheme="minorHAnsi" w:cstheme="minorHAnsi"/>
                <w:szCs w:val="22"/>
              </w:rPr>
              <w:t xml:space="preserve">Rev. </w:t>
            </w:r>
            <w:r w:rsidR="00E662EB" w:rsidRPr="0084372D">
              <w:rPr>
                <w:rFonts w:asciiTheme="minorHAnsi" w:hAnsiTheme="minorHAnsi" w:cstheme="minorHAnsi"/>
                <w:szCs w:val="22"/>
              </w:rPr>
              <w:t>1</w:t>
            </w:r>
          </w:p>
        </w:tc>
        <w:tc>
          <w:tcPr>
            <w:tcW w:w="8342" w:type="dxa"/>
            <w:tcBorders>
              <w:top w:val="single" w:sz="4" w:space="0" w:color="000000"/>
              <w:bottom w:val="single" w:sz="4" w:space="0" w:color="000000"/>
            </w:tcBorders>
          </w:tcPr>
          <w:p w14:paraId="39C26BEC" w14:textId="77777777" w:rsidR="00EF5AE9" w:rsidRDefault="00D863DE" w:rsidP="00EF5AE9">
            <w:pPr>
              <w:spacing w:before="60" w:after="60"/>
              <w:rPr>
                <w:rFonts w:asciiTheme="minorHAnsi" w:hAnsiTheme="minorHAnsi" w:cstheme="minorHAnsi"/>
                <w:b/>
                <w:i/>
                <w:szCs w:val="22"/>
              </w:rPr>
            </w:pPr>
            <w:r w:rsidRPr="00F24551">
              <w:rPr>
                <w:rFonts w:asciiTheme="minorHAnsi" w:hAnsiTheme="minorHAnsi" w:cstheme="minorHAnsi"/>
                <w:b/>
                <w:i/>
                <w:szCs w:val="22"/>
              </w:rPr>
              <w:t>Transactions</w:t>
            </w:r>
            <w:r w:rsidR="002D2A7A">
              <w:rPr>
                <w:rFonts w:asciiTheme="minorHAnsi" w:hAnsiTheme="minorHAnsi" w:cstheme="minorHAnsi"/>
                <w:b/>
                <w:i/>
                <w:szCs w:val="22"/>
              </w:rPr>
              <w:t xml:space="preserve">, </w:t>
            </w:r>
            <w:r w:rsidR="002D2A7A">
              <w:rPr>
                <w:rFonts w:eastAsia="Calibri" w:cs="Calibri"/>
                <w:b/>
                <w:i/>
                <w:color w:val="231F20"/>
              </w:rPr>
              <w:t>Road Use Permits, Land Use Licenses, Management Agreements and Easements</w:t>
            </w:r>
            <w:r w:rsidR="00A950FE">
              <w:rPr>
                <w:rFonts w:eastAsia="Calibri" w:cs="Calibri"/>
                <w:b/>
                <w:i/>
                <w:color w:val="231F20"/>
              </w:rPr>
              <w:t xml:space="preserve"> </w:t>
            </w:r>
            <w:r w:rsidRPr="00F24551">
              <w:rPr>
                <w:rFonts w:asciiTheme="minorHAnsi" w:hAnsiTheme="minorHAnsi" w:cstheme="minorHAnsi"/>
                <w:b/>
                <w:i/>
                <w:szCs w:val="22"/>
              </w:rPr>
              <w:t>Proposed – Unsuccessful</w:t>
            </w:r>
            <w:r w:rsidR="002D2A7A">
              <w:rPr>
                <w:rFonts w:asciiTheme="minorHAnsi" w:hAnsiTheme="minorHAnsi" w:cstheme="minorHAnsi"/>
                <w:b/>
                <w:i/>
                <w:szCs w:val="22"/>
              </w:rPr>
              <w:t xml:space="preserve"> </w:t>
            </w:r>
          </w:p>
          <w:p w14:paraId="305627DB" w14:textId="6915F811" w:rsidR="00D863DE" w:rsidRPr="00EF5AE9" w:rsidRDefault="00D863DE" w:rsidP="00EF5AE9">
            <w:pPr>
              <w:spacing w:before="60" w:after="60"/>
              <w:rPr>
                <w:rFonts w:asciiTheme="minorHAnsi" w:hAnsiTheme="minorHAnsi" w:cstheme="minorHAnsi"/>
                <w:b/>
                <w:i/>
                <w:szCs w:val="22"/>
              </w:rPr>
            </w:pPr>
            <w:r w:rsidRPr="00F24551">
              <w:rPr>
                <w:rFonts w:asciiTheme="minorHAnsi" w:hAnsiTheme="minorHAnsi" w:cstheme="minorHAnsi"/>
                <w:szCs w:val="22"/>
              </w:rPr>
              <w:t>Records relating to proposals made by the agency for the purchase, exchange, transfer</w:t>
            </w:r>
            <w:r w:rsidR="002D2A7A">
              <w:rPr>
                <w:rFonts w:asciiTheme="minorHAnsi" w:hAnsiTheme="minorHAnsi" w:cstheme="minorHAnsi"/>
                <w:szCs w:val="22"/>
              </w:rPr>
              <w:t>, lease,</w:t>
            </w:r>
            <w:r w:rsidRPr="00F24551">
              <w:rPr>
                <w:rFonts w:asciiTheme="minorHAnsi" w:hAnsiTheme="minorHAnsi" w:cstheme="minorHAnsi"/>
                <w:szCs w:val="22"/>
              </w:rPr>
              <w:t xml:space="preserve"> or sale of real property </w:t>
            </w:r>
            <w:r w:rsidR="002D2A7A">
              <w:rPr>
                <w:rFonts w:asciiTheme="minorHAnsi" w:hAnsiTheme="minorHAnsi" w:cstheme="minorHAnsi"/>
                <w:szCs w:val="22"/>
              </w:rPr>
              <w:t xml:space="preserve">or real property rights </w:t>
            </w:r>
            <w:r w:rsidRPr="00F24551">
              <w:rPr>
                <w:rFonts w:asciiTheme="minorHAnsi" w:hAnsiTheme="minorHAnsi" w:cstheme="minorHAnsi"/>
                <w:szCs w:val="22"/>
              </w:rPr>
              <w:t>where the offer is not accepted or is withdrawn by the agency.</w:t>
            </w:r>
            <w:r w:rsidR="002D2A7A">
              <w:rPr>
                <w:rFonts w:asciiTheme="minorHAnsi" w:hAnsiTheme="minorHAnsi" w:cstheme="minorHAnsi"/>
                <w:szCs w:val="22"/>
              </w:rPr>
              <w:t xml:space="preserve"> </w:t>
            </w:r>
            <w:r w:rsidR="002D2A7A" w:rsidRPr="00EF5AE9">
              <w:rPr>
                <w:rFonts w:eastAsia="Calibri" w:cs="Calibri"/>
                <w:bCs/>
                <w:i/>
                <w:color w:val="231F20"/>
                <w:spacing w:val="-2"/>
              </w:rPr>
              <w:t>(i.e. agency jacket prefix 02, 50, 55, 60, and 92)</w:t>
            </w:r>
            <w:r w:rsidRPr="00F24551">
              <w:rPr>
                <w:rFonts w:asciiTheme="minorHAnsi" w:hAnsiTheme="minorHAnsi"/>
                <w:bCs/>
                <w:color w:val="auto"/>
                <w:szCs w:val="22"/>
              </w:rPr>
              <w:fldChar w:fldCharType="begin"/>
            </w:r>
            <w:r w:rsidRPr="00F24551">
              <w:rPr>
                <w:rFonts w:asciiTheme="minorHAnsi" w:hAnsiTheme="minorHAnsi"/>
                <w:bCs/>
                <w:color w:val="auto"/>
                <w:szCs w:val="22"/>
              </w:rPr>
              <w:instrText xml:space="preserve"> xe "t</w:instrText>
            </w:r>
            <w:r w:rsidRPr="00F24551">
              <w:rPr>
                <w:rFonts w:asciiTheme="minorHAnsi" w:hAnsiTheme="minorHAnsi"/>
                <w:szCs w:val="22"/>
              </w:rPr>
              <w:instrText>ransactions proposed</w:instrText>
            </w:r>
            <w:r w:rsidR="004F55F5">
              <w:rPr>
                <w:rFonts w:asciiTheme="minorHAnsi" w:hAnsiTheme="minorHAnsi"/>
                <w:szCs w:val="22"/>
              </w:rPr>
              <w:instrText xml:space="preserve"> – </w:instrText>
            </w:r>
            <w:r w:rsidRPr="00F24551">
              <w:rPr>
                <w:rFonts w:asciiTheme="minorHAnsi" w:hAnsiTheme="minorHAnsi"/>
                <w:szCs w:val="22"/>
              </w:rPr>
              <w:instrText>unsuccessful</w:instrText>
            </w:r>
            <w:r w:rsidRPr="00F24551">
              <w:rPr>
                <w:rFonts w:asciiTheme="minorHAnsi" w:hAnsiTheme="minorHAnsi"/>
                <w:bCs/>
                <w:color w:val="auto"/>
                <w:szCs w:val="22"/>
              </w:rPr>
              <w:instrText xml:space="preserve">" \f “subject” </w:instrText>
            </w:r>
            <w:r w:rsidRPr="00F24551">
              <w:rPr>
                <w:rFonts w:asciiTheme="minorHAnsi" w:hAnsiTheme="minorHAnsi"/>
                <w:bCs/>
                <w:color w:val="auto"/>
                <w:szCs w:val="22"/>
              </w:rPr>
              <w:fldChar w:fldCharType="end"/>
            </w:r>
          </w:p>
          <w:p w14:paraId="5FF72E04" w14:textId="6FA1E8BF" w:rsidR="00EF5AE9" w:rsidRDefault="00D863DE" w:rsidP="003F72CB">
            <w:pPr>
              <w:spacing w:before="60" w:after="60"/>
              <w:rPr>
                <w:rFonts w:asciiTheme="minorHAnsi" w:hAnsiTheme="minorHAnsi" w:cstheme="minorHAnsi"/>
                <w:szCs w:val="22"/>
              </w:rPr>
            </w:pPr>
            <w:r w:rsidRPr="00F24551">
              <w:rPr>
                <w:rFonts w:asciiTheme="minorHAnsi" w:hAnsiTheme="minorHAnsi" w:cstheme="minorHAnsi"/>
                <w:szCs w:val="22"/>
              </w:rPr>
              <w:t xml:space="preserve">Includes, but </w:t>
            </w:r>
            <w:r w:rsidR="006669B4">
              <w:rPr>
                <w:rFonts w:asciiTheme="minorHAnsi" w:hAnsiTheme="minorHAnsi" w:cstheme="minorHAnsi"/>
                <w:szCs w:val="22"/>
              </w:rPr>
              <w:t xml:space="preserve">is </w:t>
            </w:r>
            <w:r w:rsidRPr="00F24551">
              <w:rPr>
                <w:rFonts w:asciiTheme="minorHAnsi" w:hAnsiTheme="minorHAnsi" w:cstheme="minorHAnsi"/>
                <w:szCs w:val="22"/>
              </w:rPr>
              <w:t>not limited to</w:t>
            </w:r>
            <w:r w:rsidR="003F72CB">
              <w:rPr>
                <w:rFonts w:asciiTheme="minorHAnsi" w:hAnsiTheme="minorHAnsi" w:cstheme="minorHAnsi"/>
                <w:szCs w:val="22"/>
              </w:rPr>
              <w:t>:</w:t>
            </w:r>
          </w:p>
          <w:p w14:paraId="585EB7A1" w14:textId="77777777" w:rsidR="00EF5AE9" w:rsidRPr="00F42DD7" w:rsidRDefault="00EF5AE9"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A</w:t>
            </w:r>
            <w:r w:rsidR="002D2A7A" w:rsidRPr="00EF5AE9">
              <w:rPr>
                <w:rFonts w:eastAsia="Calibri" w:cs="Calibri"/>
                <w:color w:val="231F20"/>
                <w:spacing w:val="-3"/>
              </w:rPr>
              <w:t>pplications</w:t>
            </w:r>
            <w:r>
              <w:rPr>
                <w:rFonts w:eastAsia="Calibri" w:cs="Calibri"/>
                <w:color w:val="231F20"/>
                <w:spacing w:val="-3"/>
              </w:rPr>
              <w:t>;</w:t>
            </w:r>
          </w:p>
          <w:p w14:paraId="4A76E386" w14:textId="64347D29" w:rsidR="00F42DD7" w:rsidRPr="00EF5AE9" w:rsidRDefault="00F42DD7"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Appraisals;</w:t>
            </w:r>
          </w:p>
          <w:p w14:paraId="16917436" w14:textId="77777777" w:rsidR="00F42DD7" w:rsidRPr="00F42DD7" w:rsidRDefault="00EF5AE9"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Correspondence;</w:t>
            </w:r>
          </w:p>
          <w:p w14:paraId="63143840" w14:textId="77777777" w:rsidR="00F42DD7" w:rsidRPr="006669B4" w:rsidRDefault="00F42DD7"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Draft documents;</w:t>
            </w:r>
          </w:p>
          <w:p w14:paraId="68D6D08E" w14:textId="449E99CE" w:rsidR="006669B4" w:rsidRPr="00873642" w:rsidRDefault="006669B4"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Negotiations;</w:t>
            </w:r>
          </w:p>
          <w:p w14:paraId="4B3C2503" w14:textId="6DEFC96D" w:rsidR="00873642" w:rsidRPr="006669B4" w:rsidRDefault="00873642"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Publications;</w:t>
            </w:r>
          </w:p>
          <w:p w14:paraId="426046B0" w14:textId="77777777" w:rsidR="00873642" w:rsidRPr="00873642" w:rsidRDefault="006669B4"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Purchase offers;</w:t>
            </w:r>
          </w:p>
          <w:p w14:paraId="13C2CF52" w14:textId="27C06E5B" w:rsidR="006669B4" w:rsidRPr="00873642" w:rsidRDefault="00873642"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Research;</w:t>
            </w:r>
          </w:p>
          <w:p w14:paraId="7443BF04" w14:textId="1C565BAC" w:rsidR="00D863DE" w:rsidRPr="00873642" w:rsidRDefault="00873642" w:rsidP="00873642">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Title reports</w:t>
            </w:r>
            <w:r w:rsidR="00FD3296">
              <w:rPr>
                <w:rFonts w:eastAsia="Calibri" w:cs="Calibri"/>
                <w:color w:val="231F20"/>
                <w:spacing w:val="-3"/>
              </w:rPr>
              <w:t>.</w:t>
            </w:r>
          </w:p>
        </w:tc>
        <w:tc>
          <w:tcPr>
            <w:tcW w:w="2887" w:type="dxa"/>
            <w:tcBorders>
              <w:top w:val="single" w:sz="4" w:space="0" w:color="000000"/>
              <w:bottom w:val="single" w:sz="4" w:space="0" w:color="000000"/>
            </w:tcBorders>
            <w:tcMar>
              <w:top w:w="43" w:type="dxa"/>
              <w:left w:w="115" w:type="dxa"/>
              <w:bottom w:w="43" w:type="dxa"/>
              <w:right w:w="115" w:type="dxa"/>
            </w:tcMar>
          </w:tcPr>
          <w:p w14:paraId="66040113" w14:textId="77777777" w:rsidR="00D863DE" w:rsidRPr="00F24551" w:rsidRDefault="00D863DE" w:rsidP="00C70FFD">
            <w:pPr>
              <w:spacing w:before="60" w:after="60"/>
              <w:rPr>
                <w:rFonts w:cs="Calibri"/>
                <w:bCs/>
                <w:szCs w:val="22"/>
              </w:rPr>
            </w:pPr>
            <w:r w:rsidRPr="00F24551">
              <w:rPr>
                <w:rFonts w:cs="Calibri"/>
                <w:b/>
                <w:bCs/>
                <w:szCs w:val="22"/>
              </w:rPr>
              <w:t>Retain</w:t>
            </w:r>
            <w:r w:rsidRPr="00F24551">
              <w:rPr>
                <w:rFonts w:cs="Calibri"/>
                <w:bCs/>
                <w:szCs w:val="22"/>
              </w:rPr>
              <w:t xml:space="preserve"> </w:t>
            </w:r>
            <w:r>
              <w:rPr>
                <w:rFonts w:cs="Calibri"/>
                <w:bCs/>
                <w:szCs w:val="22"/>
              </w:rPr>
              <w:t xml:space="preserve">for </w:t>
            </w:r>
            <w:r w:rsidRPr="00F24551">
              <w:rPr>
                <w:rFonts w:cs="Calibri"/>
                <w:bCs/>
                <w:szCs w:val="22"/>
              </w:rPr>
              <w:t>3 years af</w:t>
            </w:r>
            <w:r>
              <w:rPr>
                <w:rFonts w:cs="Calibri"/>
                <w:bCs/>
                <w:szCs w:val="22"/>
              </w:rPr>
              <w:t>ter offer declined or withdrawn</w:t>
            </w:r>
          </w:p>
          <w:p w14:paraId="42AA2339" w14:textId="77777777" w:rsidR="00D863DE" w:rsidRPr="00F24551" w:rsidRDefault="00D863DE" w:rsidP="00C70FFD">
            <w:pPr>
              <w:spacing w:before="60" w:after="60"/>
              <w:rPr>
                <w:rFonts w:cs="Calibri"/>
                <w:bCs/>
                <w:i/>
                <w:szCs w:val="22"/>
              </w:rPr>
            </w:pPr>
            <w:r w:rsidRPr="00F24551">
              <w:rPr>
                <w:rFonts w:cs="Calibri"/>
                <w:bCs/>
                <w:szCs w:val="22"/>
              </w:rPr>
              <w:t xml:space="preserve">  </w:t>
            </w:r>
            <w:r w:rsidRPr="00F24551">
              <w:rPr>
                <w:rFonts w:cs="Calibri"/>
                <w:bCs/>
                <w:i/>
                <w:szCs w:val="22"/>
              </w:rPr>
              <w:t xml:space="preserve"> then</w:t>
            </w:r>
          </w:p>
          <w:p w14:paraId="14161C13" w14:textId="77777777" w:rsidR="00D863DE" w:rsidRPr="00F24551" w:rsidRDefault="00D863DE" w:rsidP="00C70FFD">
            <w:pPr>
              <w:spacing w:before="60" w:after="60"/>
              <w:rPr>
                <w:rFonts w:cs="Calibri"/>
                <w:b/>
                <w:bCs/>
                <w:szCs w:val="22"/>
              </w:rPr>
            </w:pPr>
            <w:r w:rsidRPr="00F24551">
              <w:rPr>
                <w:rFonts w:cs="Calibri"/>
                <w:b/>
                <w:bCs/>
                <w:szCs w:val="22"/>
              </w:rPr>
              <w:t>Destroy</w:t>
            </w:r>
            <w:r w:rsidRPr="00F24551">
              <w:rPr>
                <w:rFonts w:cs="Calibr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3FBAA1" w14:textId="77777777" w:rsidR="00D863DE" w:rsidRPr="00FB64F1" w:rsidRDefault="00D863DE" w:rsidP="00873642">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3AE76F08" w14:textId="77777777" w:rsidR="00D863DE" w:rsidRPr="00FB64F1" w:rsidRDefault="00D863DE" w:rsidP="00873642">
            <w:pPr>
              <w:jc w:val="center"/>
              <w:rPr>
                <w:rFonts w:eastAsia="Calibri" w:cs="Times New Roman"/>
                <w:color w:val="auto"/>
                <w:sz w:val="20"/>
                <w:szCs w:val="20"/>
              </w:rPr>
            </w:pPr>
            <w:r w:rsidRPr="00FB64F1">
              <w:rPr>
                <w:rFonts w:eastAsia="Calibri" w:cs="Times New Roman"/>
                <w:color w:val="auto"/>
                <w:sz w:val="20"/>
                <w:szCs w:val="20"/>
              </w:rPr>
              <w:t>NON-ESSENTIAL</w:t>
            </w:r>
          </w:p>
          <w:p w14:paraId="5B9B56C1" w14:textId="77777777" w:rsidR="00D863DE" w:rsidRPr="005F7938" w:rsidRDefault="00D863DE" w:rsidP="00873642">
            <w:pPr>
              <w:jc w:val="center"/>
              <w:rPr>
                <w:rFonts w:eastAsia="Calibri" w:cs="Times New Roman"/>
                <w:color w:val="auto"/>
                <w:sz w:val="20"/>
                <w:szCs w:val="20"/>
              </w:rPr>
            </w:pPr>
            <w:r w:rsidRPr="00FB64F1">
              <w:rPr>
                <w:rFonts w:asciiTheme="minorHAnsi" w:eastAsia="Times New Roman" w:hAnsiTheme="minorHAnsi"/>
                <w:color w:val="auto"/>
                <w:sz w:val="20"/>
                <w:szCs w:val="20"/>
              </w:rPr>
              <w:t>OPR</w:t>
            </w:r>
          </w:p>
        </w:tc>
      </w:tr>
    </w:tbl>
    <w:p w14:paraId="720219F5" w14:textId="77777777" w:rsidR="00C70FFD" w:rsidRDefault="00C70FFD" w:rsidP="00C70FF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57AFC9D1"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5AABA13" w14:textId="77777777" w:rsidR="00C70FFD" w:rsidRPr="00FC4508" w:rsidRDefault="00C70FFD" w:rsidP="007D0D21">
            <w:pPr>
              <w:pStyle w:val="Activties"/>
              <w:tabs>
                <w:tab w:val="clear" w:pos="720"/>
              </w:tabs>
              <w:ind w:left="864" w:hanging="864"/>
            </w:pPr>
            <w:bookmarkStart w:id="35" w:name="_Toc187319469"/>
            <w:r>
              <w:lastRenderedPageBreak/>
              <w:t>UPLAND PRODUCT SALES AND LEASING</w:t>
            </w:r>
            <w:bookmarkEnd w:id="35"/>
          </w:p>
          <w:p w14:paraId="11B13E4D" w14:textId="77777777" w:rsidR="00C70FFD" w:rsidRPr="00B64159" w:rsidRDefault="00C70FFD" w:rsidP="006E647D">
            <w:pPr>
              <w:pStyle w:val="ActivityText"/>
            </w:pPr>
            <w:r w:rsidRPr="00D63836">
              <w:t xml:space="preserve">The activity </w:t>
            </w:r>
            <w:r>
              <w:t>relating to product sales and leasing of state trust lands and related activities.</w:t>
            </w:r>
          </w:p>
        </w:tc>
      </w:tr>
      <w:tr w:rsidR="00C70FFD" w:rsidRPr="004C34AF" w14:paraId="176D5B9C"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DE3976"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4F11E0"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6D8614"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11BDA6F4"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BA9185"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C70FFD" w:rsidRPr="00941F22" w14:paraId="4EC7D340"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601D4D" w14:textId="77777777" w:rsidR="00C70FFD" w:rsidRPr="001468A9" w:rsidRDefault="00C70FFD" w:rsidP="00C70FFD">
            <w:pPr>
              <w:spacing w:before="60" w:after="60"/>
              <w:jc w:val="center"/>
              <w:rPr>
                <w:rFonts w:asciiTheme="minorHAnsi" w:eastAsia="Times New Roman" w:hAnsiTheme="minorHAnsi"/>
                <w:szCs w:val="22"/>
              </w:rPr>
            </w:pPr>
            <w:r w:rsidRPr="001468A9">
              <w:rPr>
                <w:rFonts w:asciiTheme="minorHAnsi" w:eastAsia="Times New Roman" w:hAnsiTheme="minorHAnsi"/>
                <w:szCs w:val="22"/>
              </w:rPr>
              <w:t>95-06-55207</w:t>
            </w:r>
            <w:r w:rsidRPr="001468A9">
              <w:rPr>
                <w:rFonts w:asciiTheme="minorHAnsi" w:hAnsiTheme="minorHAnsi"/>
                <w:szCs w:val="22"/>
              </w:rPr>
              <w:fldChar w:fldCharType="begin"/>
            </w:r>
            <w:r w:rsidRPr="001468A9">
              <w:rPr>
                <w:rFonts w:asciiTheme="minorHAnsi" w:hAnsiTheme="minorHAnsi"/>
                <w:szCs w:val="22"/>
              </w:rPr>
              <w:instrText xml:space="preserve"> XE "95-06-55207" </w:instrText>
            </w:r>
            <w:r w:rsidRPr="001468A9">
              <w:rPr>
                <w:rFonts w:asciiTheme="minorHAnsi" w:eastAsia="Calibri" w:hAnsiTheme="minorHAnsi" w:cs="Times New Roman"/>
                <w:bCs/>
                <w:szCs w:val="22"/>
              </w:rPr>
              <w:instrText xml:space="preserve">\f “dan” </w:instrText>
            </w:r>
            <w:r w:rsidRPr="001468A9">
              <w:rPr>
                <w:rFonts w:asciiTheme="minorHAnsi" w:hAnsiTheme="minorHAnsi"/>
                <w:szCs w:val="22"/>
              </w:rPr>
              <w:fldChar w:fldCharType="end"/>
            </w:r>
          </w:p>
          <w:p w14:paraId="57510490" w14:textId="77777777" w:rsidR="00C70FFD" w:rsidRPr="001468A9" w:rsidRDefault="00C70FFD" w:rsidP="00C07ECC">
            <w:pPr>
              <w:spacing w:before="60" w:after="60"/>
              <w:jc w:val="center"/>
              <w:rPr>
                <w:rFonts w:asciiTheme="minorHAnsi" w:eastAsia="Times New Roman" w:hAnsiTheme="minorHAnsi"/>
                <w:szCs w:val="22"/>
              </w:rPr>
            </w:pPr>
            <w:r w:rsidRPr="001468A9">
              <w:rPr>
                <w:rFonts w:asciiTheme="minorHAnsi" w:eastAsia="Times New Roman" w:hAnsiTheme="minorHAnsi"/>
                <w:szCs w:val="22"/>
              </w:rPr>
              <w:t xml:space="preserve">Rev. </w:t>
            </w:r>
            <w:r w:rsidR="00C07ECC">
              <w:rPr>
                <w:rFonts w:asciiTheme="minorHAnsi" w:eastAsia="Times New Roman" w:hAnsiTheme="minorHAnsi"/>
                <w:szCs w:val="22"/>
              </w:rPr>
              <w:t>2</w:t>
            </w:r>
          </w:p>
        </w:tc>
        <w:tc>
          <w:tcPr>
            <w:tcW w:w="8342" w:type="dxa"/>
            <w:tcBorders>
              <w:top w:val="single" w:sz="4" w:space="0" w:color="000000"/>
              <w:bottom w:val="single" w:sz="4" w:space="0" w:color="000000"/>
            </w:tcBorders>
          </w:tcPr>
          <w:p w14:paraId="5A28F03D" w14:textId="77777777" w:rsidR="00C70FFD" w:rsidRPr="001468A9" w:rsidRDefault="00C70FFD" w:rsidP="00C70FFD">
            <w:pPr>
              <w:spacing w:before="60" w:after="60"/>
              <w:rPr>
                <w:rFonts w:asciiTheme="minorHAnsi" w:hAnsiTheme="minorHAnsi"/>
                <w:b/>
                <w:bCs/>
                <w:i/>
                <w:szCs w:val="22"/>
              </w:rPr>
            </w:pPr>
            <w:r w:rsidRPr="001468A9">
              <w:rPr>
                <w:rFonts w:asciiTheme="minorHAnsi" w:hAnsiTheme="minorHAnsi"/>
                <w:b/>
                <w:bCs/>
                <w:i/>
                <w:szCs w:val="22"/>
              </w:rPr>
              <w:t xml:space="preserve">Agricultural </w:t>
            </w:r>
            <w:r w:rsidR="007635AC">
              <w:rPr>
                <w:rFonts w:asciiTheme="minorHAnsi" w:hAnsiTheme="minorHAnsi"/>
                <w:b/>
                <w:bCs/>
                <w:i/>
                <w:szCs w:val="22"/>
              </w:rPr>
              <w:t>or</w:t>
            </w:r>
            <w:r w:rsidRPr="001468A9">
              <w:rPr>
                <w:rFonts w:asciiTheme="minorHAnsi" w:hAnsiTheme="minorHAnsi"/>
                <w:b/>
                <w:bCs/>
                <w:i/>
                <w:szCs w:val="22"/>
              </w:rPr>
              <w:t xml:space="preserve"> Grazing Leases</w:t>
            </w:r>
          </w:p>
          <w:p w14:paraId="6F952B86" w14:textId="77777777" w:rsidR="00490F0A" w:rsidRPr="000E7C49" w:rsidRDefault="00C70FFD" w:rsidP="000E7C49">
            <w:pPr>
              <w:spacing w:before="60" w:after="120"/>
              <w:rPr>
                <w:rFonts w:asciiTheme="minorHAnsi" w:hAnsiTheme="minorHAnsi"/>
                <w:bCs/>
                <w:szCs w:val="22"/>
              </w:rPr>
            </w:pPr>
            <w:r w:rsidRPr="001468A9">
              <w:rPr>
                <w:rFonts w:asciiTheme="minorHAnsi" w:hAnsiTheme="minorHAnsi"/>
                <w:bCs/>
                <w:szCs w:val="22"/>
              </w:rPr>
              <w:t xml:space="preserve">Records </w:t>
            </w:r>
            <w:r w:rsidR="007635AC">
              <w:rPr>
                <w:rFonts w:asciiTheme="minorHAnsi" w:hAnsiTheme="minorHAnsi"/>
                <w:bCs/>
                <w:szCs w:val="22"/>
              </w:rPr>
              <w:t xml:space="preserve">that </w:t>
            </w:r>
            <w:r w:rsidRPr="001468A9">
              <w:rPr>
                <w:rFonts w:asciiTheme="minorHAnsi" w:hAnsiTheme="minorHAnsi"/>
                <w:bCs/>
                <w:szCs w:val="22"/>
              </w:rPr>
              <w:t xml:space="preserve">document </w:t>
            </w:r>
            <w:r w:rsidR="007635AC">
              <w:rPr>
                <w:rFonts w:asciiTheme="minorHAnsi" w:hAnsiTheme="minorHAnsi"/>
                <w:bCs/>
                <w:szCs w:val="22"/>
              </w:rPr>
              <w:t xml:space="preserve">state </w:t>
            </w:r>
            <w:r w:rsidRPr="001468A9">
              <w:rPr>
                <w:rFonts w:asciiTheme="minorHAnsi" w:hAnsiTheme="minorHAnsi"/>
                <w:bCs/>
                <w:szCs w:val="22"/>
              </w:rPr>
              <w:t>trust land leases for agriculture</w:t>
            </w:r>
            <w:r w:rsidR="00566923">
              <w:rPr>
                <w:rFonts w:asciiTheme="minorHAnsi" w:hAnsiTheme="minorHAnsi"/>
                <w:bCs/>
                <w:szCs w:val="22"/>
              </w:rPr>
              <w:t>,</w:t>
            </w:r>
            <w:r w:rsidR="00A539F5">
              <w:rPr>
                <w:rFonts w:asciiTheme="minorHAnsi" w:hAnsiTheme="minorHAnsi"/>
                <w:bCs/>
                <w:szCs w:val="22"/>
              </w:rPr>
              <w:t xml:space="preserve"> grazing</w:t>
            </w:r>
            <w:r w:rsidR="00490F0A">
              <w:rPr>
                <w:rFonts w:asciiTheme="minorHAnsi" w:hAnsiTheme="minorHAnsi"/>
                <w:bCs/>
                <w:szCs w:val="22"/>
              </w:rPr>
              <w:t xml:space="preserve"> </w:t>
            </w:r>
            <w:r w:rsidR="00566923">
              <w:rPr>
                <w:rFonts w:asciiTheme="minorHAnsi" w:hAnsiTheme="minorHAnsi"/>
                <w:bCs/>
                <w:szCs w:val="22"/>
              </w:rPr>
              <w:t>and permit range</w:t>
            </w:r>
            <w:r w:rsidR="0003116A">
              <w:rPr>
                <w:rFonts w:asciiTheme="minorHAnsi" w:hAnsiTheme="minorHAnsi"/>
                <w:bCs/>
                <w:szCs w:val="22"/>
              </w:rPr>
              <w:t>.</w:t>
            </w:r>
            <w:r w:rsidR="00566923">
              <w:rPr>
                <w:rFonts w:asciiTheme="minorHAnsi" w:hAnsiTheme="minorHAnsi"/>
                <w:bCs/>
                <w:szCs w:val="22"/>
              </w:rPr>
              <w:t xml:space="preserve"> </w:t>
            </w:r>
            <w:r w:rsidR="00315922">
              <w:rPr>
                <w:rFonts w:asciiTheme="minorHAnsi" w:hAnsiTheme="minorHAnsi"/>
                <w:bCs/>
                <w:i/>
                <w:szCs w:val="22"/>
              </w:rPr>
              <w:t>(i.e. agency jacket</w:t>
            </w:r>
            <w:r w:rsidR="00490F0A" w:rsidRPr="008E7C63">
              <w:rPr>
                <w:rFonts w:asciiTheme="minorHAnsi" w:hAnsiTheme="minorHAnsi"/>
                <w:bCs/>
                <w:i/>
                <w:szCs w:val="22"/>
              </w:rPr>
              <w:t xml:space="preserve"> prefixes</w:t>
            </w:r>
            <w:r w:rsidR="00566923" w:rsidRPr="008E7C63">
              <w:rPr>
                <w:rFonts w:asciiTheme="minorHAnsi" w:hAnsiTheme="minorHAnsi"/>
                <w:bCs/>
                <w:i/>
                <w:szCs w:val="22"/>
              </w:rPr>
              <w:t xml:space="preserve"> </w:t>
            </w:r>
            <w:r w:rsidR="00490F0A" w:rsidRPr="008E7C63">
              <w:rPr>
                <w:rFonts w:asciiTheme="minorHAnsi" w:hAnsiTheme="minorHAnsi"/>
                <w:bCs/>
                <w:i/>
                <w:szCs w:val="22"/>
              </w:rPr>
              <w:t>1</w:t>
            </w:r>
            <w:r w:rsidR="008E7C63">
              <w:rPr>
                <w:rFonts w:asciiTheme="minorHAnsi" w:hAnsiTheme="minorHAnsi"/>
                <w:bCs/>
                <w:i/>
                <w:szCs w:val="22"/>
              </w:rPr>
              <w:t>0, 11, 1</w:t>
            </w:r>
            <w:r w:rsidR="00490F0A" w:rsidRPr="008E7C63">
              <w:rPr>
                <w:rFonts w:asciiTheme="minorHAnsi" w:hAnsiTheme="minorHAnsi"/>
                <w:bCs/>
                <w:i/>
                <w:szCs w:val="22"/>
              </w:rPr>
              <w:t>2</w:t>
            </w:r>
            <w:r w:rsidR="00566923" w:rsidRPr="008E7C63">
              <w:rPr>
                <w:rFonts w:asciiTheme="minorHAnsi" w:hAnsiTheme="minorHAnsi"/>
                <w:bCs/>
                <w:i/>
                <w:szCs w:val="22"/>
              </w:rPr>
              <w:t>)</w:t>
            </w:r>
            <w:r w:rsidR="004F0CCB">
              <w:rPr>
                <w:rFonts w:asciiTheme="minorHAnsi" w:hAnsiTheme="minorHAnsi"/>
                <w:bCs/>
                <w:i/>
                <w:szCs w:val="22"/>
              </w:rPr>
              <w:t xml:space="preserve"> </w:t>
            </w:r>
            <w:r w:rsidR="004F0CCB" w:rsidRPr="00F24551">
              <w:rPr>
                <w:rFonts w:asciiTheme="minorHAnsi" w:hAnsiTheme="minorHAnsi"/>
                <w:bCs/>
                <w:color w:val="auto"/>
                <w:szCs w:val="22"/>
              </w:rPr>
              <w:fldChar w:fldCharType="begin"/>
            </w:r>
            <w:r w:rsidR="004F0CCB" w:rsidRPr="00F24551">
              <w:rPr>
                <w:rFonts w:asciiTheme="minorHAnsi" w:hAnsiTheme="minorHAnsi"/>
                <w:bCs/>
                <w:color w:val="auto"/>
                <w:szCs w:val="22"/>
              </w:rPr>
              <w:instrText xml:space="preserve"> xe "</w:instrText>
            </w:r>
            <w:r w:rsidR="004F0CCB">
              <w:rPr>
                <w:rFonts w:asciiTheme="minorHAnsi" w:hAnsiTheme="minorHAnsi"/>
                <w:bCs/>
                <w:color w:val="auto"/>
                <w:szCs w:val="22"/>
              </w:rPr>
              <w:instrText>agricultural or grazing Leases</w:instrText>
            </w:r>
            <w:r w:rsidR="004F0CCB" w:rsidRPr="00F24551">
              <w:rPr>
                <w:rFonts w:asciiTheme="minorHAnsi" w:hAnsiTheme="minorHAnsi"/>
                <w:szCs w:val="22"/>
              </w:rPr>
              <w:instrText xml:space="preserve"> </w:instrText>
            </w:r>
            <w:r w:rsidR="004F0CCB" w:rsidRPr="00F24551">
              <w:rPr>
                <w:rFonts w:asciiTheme="minorHAnsi" w:hAnsiTheme="minorHAnsi"/>
                <w:bCs/>
                <w:color w:val="auto"/>
                <w:szCs w:val="22"/>
              </w:rPr>
              <w:instrText xml:space="preserve">" \f “subject” </w:instrText>
            </w:r>
            <w:r w:rsidR="004F0CCB" w:rsidRPr="00F24551">
              <w:rPr>
                <w:rFonts w:asciiTheme="minorHAnsi" w:hAnsiTheme="minorHAnsi"/>
                <w:bCs/>
                <w:color w:val="auto"/>
                <w:szCs w:val="22"/>
              </w:rPr>
              <w:fldChar w:fldCharType="end"/>
            </w:r>
            <w:r w:rsidR="00794D3C" w:rsidRPr="005B1D49">
              <w:rPr>
                <w:rFonts w:asciiTheme="minorHAnsi" w:hAnsiTheme="minorHAnsi"/>
                <w:bCs/>
                <w:color w:val="auto"/>
                <w:szCs w:val="22"/>
              </w:rPr>
              <w:fldChar w:fldCharType="begin"/>
            </w:r>
            <w:r w:rsidR="00794D3C" w:rsidRPr="005B1D49">
              <w:rPr>
                <w:rFonts w:asciiTheme="minorHAnsi" w:hAnsiTheme="minorHAnsi"/>
                <w:bCs/>
                <w:color w:val="auto"/>
                <w:szCs w:val="22"/>
              </w:rPr>
              <w:instrText xml:space="preserve"> xe "</w:instrText>
            </w:r>
            <w:r w:rsidR="00794D3C">
              <w:rPr>
                <w:rFonts w:asciiTheme="minorHAnsi" w:hAnsiTheme="minorHAnsi"/>
                <w:bCs/>
                <w:color w:val="auto"/>
                <w:szCs w:val="22"/>
              </w:rPr>
              <w:instrText xml:space="preserve">grazing </w:instrText>
            </w:r>
            <w:r w:rsidR="00794D3C">
              <w:rPr>
                <w:rFonts w:asciiTheme="minorHAnsi" w:hAnsiTheme="minorHAnsi"/>
                <w:szCs w:val="22"/>
              </w:rPr>
              <w:instrText>permits (type 11)</w:instrText>
            </w:r>
            <w:r w:rsidR="00794D3C" w:rsidRPr="005B1D49">
              <w:rPr>
                <w:rFonts w:asciiTheme="minorHAnsi" w:hAnsiTheme="minorHAnsi"/>
                <w:bCs/>
                <w:color w:val="auto"/>
                <w:szCs w:val="22"/>
              </w:rPr>
              <w:instrText xml:space="preserve">" \f “subject” </w:instrText>
            </w:r>
            <w:r w:rsidR="00794D3C" w:rsidRPr="005B1D49">
              <w:rPr>
                <w:rFonts w:asciiTheme="minorHAnsi" w:hAnsiTheme="minorHAnsi"/>
                <w:bCs/>
                <w:color w:val="auto"/>
                <w:szCs w:val="22"/>
              </w:rPr>
              <w:fldChar w:fldCharType="end"/>
            </w:r>
            <w:r w:rsidR="00794D3C" w:rsidRPr="005B1D49">
              <w:rPr>
                <w:rFonts w:asciiTheme="minorHAnsi" w:hAnsiTheme="minorHAnsi"/>
                <w:bCs/>
                <w:color w:val="auto"/>
                <w:szCs w:val="22"/>
              </w:rPr>
              <w:fldChar w:fldCharType="begin"/>
            </w:r>
            <w:r w:rsidR="00794D3C" w:rsidRPr="005B1D49">
              <w:rPr>
                <w:rFonts w:asciiTheme="minorHAnsi" w:hAnsiTheme="minorHAnsi"/>
                <w:bCs/>
                <w:color w:val="auto"/>
                <w:szCs w:val="22"/>
              </w:rPr>
              <w:instrText xml:space="preserve"> xe "</w:instrText>
            </w:r>
            <w:r w:rsidR="00794D3C">
              <w:rPr>
                <w:rFonts w:asciiTheme="minorHAnsi" w:hAnsiTheme="minorHAnsi"/>
                <w:bCs/>
                <w:color w:val="auto"/>
                <w:szCs w:val="22"/>
              </w:rPr>
              <w:instrText>grazing leases</w:instrText>
            </w:r>
            <w:r w:rsidR="00794D3C">
              <w:rPr>
                <w:rFonts w:asciiTheme="minorHAnsi" w:hAnsiTheme="minorHAnsi"/>
                <w:szCs w:val="22"/>
              </w:rPr>
              <w:instrText xml:space="preserve"> (type 10)</w:instrText>
            </w:r>
            <w:r w:rsidR="00794D3C" w:rsidRPr="005B1D49">
              <w:rPr>
                <w:rFonts w:asciiTheme="minorHAnsi" w:hAnsiTheme="minorHAnsi"/>
                <w:bCs/>
                <w:color w:val="auto"/>
                <w:szCs w:val="22"/>
              </w:rPr>
              <w:instrText xml:space="preserve">" \f “subject” </w:instrText>
            </w:r>
            <w:r w:rsidR="00794D3C" w:rsidRPr="005B1D49">
              <w:rPr>
                <w:rFonts w:asciiTheme="minorHAnsi" w:hAnsiTheme="minorHAnsi"/>
                <w:bCs/>
                <w:color w:val="auto"/>
                <w:szCs w:val="22"/>
              </w:rPr>
              <w:fldChar w:fldCharType="end"/>
            </w:r>
            <w:r w:rsidR="00794D3C" w:rsidRPr="005B1D49">
              <w:rPr>
                <w:rFonts w:asciiTheme="minorHAnsi" w:hAnsiTheme="minorHAnsi"/>
                <w:bCs/>
                <w:color w:val="auto"/>
                <w:szCs w:val="22"/>
              </w:rPr>
              <w:fldChar w:fldCharType="begin"/>
            </w:r>
            <w:r w:rsidR="00794D3C" w:rsidRPr="005B1D49">
              <w:rPr>
                <w:rFonts w:asciiTheme="minorHAnsi" w:hAnsiTheme="minorHAnsi"/>
                <w:bCs/>
                <w:color w:val="auto"/>
                <w:szCs w:val="22"/>
              </w:rPr>
              <w:instrText xml:space="preserve"> xe "</w:instrText>
            </w:r>
            <w:r w:rsidR="00794D3C">
              <w:rPr>
                <w:rFonts w:asciiTheme="minorHAnsi" w:hAnsiTheme="minorHAnsi"/>
                <w:bCs/>
                <w:color w:val="auto"/>
                <w:szCs w:val="22"/>
              </w:rPr>
              <w:instrText>Agricultural Leases</w:instrText>
            </w:r>
            <w:r w:rsidR="00794D3C">
              <w:rPr>
                <w:rFonts w:asciiTheme="minorHAnsi" w:hAnsiTheme="minorHAnsi"/>
                <w:szCs w:val="22"/>
              </w:rPr>
              <w:instrText xml:space="preserve"> (type 12)</w:instrText>
            </w:r>
            <w:r w:rsidR="00794D3C" w:rsidRPr="005B1D49">
              <w:rPr>
                <w:rFonts w:asciiTheme="minorHAnsi" w:hAnsiTheme="minorHAnsi"/>
                <w:bCs/>
                <w:color w:val="auto"/>
                <w:szCs w:val="22"/>
              </w:rPr>
              <w:instrText xml:space="preserve">" \f “subject” </w:instrText>
            </w:r>
            <w:r w:rsidR="00794D3C" w:rsidRPr="005B1D49">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B3ABF0" w14:textId="77777777" w:rsidR="00C70FFD" w:rsidRPr="001468A9" w:rsidRDefault="00C70FFD" w:rsidP="00C70FFD">
            <w:pPr>
              <w:spacing w:before="60" w:after="60"/>
              <w:rPr>
                <w:rFonts w:asciiTheme="minorHAnsi" w:hAnsiTheme="minorHAnsi"/>
                <w:bCs/>
                <w:szCs w:val="22"/>
              </w:rPr>
            </w:pPr>
            <w:r w:rsidRPr="001468A9">
              <w:rPr>
                <w:rFonts w:asciiTheme="minorHAnsi" w:hAnsiTheme="minorHAnsi"/>
                <w:b/>
                <w:bCs/>
                <w:szCs w:val="22"/>
              </w:rPr>
              <w:t xml:space="preserve">Retain </w:t>
            </w:r>
            <w:r w:rsidRPr="001468A9">
              <w:rPr>
                <w:rFonts w:asciiTheme="minorHAnsi" w:hAnsiTheme="minorHAnsi"/>
                <w:bCs/>
                <w:szCs w:val="22"/>
              </w:rPr>
              <w:t>for 10 years after termination</w:t>
            </w:r>
            <w:r w:rsidR="00F817F9">
              <w:rPr>
                <w:rFonts w:asciiTheme="minorHAnsi" w:hAnsiTheme="minorHAnsi"/>
                <w:bCs/>
                <w:szCs w:val="22"/>
              </w:rPr>
              <w:t>/closure of lease</w:t>
            </w:r>
          </w:p>
          <w:p w14:paraId="2FD8048F" w14:textId="77777777" w:rsidR="00C70FFD" w:rsidRPr="001468A9" w:rsidRDefault="00C70FFD" w:rsidP="00C70FFD">
            <w:pPr>
              <w:spacing w:before="60" w:after="60"/>
              <w:rPr>
                <w:rFonts w:asciiTheme="minorHAnsi" w:hAnsiTheme="minorHAnsi"/>
                <w:bCs/>
                <w:i/>
                <w:szCs w:val="22"/>
              </w:rPr>
            </w:pPr>
            <w:r w:rsidRPr="001468A9">
              <w:rPr>
                <w:rFonts w:asciiTheme="minorHAnsi" w:hAnsiTheme="minorHAnsi"/>
                <w:bCs/>
                <w:i/>
                <w:szCs w:val="22"/>
              </w:rPr>
              <w:t xml:space="preserve">   then</w:t>
            </w:r>
          </w:p>
          <w:p w14:paraId="0D33AAC8" w14:textId="77777777" w:rsidR="00C70FFD" w:rsidRPr="001468A9" w:rsidRDefault="00C70FFD" w:rsidP="00C70FFD">
            <w:pPr>
              <w:spacing w:before="60" w:after="60"/>
              <w:rPr>
                <w:rFonts w:asciiTheme="minorHAnsi" w:hAnsiTheme="minorHAnsi"/>
                <w:b/>
                <w:bCs/>
                <w:szCs w:val="22"/>
              </w:rPr>
            </w:pPr>
            <w:r w:rsidRPr="001468A9">
              <w:rPr>
                <w:rFonts w:asciiTheme="minorHAnsi" w:hAnsiTheme="minorHAnsi"/>
                <w:b/>
                <w:bCs/>
                <w:szCs w:val="22"/>
              </w:rPr>
              <w:t xml:space="preserve">Transfer </w:t>
            </w:r>
            <w:r w:rsidRPr="001468A9">
              <w:rPr>
                <w:rFonts w:asciiTheme="minorHAnsi" w:hAnsiTheme="minorHAnsi"/>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22B836A" w14:textId="77777777" w:rsidR="00C70FFD" w:rsidRPr="007E4448" w:rsidRDefault="00C70FFD" w:rsidP="00C70FFD">
            <w:pPr>
              <w:spacing w:before="60"/>
              <w:jc w:val="center"/>
              <w:rPr>
                <w:rFonts w:eastAsia="Times New Roman"/>
                <w:b/>
              </w:rPr>
            </w:pPr>
            <w:r w:rsidRPr="007E4448">
              <w:rPr>
                <w:rFonts w:eastAsia="Calibri" w:cs="Times New Roman"/>
                <w:b/>
              </w:rPr>
              <w:t>ARCHIVAL</w:t>
            </w:r>
          </w:p>
          <w:p w14:paraId="2A5D3B4C" w14:textId="77777777" w:rsidR="00C70FFD" w:rsidRPr="00047655" w:rsidRDefault="00C70FFD" w:rsidP="00C70FFD">
            <w:pPr>
              <w:jc w:val="center"/>
              <w:rPr>
                <w:rFonts w:eastAsia="Times New Roman"/>
                <w:b/>
                <w:sz w:val="16"/>
                <w:szCs w:val="16"/>
              </w:rPr>
            </w:pPr>
            <w:r>
              <w:rPr>
                <w:rFonts w:eastAsia="Times New Roman"/>
                <w:b/>
                <w:sz w:val="16"/>
                <w:szCs w:val="16"/>
              </w:rPr>
              <w:t>(Permanent Retention)</w:t>
            </w:r>
            <w:r w:rsidRPr="00F212C6">
              <w:rPr>
                <w:sz w:val="20"/>
                <w:szCs w:val="20"/>
              </w:rPr>
              <w:fldChar w:fldCharType="begin"/>
            </w:r>
            <w:r w:rsidRPr="00F212C6">
              <w:rPr>
                <w:sz w:val="20"/>
                <w:szCs w:val="20"/>
              </w:rPr>
              <w:instrText xml:space="preserve"> XE "</w:instrText>
            </w:r>
            <w:r w:rsidR="004F0CCB">
              <w:rPr>
                <w:sz w:val="20"/>
                <w:szCs w:val="20"/>
              </w:rPr>
              <w:instrText>STATE LANDS</w:instrText>
            </w:r>
            <w:r w:rsidRPr="00F212C6">
              <w:rPr>
                <w:sz w:val="20"/>
                <w:szCs w:val="20"/>
              </w:rPr>
              <w:instrText xml:space="preserve"> MANAGEMENT:Upland Product Sales </w:instrText>
            </w:r>
            <w:r>
              <w:rPr>
                <w:sz w:val="20"/>
                <w:szCs w:val="20"/>
              </w:rPr>
              <w:instrText>and</w:instrText>
            </w:r>
            <w:r w:rsidRPr="00F212C6">
              <w:rPr>
                <w:sz w:val="20"/>
                <w:szCs w:val="20"/>
              </w:rPr>
              <w:instrText xml:space="preserve"> Leasing:Agriculture </w:instrText>
            </w:r>
            <w:r w:rsidR="004F0CCB">
              <w:rPr>
                <w:sz w:val="20"/>
                <w:szCs w:val="20"/>
              </w:rPr>
              <w:instrText>or</w:instrText>
            </w:r>
            <w:r w:rsidRPr="00F212C6">
              <w:rPr>
                <w:sz w:val="20"/>
                <w:szCs w:val="20"/>
              </w:rPr>
              <w:instrText xml:space="preserve"> Grazing Leases" \f “archival” </w:instrText>
            </w:r>
            <w:r w:rsidRPr="00F212C6">
              <w:rPr>
                <w:sz w:val="20"/>
                <w:szCs w:val="20"/>
              </w:rPr>
              <w:fldChar w:fldCharType="end"/>
            </w:r>
          </w:p>
          <w:p w14:paraId="7BC729F0"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55B89884" w14:textId="74417F92"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Product Sales and Leasing</w:instrText>
            </w:r>
            <w:r w:rsidR="00C07ECC" w:rsidRPr="005C15E7">
              <w:rPr>
                <w:color w:val="auto"/>
                <w:sz w:val="20"/>
                <w:szCs w:val="20"/>
              </w:rPr>
              <w:instrText>:</w:instrText>
            </w:r>
            <w:r w:rsidR="00AD36D3">
              <w:rPr>
                <w:color w:val="auto"/>
                <w:sz w:val="20"/>
                <w:szCs w:val="20"/>
              </w:rPr>
              <w:instrText>Agricultural or Grazing Leases</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25BFEBDA" w14:textId="77777777" w:rsidR="00C70FFD" w:rsidRPr="007E4448" w:rsidRDefault="00C70FFD" w:rsidP="00C70FFD">
            <w:pPr>
              <w:jc w:val="center"/>
              <w:rPr>
                <w:rFonts w:eastAsia="Times New Roman"/>
                <w:sz w:val="20"/>
                <w:szCs w:val="20"/>
              </w:rPr>
            </w:pPr>
            <w:r>
              <w:rPr>
                <w:rFonts w:eastAsia="Times New Roman"/>
                <w:sz w:val="20"/>
                <w:szCs w:val="20"/>
              </w:rPr>
              <w:t>OPR</w:t>
            </w:r>
          </w:p>
        </w:tc>
      </w:tr>
      <w:tr w:rsidR="00C70FFD" w:rsidRPr="00941F22" w14:paraId="2D3A4266"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001BE9" w14:textId="77777777" w:rsidR="00C70FFD" w:rsidRPr="001468A9" w:rsidRDefault="00C70FFD" w:rsidP="00C70FFD">
            <w:pPr>
              <w:spacing w:before="60" w:after="60"/>
              <w:jc w:val="center"/>
              <w:rPr>
                <w:rFonts w:asciiTheme="minorHAnsi" w:eastAsia="Times New Roman" w:hAnsiTheme="minorHAnsi"/>
                <w:color w:val="auto"/>
                <w:szCs w:val="22"/>
              </w:rPr>
            </w:pPr>
            <w:r w:rsidRPr="001468A9">
              <w:rPr>
                <w:rFonts w:asciiTheme="minorHAnsi" w:eastAsia="Times New Roman" w:hAnsiTheme="minorHAnsi"/>
                <w:color w:val="auto"/>
                <w:szCs w:val="22"/>
              </w:rPr>
              <w:t>72-07-02153</w:t>
            </w:r>
            <w:r w:rsidRPr="001468A9">
              <w:rPr>
                <w:rFonts w:asciiTheme="minorHAnsi" w:eastAsia="Times New Roman" w:hAnsiTheme="minorHAnsi"/>
                <w:color w:val="auto"/>
                <w:szCs w:val="22"/>
              </w:rPr>
              <w:fldChar w:fldCharType="begin"/>
            </w:r>
            <w:r w:rsidRPr="001468A9">
              <w:rPr>
                <w:color w:val="auto"/>
              </w:rPr>
              <w:instrText xml:space="preserve"> XE "72-07-02153" </w:instrText>
            </w:r>
            <w:r w:rsidRPr="001468A9">
              <w:rPr>
                <w:rFonts w:eastAsia="Calibri" w:cs="Times New Roman"/>
                <w:bCs/>
                <w:color w:val="auto"/>
                <w:szCs w:val="17"/>
              </w:rPr>
              <w:instrText xml:space="preserve">\f “dan” </w:instrText>
            </w:r>
            <w:r w:rsidRPr="001468A9">
              <w:rPr>
                <w:rFonts w:asciiTheme="minorHAnsi" w:eastAsia="Times New Roman" w:hAnsiTheme="minorHAnsi"/>
                <w:color w:val="auto"/>
                <w:szCs w:val="22"/>
              </w:rPr>
              <w:fldChar w:fldCharType="end"/>
            </w:r>
          </w:p>
          <w:p w14:paraId="163B956F" w14:textId="77777777" w:rsidR="00C70FFD" w:rsidRPr="001468A9" w:rsidRDefault="00C70FFD" w:rsidP="00C70FFD">
            <w:pPr>
              <w:spacing w:before="60" w:after="60"/>
              <w:jc w:val="center"/>
              <w:rPr>
                <w:rFonts w:asciiTheme="minorHAnsi" w:eastAsia="Times New Roman" w:hAnsiTheme="minorHAnsi"/>
                <w:color w:val="auto"/>
                <w:szCs w:val="22"/>
              </w:rPr>
            </w:pPr>
            <w:r w:rsidRPr="001468A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6E08A5C" w14:textId="77777777" w:rsidR="00C70FFD" w:rsidRPr="001468A9" w:rsidRDefault="00C70FFD" w:rsidP="00C70FFD">
            <w:pPr>
              <w:spacing w:before="60" w:after="60"/>
              <w:rPr>
                <w:rFonts w:asciiTheme="minorHAnsi" w:hAnsiTheme="minorHAnsi" w:cstheme="minorHAnsi"/>
                <w:b/>
                <w:i/>
                <w:color w:val="auto"/>
              </w:rPr>
            </w:pPr>
            <w:r w:rsidRPr="001468A9">
              <w:rPr>
                <w:rFonts w:asciiTheme="minorHAnsi" w:hAnsiTheme="minorHAnsi" w:cstheme="minorHAnsi"/>
                <w:b/>
                <w:i/>
                <w:color w:val="auto"/>
              </w:rPr>
              <w:t>Bureau Scale Certification</w:t>
            </w:r>
          </w:p>
          <w:p w14:paraId="6F28A663" w14:textId="77777777" w:rsidR="00C70FFD" w:rsidRPr="001468A9" w:rsidRDefault="00C70FFD" w:rsidP="00C70FFD">
            <w:pPr>
              <w:spacing w:before="60" w:after="60"/>
              <w:rPr>
                <w:rFonts w:asciiTheme="minorHAnsi" w:hAnsiTheme="minorHAnsi" w:cstheme="minorHAnsi"/>
                <w:color w:val="auto"/>
              </w:rPr>
            </w:pPr>
            <w:r w:rsidRPr="001468A9">
              <w:rPr>
                <w:rFonts w:asciiTheme="minorHAnsi" w:hAnsiTheme="minorHAnsi" w:cstheme="minorHAnsi"/>
                <w:color w:val="auto"/>
              </w:rPr>
              <w:t>Records relating to ensuring that weight scales or other measurement devices are certified when used in determining accuracy of production reports for appropriat</w:t>
            </w:r>
            <w:r>
              <w:rPr>
                <w:rFonts w:asciiTheme="minorHAnsi" w:hAnsiTheme="minorHAnsi" w:cstheme="minorHAnsi"/>
                <w:color w:val="auto"/>
              </w:rPr>
              <w:t>e revenues. Expires annually.</w:t>
            </w:r>
            <w:r w:rsidRPr="001468A9">
              <w:rPr>
                <w:rFonts w:asciiTheme="minorHAnsi" w:hAnsiTheme="minorHAnsi"/>
                <w:bCs/>
                <w:color w:val="auto"/>
                <w:szCs w:val="22"/>
              </w:rPr>
              <w:t xml:space="preserve"> </w:t>
            </w:r>
            <w:r w:rsidRPr="001468A9">
              <w:rPr>
                <w:rFonts w:asciiTheme="minorHAnsi" w:hAnsiTheme="minorHAnsi"/>
                <w:bCs/>
                <w:color w:val="auto"/>
                <w:szCs w:val="22"/>
              </w:rPr>
              <w:fldChar w:fldCharType="begin"/>
            </w:r>
            <w:r w:rsidRPr="001468A9">
              <w:rPr>
                <w:rFonts w:asciiTheme="minorHAnsi" w:hAnsiTheme="minorHAnsi"/>
                <w:bCs/>
                <w:color w:val="auto"/>
                <w:szCs w:val="22"/>
              </w:rPr>
              <w:instrText xml:space="preserve"> xe "bureau scale certification" \f “subject” </w:instrText>
            </w:r>
            <w:r w:rsidRPr="001468A9">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84224C" w14:textId="77777777" w:rsidR="00C70FFD" w:rsidRPr="001468A9" w:rsidRDefault="00C70FFD" w:rsidP="00C70FFD">
            <w:pPr>
              <w:spacing w:before="60" w:after="60"/>
              <w:rPr>
                <w:rFonts w:cstheme="minorHAnsi"/>
                <w:bCs/>
                <w:color w:val="auto"/>
                <w:szCs w:val="22"/>
              </w:rPr>
            </w:pPr>
            <w:r w:rsidRPr="001468A9">
              <w:rPr>
                <w:rFonts w:cstheme="minorHAnsi"/>
                <w:b/>
                <w:bCs/>
                <w:color w:val="auto"/>
                <w:szCs w:val="22"/>
              </w:rPr>
              <w:t>Retain</w:t>
            </w:r>
            <w:r w:rsidRPr="001468A9">
              <w:rPr>
                <w:rFonts w:cstheme="minorHAnsi"/>
                <w:bCs/>
                <w:color w:val="auto"/>
                <w:szCs w:val="22"/>
              </w:rPr>
              <w:t xml:space="preserve"> until superseded</w:t>
            </w:r>
          </w:p>
          <w:p w14:paraId="39247AAD" w14:textId="77777777" w:rsidR="00C70FFD" w:rsidRPr="001468A9" w:rsidRDefault="00C70FFD" w:rsidP="00C70FFD">
            <w:pPr>
              <w:spacing w:before="60" w:after="60"/>
              <w:rPr>
                <w:rFonts w:cstheme="minorHAnsi"/>
                <w:bCs/>
                <w:i/>
                <w:color w:val="auto"/>
                <w:szCs w:val="22"/>
              </w:rPr>
            </w:pPr>
            <w:r w:rsidRPr="001468A9">
              <w:rPr>
                <w:rFonts w:cstheme="minorHAnsi"/>
                <w:bCs/>
                <w:color w:val="auto"/>
                <w:szCs w:val="22"/>
              </w:rPr>
              <w:t xml:space="preserve">   </w:t>
            </w:r>
            <w:r w:rsidRPr="001468A9">
              <w:rPr>
                <w:rFonts w:cstheme="minorHAnsi"/>
                <w:bCs/>
                <w:i/>
                <w:color w:val="auto"/>
                <w:szCs w:val="22"/>
              </w:rPr>
              <w:t>then</w:t>
            </w:r>
          </w:p>
          <w:p w14:paraId="47831A1C" w14:textId="77777777" w:rsidR="00C70FFD" w:rsidRPr="001468A9" w:rsidRDefault="00C70FFD" w:rsidP="00C70FFD">
            <w:pPr>
              <w:spacing w:before="60" w:after="60"/>
              <w:rPr>
                <w:rFonts w:cstheme="minorHAnsi"/>
                <w:bCs/>
                <w:color w:val="auto"/>
                <w:szCs w:val="22"/>
              </w:rPr>
            </w:pPr>
            <w:r w:rsidRPr="001468A9">
              <w:rPr>
                <w:rFonts w:cstheme="minorHAnsi"/>
                <w:b/>
                <w:bCs/>
                <w:color w:val="auto"/>
                <w:szCs w:val="22"/>
              </w:rPr>
              <w:t>Destroy</w:t>
            </w:r>
            <w:r w:rsidRPr="001468A9">
              <w:rPr>
                <w:rFonts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B8D8728" w14:textId="77777777" w:rsidR="00C70FFD" w:rsidRPr="007F46DE" w:rsidRDefault="00C70FFD" w:rsidP="00C70FFD">
            <w:pPr>
              <w:spacing w:before="60"/>
              <w:jc w:val="center"/>
              <w:rPr>
                <w:rFonts w:eastAsia="Calibri" w:cs="Times New Roman"/>
                <w:sz w:val="20"/>
                <w:szCs w:val="20"/>
              </w:rPr>
            </w:pPr>
            <w:r w:rsidRPr="007F46DE">
              <w:rPr>
                <w:rFonts w:eastAsia="Calibri" w:cs="Times New Roman"/>
                <w:sz w:val="20"/>
                <w:szCs w:val="20"/>
              </w:rPr>
              <w:t>NON-ARCHIVAL</w:t>
            </w:r>
          </w:p>
          <w:p w14:paraId="4F86BAFC" w14:textId="77777777" w:rsidR="00C70FFD" w:rsidRPr="007F46DE" w:rsidRDefault="00C70FFD" w:rsidP="00C70FFD">
            <w:pPr>
              <w:jc w:val="center"/>
              <w:rPr>
                <w:rFonts w:eastAsia="Calibri" w:cs="Times New Roman"/>
                <w:sz w:val="20"/>
                <w:szCs w:val="20"/>
              </w:rPr>
            </w:pPr>
            <w:r w:rsidRPr="007F46DE">
              <w:rPr>
                <w:rFonts w:eastAsia="Calibri" w:cs="Times New Roman"/>
                <w:sz w:val="20"/>
                <w:szCs w:val="20"/>
              </w:rPr>
              <w:t>NON-ESSENTIAL</w:t>
            </w:r>
          </w:p>
          <w:p w14:paraId="7EC02AE3" w14:textId="77777777" w:rsidR="00C70FFD" w:rsidRPr="007F46DE" w:rsidRDefault="00C70FFD" w:rsidP="00C70FFD">
            <w:pPr>
              <w:jc w:val="center"/>
              <w:rPr>
                <w:rFonts w:eastAsia="Times New Roman"/>
                <w:sz w:val="20"/>
                <w:szCs w:val="20"/>
              </w:rPr>
            </w:pPr>
            <w:r w:rsidRPr="007F46DE">
              <w:rPr>
                <w:rFonts w:eastAsia="Times New Roman"/>
                <w:sz w:val="20"/>
                <w:szCs w:val="20"/>
              </w:rPr>
              <w:t>OFM</w:t>
            </w:r>
          </w:p>
        </w:tc>
      </w:tr>
      <w:tr w:rsidR="00C70FFD" w:rsidRPr="00941F22" w14:paraId="4DAC9E1D"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120751" w14:textId="77777777" w:rsidR="00C70FFD" w:rsidRPr="00EC38E0" w:rsidRDefault="00C70FFD" w:rsidP="00C70FFD">
            <w:pPr>
              <w:spacing w:before="60" w:after="60"/>
              <w:jc w:val="center"/>
              <w:rPr>
                <w:rFonts w:asciiTheme="minorHAnsi" w:eastAsia="Times New Roman" w:hAnsiTheme="minorHAnsi"/>
                <w:szCs w:val="22"/>
              </w:rPr>
            </w:pPr>
            <w:r w:rsidRPr="00EC38E0">
              <w:rPr>
                <w:rFonts w:asciiTheme="minorHAnsi" w:eastAsia="Times New Roman" w:hAnsiTheme="minorHAnsi"/>
                <w:szCs w:val="22"/>
              </w:rPr>
              <w:t>95-06-55208</w:t>
            </w:r>
            <w:r w:rsidRPr="00EC38E0">
              <w:rPr>
                <w:rFonts w:asciiTheme="minorHAnsi" w:hAnsiTheme="minorHAnsi"/>
                <w:szCs w:val="22"/>
              </w:rPr>
              <w:fldChar w:fldCharType="begin"/>
            </w:r>
            <w:r w:rsidRPr="00EC38E0">
              <w:rPr>
                <w:rFonts w:asciiTheme="minorHAnsi" w:hAnsiTheme="minorHAnsi"/>
                <w:szCs w:val="22"/>
              </w:rPr>
              <w:instrText xml:space="preserve"> XE "95-06-55208" </w:instrText>
            </w:r>
            <w:r w:rsidRPr="00EC38E0">
              <w:rPr>
                <w:rFonts w:asciiTheme="minorHAnsi" w:eastAsia="Calibri" w:hAnsiTheme="minorHAnsi" w:cs="Times New Roman"/>
                <w:bCs/>
                <w:szCs w:val="22"/>
              </w:rPr>
              <w:instrText xml:space="preserve">\f “dan” </w:instrText>
            </w:r>
            <w:r w:rsidRPr="00EC38E0">
              <w:rPr>
                <w:rFonts w:asciiTheme="minorHAnsi" w:hAnsiTheme="minorHAnsi"/>
                <w:szCs w:val="22"/>
              </w:rPr>
              <w:fldChar w:fldCharType="end"/>
            </w:r>
          </w:p>
          <w:p w14:paraId="61AF741B" w14:textId="77777777" w:rsidR="00C70FFD" w:rsidRPr="00EC38E0" w:rsidRDefault="00C70FFD" w:rsidP="00C70FFD">
            <w:pPr>
              <w:spacing w:before="60" w:after="60"/>
              <w:jc w:val="center"/>
              <w:rPr>
                <w:rFonts w:asciiTheme="minorHAnsi" w:eastAsia="Times New Roman" w:hAnsiTheme="minorHAnsi"/>
                <w:szCs w:val="22"/>
              </w:rPr>
            </w:pPr>
            <w:r w:rsidRPr="00EC38E0">
              <w:rPr>
                <w:rFonts w:asciiTheme="minorHAnsi" w:eastAsia="Times New Roman" w:hAnsiTheme="minorHAnsi"/>
                <w:szCs w:val="22"/>
              </w:rPr>
              <w:t xml:space="preserve">Rev. </w:t>
            </w:r>
            <w:r w:rsidR="00AD36D3">
              <w:rPr>
                <w:rFonts w:asciiTheme="minorHAnsi" w:eastAsia="Times New Roman" w:hAnsiTheme="minorHAnsi"/>
                <w:szCs w:val="22"/>
              </w:rPr>
              <w:t>2</w:t>
            </w:r>
          </w:p>
        </w:tc>
        <w:tc>
          <w:tcPr>
            <w:tcW w:w="8342" w:type="dxa"/>
            <w:tcBorders>
              <w:top w:val="single" w:sz="4" w:space="0" w:color="000000"/>
              <w:bottom w:val="single" w:sz="4" w:space="0" w:color="000000"/>
            </w:tcBorders>
          </w:tcPr>
          <w:p w14:paraId="23062D2A" w14:textId="77777777" w:rsidR="00C70FFD" w:rsidRPr="00EC38E0" w:rsidRDefault="00C70FFD" w:rsidP="00C70FFD">
            <w:pPr>
              <w:spacing w:before="60" w:after="60"/>
              <w:rPr>
                <w:rFonts w:asciiTheme="minorHAnsi" w:hAnsiTheme="minorHAnsi"/>
                <w:b/>
                <w:i/>
                <w:szCs w:val="22"/>
              </w:rPr>
            </w:pPr>
            <w:r w:rsidRPr="00EC38E0">
              <w:rPr>
                <w:rFonts w:asciiTheme="minorHAnsi" w:hAnsiTheme="minorHAnsi"/>
                <w:b/>
                <w:i/>
                <w:szCs w:val="22"/>
              </w:rPr>
              <w:t>Commercial</w:t>
            </w:r>
            <w:r w:rsidR="00B94EAB">
              <w:rPr>
                <w:rFonts w:asciiTheme="minorHAnsi" w:hAnsiTheme="minorHAnsi"/>
                <w:b/>
                <w:i/>
                <w:szCs w:val="22"/>
              </w:rPr>
              <w:t xml:space="preserve">, </w:t>
            </w:r>
            <w:r w:rsidRPr="00EC38E0">
              <w:rPr>
                <w:rFonts w:asciiTheme="minorHAnsi" w:hAnsiTheme="minorHAnsi"/>
                <w:b/>
                <w:i/>
                <w:szCs w:val="22"/>
              </w:rPr>
              <w:t>Industrial</w:t>
            </w:r>
            <w:r w:rsidR="00B94EAB">
              <w:rPr>
                <w:rFonts w:asciiTheme="minorHAnsi" w:hAnsiTheme="minorHAnsi"/>
                <w:b/>
                <w:i/>
                <w:szCs w:val="22"/>
              </w:rPr>
              <w:t>, Business, or Recreational</w:t>
            </w:r>
            <w:r w:rsidRPr="00EC38E0">
              <w:rPr>
                <w:rFonts w:asciiTheme="minorHAnsi" w:hAnsiTheme="minorHAnsi"/>
                <w:b/>
                <w:i/>
                <w:szCs w:val="22"/>
              </w:rPr>
              <w:t xml:space="preserve"> Leases</w:t>
            </w:r>
          </w:p>
          <w:p w14:paraId="3EFF79AD" w14:textId="77777777" w:rsidR="00C70FFD" w:rsidRPr="000E7C49" w:rsidRDefault="00C70FFD" w:rsidP="000E7C49">
            <w:pPr>
              <w:spacing w:before="60" w:after="60"/>
              <w:rPr>
                <w:rFonts w:asciiTheme="minorHAnsi" w:eastAsia="Times New Roman" w:hAnsiTheme="minorHAnsi"/>
                <w:szCs w:val="22"/>
              </w:rPr>
            </w:pPr>
            <w:r w:rsidRPr="00EC38E0">
              <w:rPr>
                <w:rFonts w:asciiTheme="minorHAnsi" w:eastAsia="Times New Roman" w:hAnsiTheme="minorHAnsi"/>
                <w:szCs w:val="22"/>
              </w:rPr>
              <w:t>The</w:t>
            </w:r>
            <w:r w:rsidR="00B94EAB">
              <w:rPr>
                <w:rFonts w:asciiTheme="minorHAnsi" w:eastAsia="Times New Roman" w:hAnsiTheme="minorHAnsi"/>
                <w:szCs w:val="22"/>
              </w:rPr>
              <w:t xml:space="preserve"> records document land</w:t>
            </w:r>
            <w:r w:rsidRPr="00EC38E0">
              <w:rPr>
                <w:rFonts w:asciiTheme="minorHAnsi" w:eastAsia="Times New Roman" w:hAnsiTheme="minorHAnsi"/>
                <w:szCs w:val="22"/>
              </w:rPr>
              <w:t xml:space="preserve"> lease</w:t>
            </w:r>
            <w:r w:rsidR="00B94EAB">
              <w:rPr>
                <w:rFonts w:asciiTheme="minorHAnsi" w:eastAsia="Times New Roman" w:hAnsiTheme="minorHAnsi"/>
                <w:szCs w:val="22"/>
              </w:rPr>
              <w:t>d for commercial</w:t>
            </w:r>
            <w:r w:rsidR="00566923">
              <w:rPr>
                <w:rFonts w:asciiTheme="minorHAnsi" w:eastAsia="Times New Roman" w:hAnsiTheme="minorHAnsi"/>
                <w:szCs w:val="22"/>
              </w:rPr>
              <w:t>/</w:t>
            </w:r>
            <w:r w:rsidR="00B94EAB">
              <w:rPr>
                <w:rFonts w:asciiTheme="minorHAnsi" w:eastAsia="Times New Roman" w:hAnsiTheme="minorHAnsi"/>
                <w:szCs w:val="22"/>
              </w:rPr>
              <w:t>industrial, business</w:t>
            </w:r>
            <w:r w:rsidR="00566923">
              <w:rPr>
                <w:rFonts w:asciiTheme="minorHAnsi" w:eastAsia="Times New Roman" w:hAnsiTheme="minorHAnsi"/>
                <w:szCs w:val="22"/>
              </w:rPr>
              <w:t xml:space="preserve"> </w:t>
            </w:r>
            <w:r w:rsidR="00B94EAB">
              <w:rPr>
                <w:rFonts w:asciiTheme="minorHAnsi" w:eastAsia="Times New Roman" w:hAnsiTheme="minorHAnsi"/>
                <w:szCs w:val="22"/>
              </w:rPr>
              <w:t xml:space="preserve">or recreational uses. </w:t>
            </w:r>
            <w:r w:rsidR="00315922">
              <w:rPr>
                <w:rFonts w:asciiTheme="minorHAnsi" w:eastAsia="Times New Roman" w:hAnsiTheme="minorHAnsi"/>
                <w:i/>
                <w:szCs w:val="22"/>
              </w:rPr>
              <w:t>(i.e. agency jacket</w:t>
            </w:r>
            <w:r w:rsidR="00490F0A" w:rsidRPr="008E7C63">
              <w:rPr>
                <w:rFonts w:asciiTheme="minorHAnsi" w:eastAsia="Times New Roman" w:hAnsiTheme="minorHAnsi"/>
                <w:i/>
                <w:szCs w:val="22"/>
              </w:rPr>
              <w:t xml:space="preserve"> prefix</w:t>
            </w:r>
            <w:r w:rsidR="008E7C63" w:rsidRPr="008E7C63">
              <w:rPr>
                <w:rFonts w:asciiTheme="minorHAnsi" w:eastAsia="Times New Roman" w:hAnsiTheme="minorHAnsi"/>
                <w:i/>
                <w:szCs w:val="22"/>
              </w:rPr>
              <w:t>es</w:t>
            </w:r>
            <w:r w:rsidR="00490F0A" w:rsidRPr="008E7C63">
              <w:rPr>
                <w:rFonts w:asciiTheme="minorHAnsi" w:eastAsia="Times New Roman" w:hAnsiTheme="minorHAnsi"/>
                <w:i/>
                <w:szCs w:val="22"/>
              </w:rPr>
              <w:t xml:space="preserve"> 39 and 59)</w:t>
            </w:r>
            <w:r w:rsidR="00EC707B" w:rsidRPr="00B94EAB">
              <w:rPr>
                <w:rFonts w:asciiTheme="minorHAnsi" w:hAnsiTheme="minorHAnsi"/>
                <w:bCs/>
                <w:color w:val="auto"/>
                <w:szCs w:val="22"/>
              </w:rPr>
              <w:fldChar w:fldCharType="begin"/>
            </w:r>
            <w:r w:rsidR="00EC707B" w:rsidRPr="00B94EAB">
              <w:rPr>
                <w:rFonts w:asciiTheme="minorHAnsi" w:hAnsiTheme="minorHAnsi"/>
                <w:bCs/>
                <w:color w:val="auto"/>
                <w:szCs w:val="22"/>
              </w:rPr>
              <w:instrText xml:space="preserve"> xe "commercial leases</w:instrText>
            </w:r>
            <w:r w:rsidR="00EC707B" w:rsidRPr="00B94EAB">
              <w:rPr>
                <w:rFonts w:asciiTheme="minorHAnsi" w:hAnsiTheme="minorHAnsi"/>
                <w:szCs w:val="22"/>
              </w:rPr>
              <w:instrText xml:space="preserve"> </w:instrText>
            </w:r>
            <w:r w:rsidR="00EC707B" w:rsidRPr="00B94EAB">
              <w:rPr>
                <w:rFonts w:asciiTheme="minorHAnsi" w:hAnsiTheme="minorHAnsi"/>
                <w:bCs/>
                <w:color w:val="auto"/>
                <w:szCs w:val="22"/>
              </w:rPr>
              <w:instrText xml:space="preserve">" \f “subject” </w:instrText>
            </w:r>
            <w:r w:rsidR="00EC707B" w:rsidRPr="00B94EAB">
              <w:rPr>
                <w:rFonts w:asciiTheme="minorHAnsi" w:hAnsiTheme="minorHAnsi"/>
                <w:bCs/>
                <w:color w:val="auto"/>
                <w:szCs w:val="22"/>
              </w:rPr>
              <w:fldChar w:fldCharType="end"/>
            </w:r>
            <w:r w:rsidR="00EC707B" w:rsidRPr="00B94EAB">
              <w:rPr>
                <w:rFonts w:asciiTheme="minorHAnsi" w:hAnsiTheme="minorHAnsi"/>
                <w:bCs/>
                <w:color w:val="auto"/>
                <w:szCs w:val="22"/>
              </w:rPr>
              <w:fldChar w:fldCharType="begin"/>
            </w:r>
            <w:r w:rsidR="00EC707B" w:rsidRPr="00B94EAB">
              <w:rPr>
                <w:rFonts w:asciiTheme="minorHAnsi" w:hAnsiTheme="minorHAnsi"/>
                <w:bCs/>
                <w:color w:val="auto"/>
                <w:szCs w:val="22"/>
              </w:rPr>
              <w:instrText xml:space="preserve"> xe "</w:instrText>
            </w:r>
            <w:r w:rsidR="00EC707B">
              <w:rPr>
                <w:rFonts w:asciiTheme="minorHAnsi" w:hAnsiTheme="minorHAnsi"/>
                <w:bCs/>
                <w:color w:val="auto"/>
                <w:szCs w:val="22"/>
              </w:rPr>
              <w:instrText>i</w:instrText>
            </w:r>
            <w:r w:rsidR="00EC707B" w:rsidRPr="00B94EAB">
              <w:rPr>
                <w:rFonts w:asciiTheme="minorHAnsi" w:hAnsiTheme="minorHAnsi"/>
                <w:bCs/>
                <w:color w:val="auto"/>
                <w:szCs w:val="22"/>
              </w:rPr>
              <w:instrText xml:space="preserve">ndustrial Leases " \f “subject” </w:instrText>
            </w:r>
            <w:r w:rsidR="00EC707B" w:rsidRPr="00B94EAB">
              <w:rPr>
                <w:rFonts w:asciiTheme="minorHAnsi" w:hAnsiTheme="minorHAnsi"/>
                <w:bCs/>
                <w:color w:val="auto"/>
                <w:szCs w:val="22"/>
              </w:rPr>
              <w:fldChar w:fldCharType="end"/>
            </w:r>
            <w:r w:rsidR="00EC707B" w:rsidRPr="00B94EAB">
              <w:rPr>
                <w:rFonts w:asciiTheme="minorHAnsi" w:hAnsiTheme="minorHAnsi"/>
                <w:bCs/>
                <w:color w:val="auto"/>
                <w:szCs w:val="22"/>
              </w:rPr>
              <w:fldChar w:fldCharType="begin"/>
            </w:r>
            <w:r w:rsidR="00EC707B" w:rsidRPr="00B94EAB">
              <w:rPr>
                <w:rFonts w:asciiTheme="minorHAnsi" w:hAnsiTheme="minorHAnsi"/>
                <w:bCs/>
                <w:color w:val="auto"/>
                <w:szCs w:val="22"/>
              </w:rPr>
              <w:instrText xml:space="preserve"> xe "residential leases" \f “subject” </w:instrText>
            </w:r>
            <w:r w:rsidR="00EC707B" w:rsidRPr="00B94EAB">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9EBBE62" w14:textId="77777777" w:rsidR="00C70FFD" w:rsidRPr="00EC38E0" w:rsidRDefault="00C70FFD" w:rsidP="00C70FFD">
            <w:pPr>
              <w:spacing w:before="60" w:after="60"/>
              <w:rPr>
                <w:rFonts w:asciiTheme="minorHAnsi" w:hAnsiTheme="minorHAnsi"/>
                <w:bCs/>
                <w:szCs w:val="22"/>
              </w:rPr>
            </w:pPr>
            <w:r w:rsidRPr="00EC38E0">
              <w:rPr>
                <w:rFonts w:asciiTheme="minorHAnsi" w:hAnsiTheme="minorHAnsi"/>
                <w:b/>
                <w:bCs/>
                <w:szCs w:val="22"/>
              </w:rPr>
              <w:t xml:space="preserve">Retain </w:t>
            </w:r>
            <w:r w:rsidRPr="00EC38E0">
              <w:rPr>
                <w:rFonts w:asciiTheme="minorHAnsi" w:hAnsiTheme="minorHAnsi"/>
                <w:bCs/>
                <w:szCs w:val="22"/>
              </w:rPr>
              <w:t>for 10 years after termination</w:t>
            </w:r>
            <w:r w:rsidR="00F817F9">
              <w:rPr>
                <w:rFonts w:asciiTheme="minorHAnsi" w:hAnsiTheme="minorHAnsi"/>
                <w:bCs/>
                <w:szCs w:val="22"/>
              </w:rPr>
              <w:t>/closure of lease</w:t>
            </w:r>
          </w:p>
          <w:p w14:paraId="13F39BF5" w14:textId="77777777" w:rsidR="00C70FFD" w:rsidRPr="00EC38E0" w:rsidRDefault="00C70FFD" w:rsidP="00C70FFD">
            <w:pPr>
              <w:spacing w:before="60" w:after="60"/>
              <w:rPr>
                <w:bCs/>
                <w:i/>
                <w:szCs w:val="22"/>
              </w:rPr>
            </w:pPr>
            <w:r w:rsidRPr="00EC38E0">
              <w:rPr>
                <w:rFonts w:asciiTheme="minorHAnsi" w:hAnsiTheme="minorHAnsi"/>
                <w:bCs/>
                <w:i/>
                <w:szCs w:val="22"/>
              </w:rPr>
              <w:t xml:space="preserve">   then</w:t>
            </w:r>
          </w:p>
          <w:p w14:paraId="03B2BE21" w14:textId="77777777" w:rsidR="00C70FFD" w:rsidRPr="00EC38E0" w:rsidRDefault="00C70FFD" w:rsidP="00C70FFD">
            <w:pPr>
              <w:spacing w:before="60" w:after="60"/>
              <w:rPr>
                <w:rFonts w:ascii="Arial Narrow" w:hAnsi="Arial Narrow"/>
                <w:b/>
                <w:bCs/>
                <w:szCs w:val="22"/>
              </w:rPr>
            </w:pPr>
            <w:r w:rsidRPr="00EC38E0">
              <w:rPr>
                <w:b/>
                <w:bCs/>
                <w:szCs w:val="22"/>
              </w:rPr>
              <w:t xml:space="preserve">Transfer </w:t>
            </w:r>
            <w:r w:rsidRPr="00EC38E0">
              <w:rPr>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B34AD55" w14:textId="77777777" w:rsidR="00C70FFD" w:rsidRPr="00215189" w:rsidRDefault="00C70FFD" w:rsidP="00C70FFD">
            <w:pPr>
              <w:spacing w:before="60"/>
              <w:jc w:val="center"/>
              <w:rPr>
                <w:rFonts w:eastAsia="Times New Roman"/>
                <w:b/>
                <w:szCs w:val="22"/>
              </w:rPr>
            </w:pPr>
            <w:r w:rsidRPr="00215189">
              <w:rPr>
                <w:rFonts w:eastAsia="Calibri" w:cs="Times New Roman"/>
                <w:b/>
                <w:szCs w:val="22"/>
              </w:rPr>
              <w:t>ARCHIVAL</w:t>
            </w:r>
          </w:p>
          <w:p w14:paraId="2EEAA2AC" w14:textId="77777777" w:rsidR="00C70FFD" w:rsidRPr="00215189" w:rsidRDefault="00C70FFD" w:rsidP="00C70FFD">
            <w:pPr>
              <w:jc w:val="center"/>
              <w:rPr>
                <w:rFonts w:eastAsia="Times New Roman"/>
                <w:b/>
                <w:szCs w:val="22"/>
              </w:rPr>
            </w:pPr>
            <w:r w:rsidRPr="00AB5438">
              <w:rPr>
                <w:rFonts w:eastAsia="Times New Roman"/>
                <w:b/>
                <w:sz w:val="16"/>
                <w:szCs w:val="18"/>
              </w:rPr>
              <w:t>(Permanent Retention)</w:t>
            </w:r>
            <w:r w:rsidRPr="00F212C6">
              <w:rPr>
                <w:sz w:val="20"/>
                <w:szCs w:val="20"/>
              </w:rPr>
              <w:fldChar w:fldCharType="begin"/>
            </w:r>
            <w:r w:rsidRPr="00F212C6">
              <w:rPr>
                <w:sz w:val="20"/>
                <w:szCs w:val="20"/>
              </w:rPr>
              <w:instrText xml:space="preserve"> XE "</w:instrText>
            </w:r>
            <w:r w:rsidR="004F0CCB">
              <w:rPr>
                <w:sz w:val="20"/>
                <w:szCs w:val="20"/>
              </w:rPr>
              <w:instrText>STATE LANDS</w:instrText>
            </w:r>
            <w:r w:rsidRPr="00F212C6">
              <w:rPr>
                <w:sz w:val="20"/>
                <w:szCs w:val="20"/>
              </w:rPr>
              <w:instrText xml:space="preserve"> MANAGEMENT:Upland Product Sales </w:instrText>
            </w:r>
            <w:r>
              <w:rPr>
                <w:sz w:val="20"/>
                <w:szCs w:val="20"/>
              </w:rPr>
              <w:instrText>and</w:instrText>
            </w:r>
            <w:r w:rsidRPr="00F212C6">
              <w:rPr>
                <w:sz w:val="20"/>
                <w:szCs w:val="20"/>
              </w:rPr>
              <w:instrText xml:space="preserve"> Leasing:Commercial</w:instrText>
            </w:r>
            <w:r w:rsidR="00EC707B">
              <w:rPr>
                <w:sz w:val="20"/>
                <w:szCs w:val="20"/>
              </w:rPr>
              <w:instrText xml:space="preserve">, </w:instrText>
            </w:r>
            <w:r w:rsidRPr="00F212C6">
              <w:rPr>
                <w:sz w:val="20"/>
                <w:szCs w:val="20"/>
              </w:rPr>
              <w:instrText>Industrial</w:instrText>
            </w:r>
            <w:r w:rsidR="00EC707B">
              <w:rPr>
                <w:sz w:val="20"/>
                <w:szCs w:val="20"/>
              </w:rPr>
              <w:instrText>, Business, or Recreational</w:instrText>
            </w:r>
            <w:r w:rsidRPr="00F212C6">
              <w:rPr>
                <w:sz w:val="20"/>
                <w:szCs w:val="20"/>
              </w:rPr>
              <w:instrText xml:space="preserve"> Leases" \f “archival” </w:instrText>
            </w:r>
            <w:r w:rsidRPr="00F212C6">
              <w:rPr>
                <w:sz w:val="20"/>
                <w:szCs w:val="20"/>
              </w:rPr>
              <w:fldChar w:fldCharType="end"/>
            </w:r>
          </w:p>
          <w:p w14:paraId="6B4F00A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A6F5FA5" w14:textId="052FA91B"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Commercial, Industrial, Business, or Recreational Leases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1DB541DE" w14:textId="77777777" w:rsidR="00C70FFD" w:rsidRPr="00215189" w:rsidRDefault="00C70FFD" w:rsidP="00C70FFD">
            <w:pPr>
              <w:jc w:val="center"/>
              <w:rPr>
                <w:rFonts w:eastAsia="Times New Roman"/>
                <w:szCs w:val="22"/>
              </w:rPr>
            </w:pPr>
            <w:r w:rsidRPr="003D75A0">
              <w:rPr>
                <w:rFonts w:eastAsia="Times New Roman"/>
                <w:sz w:val="20"/>
                <w:szCs w:val="20"/>
              </w:rPr>
              <w:t>OPR</w:t>
            </w:r>
          </w:p>
        </w:tc>
      </w:tr>
      <w:tr w:rsidR="00C70FFD" w:rsidRPr="00941F22" w14:paraId="1CCAA323"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23AAEC6" w14:textId="77777777" w:rsidR="00C70FFD" w:rsidRPr="00EC38E0" w:rsidRDefault="00C70FFD" w:rsidP="00C70FFD">
            <w:pPr>
              <w:spacing w:before="60" w:after="60"/>
              <w:jc w:val="center"/>
              <w:rPr>
                <w:rFonts w:asciiTheme="minorHAnsi" w:eastAsia="Times New Roman" w:hAnsiTheme="minorHAnsi"/>
                <w:szCs w:val="22"/>
              </w:rPr>
            </w:pPr>
            <w:r w:rsidRPr="00EC38E0">
              <w:rPr>
                <w:rFonts w:asciiTheme="minorHAnsi" w:eastAsia="Times New Roman" w:hAnsiTheme="minorHAnsi"/>
                <w:szCs w:val="22"/>
              </w:rPr>
              <w:lastRenderedPageBreak/>
              <w:t>97-08-57965</w:t>
            </w:r>
            <w:r w:rsidRPr="00EC38E0">
              <w:rPr>
                <w:rFonts w:asciiTheme="minorHAnsi" w:hAnsiTheme="minorHAnsi"/>
                <w:szCs w:val="22"/>
              </w:rPr>
              <w:fldChar w:fldCharType="begin"/>
            </w:r>
            <w:r w:rsidRPr="00EC38E0">
              <w:rPr>
                <w:rFonts w:asciiTheme="minorHAnsi" w:hAnsiTheme="minorHAnsi"/>
                <w:szCs w:val="22"/>
              </w:rPr>
              <w:instrText xml:space="preserve"> XE "95-08-57965" </w:instrText>
            </w:r>
            <w:r w:rsidRPr="00EC38E0">
              <w:rPr>
                <w:rFonts w:asciiTheme="minorHAnsi" w:eastAsia="Calibri" w:hAnsiTheme="minorHAnsi" w:cs="Times New Roman"/>
                <w:bCs/>
                <w:szCs w:val="22"/>
              </w:rPr>
              <w:instrText xml:space="preserve">\f “dan” </w:instrText>
            </w:r>
            <w:r w:rsidRPr="00EC38E0">
              <w:rPr>
                <w:rFonts w:asciiTheme="minorHAnsi" w:hAnsiTheme="minorHAnsi"/>
                <w:szCs w:val="22"/>
              </w:rPr>
              <w:fldChar w:fldCharType="end"/>
            </w:r>
          </w:p>
          <w:p w14:paraId="504FE5E1" w14:textId="77777777" w:rsidR="00C70FFD" w:rsidRPr="00EC38E0" w:rsidRDefault="00C70FFD" w:rsidP="00AD36D3">
            <w:pPr>
              <w:spacing w:before="60" w:after="60"/>
              <w:jc w:val="center"/>
              <w:rPr>
                <w:rFonts w:asciiTheme="minorHAnsi" w:eastAsia="Times New Roman" w:hAnsiTheme="minorHAnsi"/>
                <w:szCs w:val="22"/>
              </w:rPr>
            </w:pPr>
            <w:r w:rsidRPr="00EC38E0">
              <w:rPr>
                <w:rFonts w:asciiTheme="minorHAnsi" w:eastAsia="Times New Roman" w:hAnsiTheme="minorHAnsi"/>
                <w:szCs w:val="22"/>
              </w:rPr>
              <w:t xml:space="preserve">Rev. </w:t>
            </w:r>
            <w:r w:rsidR="00AD36D3">
              <w:rPr>
                <w:rFonts w:asciiTheme="minorHAnsi" w:eastAsia="Times New Roman" w:hAnsiTheme="minorHAnsi"/>
                <w:szCs w:val="22"/>
              </w:rPr>
              <w:t>2</w:t>
            </w:r>
          </w:p>
        </w:tc>
        <w:tc>
          <w:tcPr>
            <w:tcW w:w="8342" w:type="dxa"/>
            <w:tcBorders>
              <w:top w:val="single" w:sz="4" w:space="0" w:color="000000"/>
              <w:bottom w:val="single" w:sz="4" w:space="0" w:color="000000"/>
            </w:tcBorders>
          </w:tcPr>
          <w:p w14:paraId="2432BDA2" w14:textId="77777777" w:rsidR="00C70FFD" w:rsidRPr="00EC38E0" w:rsidRDefault="00AA5457" w:rsidP="00C70FFD">
            <w:pPr>
              <w:spacing w:before="60" w:after="60"/>
              <w:rPr>
                <w:rFonts w:asciiTheme="minorHAnsi" w:hAnsiTheme="minorHAnsi"/>
                <w:b/>
                <w:bCs/>
                <w:i/>
                <w:szCs w:val="22"/>
              </w:rPr>
            </w:pPr>
            <w:r>
              <w:rPr>
                <w:rFonts w:asciiTheme="minorHAnsi" w:hAnsiTheme="minorHAnsi"/>
                <w:b/>
                <w:bCs/>
                <w:i/>
                <w:szCs w:val="22"/>
              </w:rPr>
              <w:t>Communication Site Leases</w:t>
            </w:r>
          </w:p>
          <w:p w14:paraId="49A1C1F9" w14:textId="77777777" w:rsidR="00C70FFD" w:rsidRPr="00EC38E0" w:rsidRDefault="00C70FFD" w:rsidP="009E08B1">
            <w:pPr>
              <w:spacing w:before="60" w:after="60"/>
              <w:rPr>
                <w:rFonts w:asciiTheme="minorHAnsi" w:hAnsiTheme="minorHAnsi"/>
                <w:bCs/>
                <w:szCs w:val="22"/>
              </w:rPr>
            </w:pPr>
            <w:r w:rsidRPr="00EC38E0">
              <w:rPr>
                <w:rFonts w:asciiTheme="minorHAnsi" w:hAnsiTheme="minorHAnsi"/>
                <w:bCs/>
                <w:szCs w:val="22"/>
              </w:rPr>
              <w:t>Records of leasing sites for communication infrastructure and technologies with the placement of buildings towers suitable for AM/FM,</w:t>
            </w:r>
            <w:r w:rsidR="00C5187C" w:rsidRPr="00EC38E0">
              <w:rPr>
                <w:rFonts w:asciiTheme="minorHAnsi" w:hAnsiTheme="minorHAnsi"/>
                <w:bCs/>
                <w:szCs w:val="22"/>
              </w:rPr>
              <w:t xml:space="preserve"> broadcast radio, 2-way radio, </w:t>
            </w:r>
            <w:r w:rsidR="00C5187C">
              <w:rPr>
                <w:rFonts w:asciiTheme="minorHAnsi" w:hAnsiTheme="minorHAnsi"/>
                <w:bCs/>
                <w:szCs w:val="22"/>
              </w:rPr>
              <w:t>amateur radio for public safety use, t</w:t>
            </w:r>
            <w:r w:rsidR="00C5187C" w:rsidRPr="00EC38E0">
              <w:rPr>
                <w:rFonts w:asciiTheme="minorHAnsi" w:hAnsiTheme="minorHAnsi"/>
                <w:bCs/>
                <w:szCs w:val="22"/>
              </w:rPr>
              <w:t xml:space="preserve">elevision, microwave </w:t>
            </w:r>
            <w:r w:rsidR="00C5187C">
              <w:rPr>
                <w:rFonts w:asciiTheme="minorHAnsi" w:hAnsiTheme="minorHAnsi"/>
                <w:bCs/>
                <w:szCs w:val="22"/>
              </w:rPr>
              <w:t>r</w:t>
            </w:r>
            <w:r w:rsidR="00C5187C" w:rsidRPr="00EC38E0">
              <w:rPr>
                <w:rFonts w:asciiTheme="minorHAnsi" w:hAnsiTheme="minorHAnsi"/>
                <w:bCs/>
                <w:szCs w:val="22"/>
              </w:rPr>
              <w:t xml:space="preserve">adio, cellular and wireless broadband </w:t>
            </w:r>
            <w:r w:rsidRPr="00EC38E0">
              <w:rPr>
                <w:rFonts w:asciiTheme="minorHAnsi" w:hAnsiTheme="minorHAnsi"/>
                <w:bCs/>
                <w:szCs w:val="22"/>
              </w:rPr>
              <w:t>applications for private and public entities.</w:t>
            </w:r>
            <w:r w:rsidRPr="00EC38E0">
              <w:rPr>
                <w:rFonts w:asciiTheme="minorHAnsi" w:hAnsiTheme="minorHAnsi"/>
                <w:bCs/>
                <w:color w:val="auto"/>
                <w:szCs w:val="22"/>
              </w:rPr>
              <w:t xml:space="preserve"> </w:t>
            </w:r>
            <w:r w:rsidR="00315922">
              <w:rPr>
                <w:rFonts w:asciiTheme="minorHAnsi" w:hAnsiTheme="minorHAnsi"/>
                <w:bCs/>
                <w:i/>
                <w:color w:val="auto"/>
                <w:szCs w:val="22"/>
              </w:rPr>
              <w:t>(i.e. agency jacket</w:t>
            </w:r>
            <w:r w:rsidR="008E7C63" w:rsidRPr="00490F0A">
              <w:rPr>
                <w:rFonts w:asciiTheme="minorHAnsi" w:hAnsiTheme="minorHAnsi"/>
                <w:bCs/>
                <w:i/>
                <w:color w:val="auto"/>
                <w:szCs w:val="22"/>
              </w:rPr>
              <w:t xml:space="preserve"> prefix </w:t>
            </w:r>
            <w:r w:rsidR="008E7C63">
              <w:rPr>
                <w:rFonts w:asciiTheme="minorHAnsi" w:hAnsiTheme="minorHAnsi"/>
                <w:bCs/>
                <w:i/>
                <w:color w:val="auto"/>
                <w:szCs w:val="22"/>
              </w:rPr>
              <w:t>5</w:t>
            </w:r>
            <w:r w:rsidR="008E7C63" w:rsidRPr="00490F0A">
              <w:rPr>
                <w:rFonts w:asciiTheme="minorHAnsi" w:hAnsiTheme="minorHAnsi"/>
                <w:bCs/>
                <w:i/>
                <w:color w:val="auto"/>
                <w:szCs w:val="22"/>
              </w:rPr>
              <w:t>2)</w:t>
            </w:r>
            <w:r w:rsidRPr="00EC38E0">
              <w:rPr>
                <w:rFonts w:asciiTheme="minorHAnsi" w:hAnsiTheme="minorHAnsi"/>
                <w:bCs/>
                <w:color w:val="auto"/>
                <w:szCs w:val="22"/>
              </w:rPr>
              <w:fldChar w:fldCharType="begin"/>
            </w:r>
            <w:r w:rsidRPr="00EC38E0">
              <w:rPr>
                <w:rFonts w:asciiTheme="minorHAnsi" w:hAnsiTheme="minorHAnsi"/>
                <w:bCs/>
                <w:color w:val="auto"/>
                <w:szCs w:val="22"/>
              </w:rPr>
              <w:instrText xml:space="preserve"> xe "</w:instrText>
            </w:r>
            <w:r w:rsidRPr="00EC38E0">
              <w:rPr>
                <w:rFonts w:asciiTheme="minorHAnsi" w:hAnsiTheme="minorHAnsi"/>
                <w:szCs w:val="22"/>
              </w:rPr>
              <w:instrText xml:space="preserve">communication site leases </w:instrText>
            </w:r>
            <w:r w:rsidRPr="00EC38E0">
              <w:rPr>
                <w:rFonts w:asciiTheme="minorHAnsi" w:hAnsiTheme="minorHAnsi"/>
                <w:bCs/>
                <w:color w:val="auto"/>
                <w:szCs w:val="22"/>
              </w:rPr>
              <w:instrText xml:space="preserve">" \f “subject” </w:instrText>
            </w:r>
            <w:r w:rsidRPr="00EC38E0">
              <w:rPr>
                <w:rFonts w:asciiTheme="minorHAnsi" w:hAnsiTheme="minorHAnsi"/>
                <w:bCs/>
                <w:color w:val="auto"/>
                <w:szCs w:val="22"/>
              </w:rPr>
              <w:fldChar w:fldCharType="end"/>
            </w:r>
          </w:p>
          <w:p w14:paraId="5D9B4A4B" w14:textId="77777777" w:rsidR="00C70FFD" w:rsidRPr="00AA5457" w:rsidRDefault="00C70FFD" w:rsidP="007A3228">
            <w:pPr>
              <w:pStyle w:val="Default"/>
              <w:spacing w:before="60" w:after="60"/>
              <w:rPr>
                <w:rFonts w:asciiTheme="minorHAnsi" w:hAnsiTheme="minorHAnsi" w:cstheme="minorHAnsi"/>
                <w:bCs/>
                <w:sz w:val="21"/>
                <w:szCs w:val="21"/>
              </w:rPr>
            </w:pPr>
            <w:r w:rsidRPr="00AA5457">
              <w:rPr>
                <w:rFonts w:asciiTheme="minorHAnsi" w:hAnsiTheme="minorHAnsi" w:cstheme="minorHAnsi"/>
                <w:i/>
                <w:iCs/>
                <w:sz w:val="21"/>
                <w:szCs w:val="21"/>
              </w:rPr>
              <w:t xml:space="preserve">Note: </w:t>
            </w:r>
            <w:r w:rsidR="007A3228">
              <w:rPr>
                <w:rFonts w:asciiTheme="minorHAnsi" w:hAnsiTheme="minorHAnsi" w:cstheme="minorHAnsi"/>
                <w:i/>
                <w:iCs/>
                <w:sz w:val="21"/>
                <w:szCs w:val="21"/>
              </w:rPr>
              <w:t>A</w:t>
            </w:r>
            <w:r w:rsidRPr="00AA5457">
              <w:rPr>
                <w:rFonts w:asciiTheme="minorHAnsi" w:hAnsiTheme="minorHAnsi" w:cstheme="minorHAnsi"/>
                <w:i/>
                <w:iCs/>
                <w:sz w:val="21"/>
                <w:szCs w:val="21"/>
              </w:rPr>
              <w:t>gency may need to retain these records longer in order to comply with additional federal regulatory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297DFB1C" w14:textId="77777777" w:rsidR="00A539F5" w:rsidRPr="00EC38E0" w:rsidRDefault="00A539F5" w:rsidP="00A539F5">
            <w:pPr>
              <w:spacing w:before="60" w:after="60"/>
              <w:rPr>
                <w:rFonts w:asciiTheme="minorHAnsi" w:hAnsiTheme="minorHAnsi"/>
                <w:bCs/>
                <w:szCs w:val="22"/>
              </w:rPr>
            </w:pPr>
            <w:r w:rsidRPr="00EC38E0">
              <w:rPr>
                <w:rFonts w:asciiTheme="minorHAnsi" w:hAnsiTheme="minorHAnsi"/>
                <w:b/>
                <w:bCs/>
                <w:szCs w:val="22"/>
              </w:rPr>
              <w:t xml:space="preserve">Retain </w:t>
            </w:r>
            <w:r w:rsidRPr="00EC38E0">
              <w:rPr>
                <w:rFonts w:asciiTheme="minorHAnsi" w:hAnsiTheme="minorHAnsi"/>
                <w:bCs/>
                <w:szCs w:val="22"/>
              </w:rPr>
              <w:t>for 10 years after termination</w:t>
            </w:r>
            <w:r w:rsidR="00F817F9">
              <w:rPr>
                <w:rFonts w:asciiTheme="minorHAnsi" w:hAnsiTheme="minorHAnsi"/>
                <w:bCs/>
                <w:szCs w:val="22"/>
              </w:rPr>
              <w:t>/closure of lease</w:t>
            </w:r>
          </w:p>
          <w:p w14:paraId="61172F2C" w14:textId="77777777" w:rsidR="00A539F5" w:rsidRPr="00EC38E0" w:rsidRDefault="00A539F5" w:rsidP="00A539F5">
            <w:pPr>
              <w:spacing w:before="60" w:after="60"/>
              <w:rPr>
                <w:bCs/>
                <w:i/>
                <w:szCs w:val="22"/>
              </w:rPr>
            </w:pPr>
            <w:r w:rsidRPr="00EC38E0">
              <w:rPr>
                <w:rFonts w:asciiTheme="minorHAnsi" w:hAnsiTheme="minorHAnsi"/>
                <w:bCs/>
                <w:i/>
                <w:szCs w:val="22"/>
              </w:rPr>
              <w:t xml:space="preserve">   then</w:t>
            </w:r>
          </w:p>
          <w:p w14:paraId="51798832" w14:textId="77777777" w:rsidR="00C70FFD" w:rsidRPr="00EC38E0" w:rsidRDefault="009E08B1" w:rsidP="00C70FFD">
            <w:pPr>
              <w:spacing w:before="60" w:after="60"/>
              <w:rPr>
                <w:rFonts w:ascii="Arial Narrow" w:hAnsi="Arial Narrow"/>
                <w:b/>
                <w:bCs/>
                <w:szCs w:val="22"/>
              </w:rPr>
            </w:pPr>
            <w:r w:rsidRPr="00EC38E0">
              <w:rPr>
                <w:b/>
                <w:bCs/>
                <w:szCs w:val="22"/>
              </w:rPr>
              <w:t xml:space="preserve">Transfer </w:t>
            </w:r>
            <w:r w:rsidRPr="00EC38E0">
              <w:rPr>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E6ABE81" w14:textId="77777777" w:rsidR="009E08B1" w:rsidRPr="00215189" w:rsidRDefault="009E08B1" w:rsidP="009E08B1">
            <w:pPr>
              <w:spacing w:before="60"/>
              <w:jc w:val="center"/>
              <w:rPr>
                <w:rFonts w:eastAsia="Times New Roman"/>
                <w:b/>
                <w:szCs w:val="22"/>
              </w:rPr>
            </w:pPr>
            <w:r w:rsidRPr="00215189">
              <w:rPr>
                <w:rFonts w:eastAsia="Calibri" w:cs="Times New Roman"/>
                <w:b/>
                <w:szCs w:val="22"/>
              </w:rPr>
              <w:t>ARCHIVAL</w:t>
            </w:r>
          </w:p>
          <w:p w14:paraId="201B3AA0" w14:textId="77777777" w:rsidR="009E08B1" w:rsidRPr="00215189" w:rsidRDefault="009E08B1" w:rsidP="009E08B1">
            <w:pPr>
              <w:jc w:val="center"/>
              <w:rPr>
                <w:rFonts w:eastAsia="Times New Roman"/>
                <w:b/>
                <w:szCs w:val="22"/>
              </w:rPr>
            </w:pPr>
            <w:r w:rsidRPr="00AB5438">
              <w:rPr>
                <w:rFonts w:eastAsia="Times New Roman"/>
                <w:b/>
                <w:sz w:val="16"/>
                <w:szCs w:val="18"/>
              </w:rPr>
              <w:t>(Permanent Retention)</w:t>
            </w:r>
            <w:r w:rsidRPr="00F212C6">
              <w:rPr>
                <w:sz w:val="20"/>
                <w:szCs w:val="20"/>
              </w:rPr>
              <w:fldChar w:fldCharType="begin"/>
            </w:r>
            <w:r w:rsidRPr="00F212C6">
              <w:rPr>
                <w:sz w:val="20"/>
                <w:szCs w:val="20"/>
              </w:rPr>
              <w:instrText xml:space="preserve"> XE "</w:instrText>
            </w:r>
            <w:r>
              <w:rPr>
                <w:sz w:val="20"/>
                <w:szCs w:val="20"/>
              </w:rPr>
              <w:instrText>STATE LANDS</w:instrText>
            </w:r>
            <w:r w:rsidRPr="00F212C6">
              <w:rPr>
                <w:sz w:val="20"/>
                <w:szCs w:val="20"/>
              </w:rPr>
              <w:instrText xml:space="preserve"> MANAGEMENT:Upland Product Sales </w:instrText>
            </w:r>
            <w:r>
              <w:rPr>
                <w:sz w:val="20"/>
                <w:szCs w:val="20"/>
              </w:rPr>
              <w:instrText>and</w:instrText>
            </w:r>
            <w:r w:rsidRPr="00F212C6">
              <w:rPr>
                <w:sz w:val="20"/>
                <w:szCs w:val="20"/>
              </w:rPr>
              <w:instrText xml:space="preserve"> Leasing:Comm</w:instrText>
            </w:r>
            <w:r>
              <w:rPr>
                <w:sz w:val="20"/>
                <w:szCs w:val="20"/>
              </w:rPr>
              <w:instrText>unication Site</w:instrText>
            </w:r>
            <w:r w:rsidRPr="00F212C6">
              <w:rPr>
                <w:sz w:val="20"/>
                <w:szCs w:val="20"/>
              </w:rPr>
              <w:instrText xml:space="preserve"> Leases" \f “archival” </w:instrText>
            </w:r>
            <w:r w:rsidRPr="00F212C6">
              <w:rPr>
                <w:sz w:val="20"/>
                <w:szCs w:val="20"/>
              </w:rPr>
              <w:fldChar w:fldCharType="end"/>
            </w:r>
          </w:p>
          <w:p w14:paraId="72F15999"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FA4C4D8" w14:textId="448A03C5" w:rsidR="009E08B1"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Communication Site Leases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7F207F90" w14:textId="77777777" w:rsidR="00C70FFD" w:rsidRPr="000C074F" w:rsidRDefault="009E08B1" w:rsidP="009E08B1">
            <w:pPr>
              <w:jc w:val="center"/>
              <w:rPr>
                <w:rFonts w:eastAsia="Times New Roman"/>
                <w:sz w:val="20"/>
                <w:szCs w:val="20"/>
              </w:rPr>
            </w:pPr>
            <w:r w:rsidRPr="003D75A0">
              <w:rPr>
                <w:rFonts w:eastAsia="Times New Roman"/>
                <w:sz w:val="20"/>
                <w:szCs w:val="20"/>
              </w:rPr>
              <w:t>OPR</w:t>
            </w:r>
          </w:p>
        </w:tc>
      </w:tr>
      <w:tr w:rsidR="00C70FFD" w:rsidRPr="00941F22" w14:paraId="057655D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FF00E9" w14:textId="77777777" w:rsidR="00C70FFD" w:rsidRPr="0050112B" w:rsidRDefault="00C70FFD" w:rsidP="00C70FFD">
            <w:pPr>
              <w:spacing w:before="60" w:after="60"/>
              <w:jc w:val="center"/>
              <w:rPr>
                <w:rFonts w:asciiTheme="minorHAnsi" w:eastAsia="Times New Roman" w:hAnsiTheme="minorHAnsi"/>
                <w:color w:val="auto"/>
                <w:szCs w:val="22"/>
              </w:rPr>
            </w:pPr>
            <w:r w:rsidRPr="0050112B">
              <w:rPr>
                <w:rFonts w:asciiTheme="minorHAnsi" w:eastAsia="Times New Roman" w:hAnsiTheme="minorHAnsi"/>
                <w:color w:val="auto"/>
                <w:szCs w:val="22"/>
              </w:rPr>
              <w:t>72-07-02170</w:t>
            </w:r>
            <w:r w:rsidRPr="0050112B">
              <w:rPr>
                <w:rFonts w:asciiTheme="minorHAnsi" w:eastAsia="Times New Roman" w:hAnsiTheme="minorHAnsi"/>
                <w:color w:val="auto"/>
                <w:szCs w:val="22"/>
              </w:rPr>
              <w:fldChar w:fldCharType="begin"/>
            </w:r>
            <w:r w:rsidRPr="0050112B">
              <w:rPr>
                <w:rFonts w:asciiTheme="minorHAnsi" w:eastAsia="Times New Roman" w:hAnsiTheme="minorHAnsi"/>
                <w:color w:val="auto"/>
                <w:szCs w:val="22"/>
              </w:rPr>
              <w:instrText xml:space="preserve"> XE "72-07-02170" \f “dan” </w:instrText>
            </w:r>
            <w:r w:rsidRPr="0050112B">
              <w:rPr>
                <w:rFonts w:asciiTheme="minorHAnsi" w:eastAsia="Times New Roman" w:hAnsiTheme="minorHAnsi"/>
                <w:color w:val="auto"/>
                <w:szCs w:val="22"/>
              </w:rPr>
              <w:fldChar w:fldCharType="end"/>
            </w:r>
          </w:p>
          <w:p w14:paraId="3DD2DF3C" w14:textId="77777777" w:rsidR="00C70FFD" w:rsidRPr="0050112B" w:rsidRDefault="00C70FFD" w:rsidP="00C6650C">
            <w:pPr>
              <w:spacing w:before="60" w:after="60"/>
              <w:jc w:val="center"/>
              <w:rPr>
                <w:rFonts w:asciiTheme="minorHAnsi" w:eastAsia="Times New Roman" w:hAnsiTheme="minorHAnsi"/>
                <w:color w:val="auto"/>
                <w:szCs w:val="22"/>
              </w:rPr>
            </w:pPr>
            <w:r w:rsidRPr="0050112B">
              <w:rPr>
                <w:rFonts w:asciiTheme="minorHAnsi" w:eastAsia="Times New Roman" w:hAnsiTheme="minorHAnsi"/>
                <w:color w:val="auto"/>
                <w:szCs w:val="22"/>
              </w:rPr>
              <w:t xml:space="preserve">Rev. </w:t>
            </w:r>
            <w:r w:rsidR="00C6650C">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5DCACC8C" w14:textId="77777777" w:rsidR="00C70FFD" w:rsidRPr="0050112B" w:rsidRDefault="00C70FFD" w:rsidP="00C70FFD">
            <w:pPr>
              <w:spacing w:before="60" w:after="60"/>
              <w:rPr>
                <w:rFonts w:asciiTheme="minorHAnsi" w:hAnsiTheme="minorHAnsi"/>
                <w:b/>
                <w:bCs/>
                <w:i/>
                <w:color w:val="auto"/>
                <w:szCs w:val="22"/>
              </w:rPr>
            </w:pPr>
            <w:r w:rsidRPr="0050112B">
              <w:rPr>
                <w:rFonts w:asciiTheme="minorHAnsi" w:hAnsiTheme="minorHAnsi"/>
                <w:b/>
                <w:bCs/>
                <w:i/>
                <w:color w:val="auto"/>
                <w:szCs w:val="22"/>
              </w:rPr>
              <w:t xml:space="preserve">Log </w:t>
            </w:r>
            <w:r>
              <w:rPr>
                <w:rFonts w:asciiTheme="minorHAnsi" w:hAnsiTheme="minorHAnsi"/>
                <w:b/>
                <w:bCs/>
                <w:i/>
                <w:color w:val="auto"/>
                <w:szCs w:val="22"/>
              </w:rPr>
              <w:t>and</w:t>
            </w:r>
            <w:r w:rsidRPr="0050112B">
              <w:rPr>
                <w:rFonts w:asciiTheme="minorHAnsi" w:hAnsiTheme="minorHAnsi"/>
                <w:b/>
                <w:bCs/>
                <w:i/>
                <w:color w:val="auto"/>
                <w:szCs w:val="22"/>
              </w:rPr>
              <w:t xml:space="preserve"> Load Accountability Documents</w:t>
            </w:r>
          </w:p>
          <w:p w14:paraId="48160933" w14:textId="77777777" w:rsidR="00C70FFD" w:rsidRDefault="00C70FFD" w:rsidP="00C70FFD">
            <w:pPr>
              <w:spacing w:before="60" w:after="60"/>
              <w:rPr>
                <w:rFonts w:asciiTheme="minorHAnsi" w:hAnsiTheme="minorHAnsi"/>
                <w:bCs/>
                <w:color w:val="auto"/>
                <w:szCs w:val="22"/>
              </w:rPr>
            </w:pPr>
            <w:r w:rsidRPr="0050112B">
              <w:rPr>
                <w:rFonts w:asciiTheme="minorHAnsi" w:hAnsiTheme="minorHAnsi"/>
                <w:bCs/>
                <w:color w:val="auto"/>
                <w:szCs w:val="22"/>
              </w:rPr>
              <w:t xml:space="preserve">Records relating to scale (measuring) timber sales generated at the Region level for billing. </w:t>
            </w:r>
            <w:r w:rsidRPr="0050112B">
              <w:rPr>
                <w:rFonts w:asciiTheme="minorHAnsi" w:hAnsiTheme="minorHAnsi"/>
                <w:bCs/>
                <w:color w:val="auto"/>
                <w:szCs w:val="22"/>
              </w:rPr>
              <w:fldChar w:fldCharType="begin"/>
            </w:r>
            <w:r w:rsidRPr="0050112B">
              <w:rPr>
                <w:rFonts w:asciiTheme="minorHAnsi" w:hAnsiTheme="minorHAnsi"/>
                <w:bCs/>
                <w:color w:val="auto"/>
                <w:szCs w:val="22"/>
              </w:rPr>
              <w:instrText xml:space="preserve"> xe "log </w:instrText>
            </w:r>
            <w:r>
              <w:rPr>
                <w:rFonts w:asciiTheme="minorHAnsi" w:hAnsiTheme="minorHAnsi"/>
                <w:bCs/>
                <w:color w:val="auto"/>
                <w:szCs w:val="22"/>
              </w:rPr>
              <w:instrText>and</w:instrText>
            </w:r>
            <w:r w:rsidRPr="0050112B">
              <w:rPr>
                <w:rFonts w:asciiTheme="minorHAnsi" w:hAnsiTheme="minorHAnsi"/>
                <w:bCs/>
                <w:color w:val="auto"/>
                <w:szCs w:val="22"/>
              </w:rPr>
              <w:instrText xml:space="preserve"> load accountability documents" \f “subject” </w:instrText>
            </w:r>
            <w:r w:rsidRPr="0050112B">
              <w:rPr>
                <w:rFonts w:asciiTheme="minorHAnsi" w:hAnsiTheme="minorHAnsi"/>
                <w:bCs/>
                <w:color w:val="auto"/>
                <w:szCs w:val="22"/>
              </w:rPr>
              <w:fldChar w:fldCharType="end"/>
            </w:r>
            <w:r w:rsidRPr="0050112B">
              <w:rPr>
                <w:rFonts w:asciiTheme="minorHAnsi" w:eastAsia="Times New Roman" w:hAnsiTheme="minorHAnsi"/>
              </w:rPr>
              <w:fldChar w:fldCharType="begin"/>
            </w:r>
            <w:r w:rsidRPr="0050112B">
              <w:rPr>
                <w:rFonts w:asciiTheme="minorHAnsi" w:eastAsia="Times New Roman" w:hAnsiTheme="minorHAnsi"/>
              </w:rPr>
              <w:instrText xml:space="preserve"> xe "load tickets" \f “subject” </w:instrText>
            </w:r>
            <w:r w:rsidRPr="0050112B">
              <w:rPr>
                <w:rFonts w:asciiTheme="minorHAnsi" w:eastAsia="Times New Roman" w:hAnsiTheme="minorHAnsi"/>
              </w:rPr>
              <w:fldChar w:fldCharType="end"/>
            </w:r>
            <w:r w:rsidRPr="0050112B">
              <w:rPr>
                <w:rFonts w:asciiTheme="minorHAnsi" w:eastAsia="Times New Roman" w:hAnsiTheme="minorHAnsi"/>
              </w:rPr>
              <w:fldChar w:fldCharType="begin"/>
            </w:r>
            <w:r w:rsidRPr="0050112B">
              <w:rPr>
                <w:rFonts w:asciiTheme="minorHAnsi" w:eastAsia="Times New Roman" w:hAnsiTheme="minorHAnsi"/>
              </w:rPr>
              <w:instrText xml:space="preserve"> xe "log </w:instrText>
            </w:r>
            <w:r>
              <w:rPr>
                <w:rFonts w:asciiTheme="minorHAnsi" w:eastAsia="Times New Roman" w:hAnsiTheme="minorHAnsi"/>
              </w:rPr>
              <w:instrText>and</w:instrText>
            </w:r>
            <w:r w:rsidRPr="0050112B">
              <w:rPr>
                <w:rFonts w:asciiTheme="minorHAnsi" w:eastAsia="Times New Roman" w:hAnsiTheme="minorHAnsi"/>
              </w:rPr>
              <w:instrText xml:space="preserve"> load reports" \f “subject” </w:instrText>
            </w:r>
            <w:r w:rsidRPr="0050112B">
              <w:rPr>
                <w:rFonts w:asciiTheme="minorHAnsi" w:eastAsia="Times New Roman" w:hAnsiTheme="minorHAnsi"/>
              </w:rPr>
              <w:fldChar w:fldCharType="end"/>
            </w:r>
            <w:r w:rsidRPr="0050112B">
              <w:rPr>
                <w:rFonts w:asciiTheme="minorHAnsi" w:eastAsia="Times New Roman" w:hAnsiTheme="minorHAnsi"/>
              </w:rPr>
              <w:fldChar w:fldCharType="begin"/>
            </w:r>
            <w:r w:rsidRPr="0050112B">
              <w:rPr>
                <w:rFonts w:asciiTheme="minorHAnsi" w:eastAsia="Times New Roman" w:hAnsiTheme="minorHAnsi"/>
              </w:rPr>
              <w:instrText xml:space="preserve"> xe " load accountability summary" \f “subject” </w:instrText>
            </w:r>
            <w:r w:rsidRPr="0050112B">
              <w:rPr>
                <w:rFonts w:asciiTheme="minorHAnsi" w:eastAsia="Times New Roman" w:hAnsiTheme="minorHAnsi"/>
              </w:rPr>
              <w:fldChar w:fldCharType="end"/>
            </w:r>
          </w:p>
          <w:p w14:paraId="106BCA6A" w14:textId="77777777" w:rsidR="00C70FFD" w:rsidRPr="0050112B" w:rsidRDefault="00C70FFD" w:rsidP="00C70FFD">
            <w:pPr>
              <w:spacing w:before="60" w:after="60"/>
              <w:rPr>
                <w:rFonts w:asciiTheme="minorHAnsi" w:hAnsiTheme="minorHAnsi"/>
                <w:bCs/>
                <w:color w:val="auto"/>
                <w:szCs w:val="22"/>
              </w:rPr>
            </w:pPr>
            <w:r w:rsidRPr="0050112B">
              <w:rPr>
                <w:rFonts w:asciiTheme="minorHAnsi" w:hAnsiTheme="minorHAnsi"/>
                <w:bCs/>
                <w:color w:val="auto"/>
                <w:szCs w:val="22"/>
              </w:rPr>
              <w:t>Includes, but is not limited to:</w:t>
            </w:r>
          </w:p>
          <w:p w14:paraId="1240F2AB" w14:textId="77777777" w:rsidR="00C70FFD" w:rsidRPr="0050112B" w:rsidRDefault="00C70FFD" w:rsidP="00C70FFD">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 xml:space="preserve">Load Tickets; </w:t>
            </w:r>
          </w:p>
          <w:p w14:paraId="60AA3966" w14:textId="77777777" w:rsidR="00C70FFD" w:rsidRPr="0050112B" w:rsidRDefault="00C70FFD" w:rsidP="00C70FFD">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 xml:space="preserve">Log and Load Reports; </w:t>
            </w:r>
          </w:p>
          <w:p w14:paraId="7D68EF7E" w14:textId="77777777" w:rsidR="00C70FFD" w:rsidRPr="0050112B" w:rsidRDefault="00C70FFD" w:rsidP="00C70FFD">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Load Accountability Summary;</w:t>
            </w:r>
          </w:p>
          <w:p w14:paraId="3DB8B520" w14:textId="77777777" w:rsidR="00C70FFD" w:rsidRPr="000E7C49" w:rsidRDefault="00C70FFD" w:rsidP="000E7C49">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DNR/Purchaser Activity Summary.</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096C4E" w14:textId="77777777" w:rsidR="00C70FFD" w:rsidRPr="0050112B" w:rsidRDefault="00C70FFD" w:rsidP="00C70FFD">
            <w:pPr>
              <w:spacing w:before="60" w:after="60"/>
              <w:rPr>
                <w:bCs/>
                <w:color w:val="auto"/>
                <w:szCs w:val="22"/>
              </w:rPr>
            </w:pPr>
            <w:r w:rsidRPr="0050112B">
              <w:rPr>
                <w:b/>
                <w:bCs/>
                <w:color w:val="auto"/>
                <w:szCs w:val="22"/>
              </w:rPr>
              <w:t>Retain</w:t>
            </w:r>
            <w:r w:rsidRPr="0050112B">
              <w:rPr>
                <w:bCs/>
                <w:color w:val="auto"/>
                <w:szCs w:val="22"/>
              </w:rPr>
              <w:t xml:space="preserve"> </w:t>
            </w:r>
            <w:r w:rsidR="00C6650C">
              <w:rPr>
                <w:bCs/>
                <w:color w:val="auto"/>
                <w:szCs w:val="22"/>
              </w:rPr>
              <w:t>until no longer needed for agency business</w:t>
            </w:r>
          </w:p>
          <w:p w14:paraId="6E8CEAD0" w14:textId="77777777" w:rsidR="00C70FFD" w:rsidRPr="0050112B" w:rsidRDefault="00C70FFD" w:rsidP="00C70FFD">
            <w:pPr>
              <w:spacing w:before="60" w:after="60"/>
              <w:rPr>
                <w:bCs/>
                <w:i/>
                <w:color w:val="auto"/>
                <w:szCs w:val="22"/>
              </w:rPr>
            </w:pPr>
            <w:r w:rsidRPr="0050112B">
              <w:rPr>
                <w:bCs/>
                <w:color w:val="auto"/>
                <w:szCs w:val="22"/>
              </w:rPr>
              <w:t xml:space="preserve">   </w:t>
            </w:r>
            <w:r w:rsidRPr="0050112B">
              <w:rPr>
                <w:bCs/>
                <w:i/>
                <w:color w:val="auto"/>
                <w:szCs w:val="22"/>
              </w:rPr>
              <w:t>then</w:t>
            </w:r>
          </w:p>
          <w:p w14:paraId="2F191EC8" w14:textId="77777777" w:rsidR="00C70FFD" w:rsidRPr="0050112B" w:rsidRDefault="00C70FFD" w:rsidP="00C70FFD">
            <w:pPr>
              <w:spacing w:before="60" w:after="60"/>
              <w:rPr>
                <w:bCs/>
                <w:color w:val="auto"/>
                <w:szCs w:val="22"/>
              </w:rPr>
            </w:pPr>
            <w:r w:rsidRPr="0050112B">
              <w:rPr>
                <w:b/>
                <w:bCs/>
                <w:color w:val="auto"/>
                <w:szCs w:val="22"/>
              </w:rPr>
              <w:t>Destroy</w:t>
            </w:r>
            <w:r w:rsidRPr="0050112B">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BEA3D0" w14:textId="77777777" w:rsidR="00C70FFD" w:rsidRPr="007F46DE" w:rsidRDefault="00C70FFD" w:rsidP="00C70FFD">
            <w:pPr>
              <w:spacing w:before="60"/>
              <w:jc w:val="center"/>
              <w:rPr>
                <w:rFonts w:eastAsia="Times New Roman" w:cs="Calibri"/>
                <w:color w:val="auto"/>
                <w:sz w:val="20"/>
                <w:szCs w:val="20"/>
              </w:rPr>
            </w:pPr>
            <w:r w:rsidRPr="007F46DE">
              <w:rPr>
                <w:rFonts w:eastAsia="Calibri" w:cs="Calibri"/>
                <w:color w:val="auto"/>
                <w:sz w:val="20"/>
                <w:szCs w:val="20"/>
              </w:rPr>
              <w:t>NON-ARCHIVAL</w:t>
            </w:r>
          </w:p>
          <w:p w14:paraId="399F5581" w14:textId="77777777" w:rsidR="00C70FFD" w:rsidRPr="007F46DE" w:rsidRDefault="00C70FFD" w:rsidP="00C70FFD">
            <w:pPr>
              <w:jc w:val="center"/>
              <w:rPr>
                <w:rFonts w:eastAsia="Calibri" w:cs="Calibri"/>
                <w:color w:val="auto"/>
                <w:sz w:val="20"/>
                <w:szCs w:val="20"/>
              </w:rPr>
            </w:pPr>
            <w:r w:rsidRPr="007F46DE">
              <w:rPr>
                <w:rFonts w:eastAsia="Calibri" w:cs="Calibri"/>
                <w:color w:val="auto"/>
                <w:sz w:val="20"/>
                <w:szCs w:val="20"/>
              </w:rPr>
              <w:t>NON-ESSENTIAL</w:t>
            </w:r>
          </w:p>
          <w:p w14:paraId="30A001EB" w14:textId="77777777" w:rsidR="00C70FFD" w:rsidRPr="00D332C3" w:rsidRDefault="00C70FFD" w:rsidP="00C70FFD">
            <w:pPr>
              <w:jc w:val="center"/>
              <w:rPr>
                <w:rFonts w:eastAsia="Calibri" w:cs="Times New Roman"/>
                <w:color w:val="auto"/>
                <w:sz w:val="20"/>
                <w:szCs w:val="20"/>
              </w:rPr>
            </w:pPr>
            <w:r w:rsidRPr="007F46DE">
              <w:rPr>
                <w:rFonts w:eastAsia="Times New Roman" w:cs="Calibri"/>
                <w:color w:val="auto"/>
                <w:sz w:val="20"/>
                <w:szCs w:val="20"/>
              </w:rPr>
              <w:t>OFM</w:t>
            </w:r>
          </w:p>
        </w:tc>
      </w:tr>
      <w:tr w:rsidR="00C70FFD" w:rsidRPr="00941F22" w14:paraId="41ACD5D0"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C8A952" w14:textId="77777777" w:rsidR="00C70FFD" w:rsidRPr="005F3E70" w:rsidRDefault="00C70FFD" w:rsidP="00C70FFD">
            <w:pPr>
              <w:spacing w:before="60" w:after="60"/>
              <w:jc w:val="center"/>
              <w:rPr>
                <w:rFonts w:asciiTheme="minorHAnsi" w:eastAsia="Times New Roman" w:hAnsiTheme="minorHAnsi"/>
                <w:color w:val="auto"/>
                <w:szCs w:val="22"/>
              </w:rPr>
            </w:pPr>
            <w:r w:rsidRPr="005F3E70">
              <w:rPr>
                <w:rFonts w:asciiTheme="minorHAnsi" w:eastAsia="Times New Roman" w:hAnsiTheme="minorHAnsi"/>
                <w:color w:val="auto"/>
                <w:szCs w:val="22"/>
              </w:rPr>
              <w:lastRenderedPageBreak/>
              <w:t>94-04-53635</w:t>
            </w:r>
            <w:r w:rsidRPr="005F3E70">
              <w:rPr>
                <w:rFonts w:asciiTheme="minorHAnsi" w:eastAsia="Times New Roman" w:hAnsiTheme="minorHAnsi"/>
                <w:color w:val="auto"/>
                <w:szCs w:val="22"/>
              </w:rPr>
              <w:fldChar w:fldCharType="begin"/>
            </w:r>
            <w:r w:rsidRPr="005F3E70">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94-04-53635</w:instrText>
            </w:r>
            <w:r w:rsidRPr="005F3E70">
              <w:rPr>
                <w:rFonts w:asciiTheme="minorHAnsi" w:eastAsia="Times New Roman" w:hAnsiTheme="minorHAnsi"/>
                <w:color w:val="auto"/>
                <w:szCs w:val="22"/>
              </w:rPr>
              <w:instrText xml:space="preserve">" \f “dan” </w:instrText>
            </w:r>
            <w:r w:rsidRPr="005F3E70">
              <w:rPr>
                <w:rFonts w:asciiTheme="minorHAnsi" w:eastAsia="Times New Roman" w:hAnsiTheme="minorHAnsi"/>
                <w:color w:val="auto"/>
                <w:szCs w:val="22"/>
              </w:rPr>
              <w:fldChar w:fldCharType="end"/>
            </w:r>
          </w:p>
          <w:p w14:paraId="581484CE" w14:textId="77777777" w:rsidR="00C70FFD" w:rsidRPr="0097419B" w:rsidRDefault="00C70FFD" w:rsidP="00C70FFD">
            <w:pPr>
              <w:spacing w:before="60" w:after="60"/>
              <w:jc w:val="center"/>
              <w:rPr>
                <w:rFonts w:asciiTheme="minorHAnsi" w:eastAsia="Times New Roman" w:hAnsiTheme="minorHAnsi"/>
                <w:color w:val="auto"/>
                <w:szCs w:val="22"/>
              </w:rPr>
            </w:pPr>
            <w:r w:rsidRPr="005F3E70">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2637C0C2" w14:textId="77777777" w:rsidR="00C70FFD" w:rsidRPr="005F3E70" w:rsidRDefault="00C70FFD" w:rsidP="00C70FFD">
            <w:pPr>
              <w:spacing w:before="60" w:after="60"/>
              <w:rPr>
                <w:rFonts w:asciiTheme="minorHAnsi" w:hAnsiTheme="minorHAnsi"/>
                <w:b/>
                <w:bCs/>
                <w:i/>
                <w:color w:val="auto"/>
                <w:szCs w:val="22"/>
              </w:rPr>
            </w:pPr>
            <w:r>
              <w:rPr>
                <w:rFonts w:asciiTheme="minorHAnsi" w:hAnsiTheme="minorHAnsi"/>
                <w:b/>
                <w:bCs/>
                <w:i/>
                <w:color w:val="auto"/>
                <w:szCs w:val="22"/>
              </w:rPr>
              <w:t>Registered Marks or Brands</w:t>
            </w:r>
          </w:p>
          <w:p w14:paraId="43EA97DC" w14:textId="77777777" w:rsidR="00C70FFD" w:rsidRDefault="00C70FFD" w:rsidP="00C70FFD">
            <w:pPr>
              <w:spacing w:before="60" w:after="60"/>
              <w:rPr>
                <w:rFonts w:asciiTheme="minorHAnsi" w:hAnsiTheme="minorHAnsi"/>
                <w:bCs/>
                <w:color w:val="auto"/>
                <w:szCs w:val="22"/>
              </w:rPr>
            </w:pPr>
            <w:r w:rsidRPr="005F3E70">
              <w:rPr>
                <w:rFonts w:asciiTheme="minorHAnsi" w:hAnsiTheme="minorHAnsi"/>
                <w:bCs/>
                <w:color w:val="auto"/>
                <w:szCs w:val="22"/>
              </w:rPr>
              <w:t>Records relating to</w:t>
            </w:r>
            <w:r>
              <w:rPr>
                <w:rFonts w:asciiTheme="minorHAnsi" w:hAnsiTheme="minorHAnsi"/>
                <w:bCs/>
                <w:color w:val="auto"/>
                <w:szCs w:val="22"/>
              </w:rPr>
              <w:t xml:space="preserve"> applications for brands and catch brands submitted to the Department by owners who wish to identify any of their forest products which will be stored or transported in or on the waters of the state. Registration certifications are renewed every five-year period (Chapter 76.35 RCW).</w:t>
            </w:r>
            <w:r w:rsidRPr="00F876DE">
              <w:rPr>
                <w:rFonts w:asciiTheme="minorHAnsi" w:hAnsiTheme="minorHAnsi"/>
                <w:bCs/>
                <w:color w:val="auto"/>
                <w:szCs w:val="22"/>
              </w:rPr>
              <w:fldChar w:fldCharType="begin"/>
            </w:r>
            <w:r w:rsidRPr="00F876DE">
              <w:rPr>
                <w:rFonts w:asciiTheme="minorHAnsi" w:hAnsiTheme="minorHAnsi"/>
                <w:bCs/>
                <w:color w:val="auto"/>
                <w:szCs w:val="22"/>
              </w:rPr>
              <w:instrText xml:space="preserve"> xe "</w:instrText>
            </w:r>
            <w:r>
              <w:rPr>
                <w:rFonts w:asciiTheme="minorHAnsi" w:hAnsiTheme="minorHAnsi"/>
                <w:bCs/>
                <w:color w:val="auto"/>
                <w:szCs w:val="22"/>
              </w:rPr>
              <w:instrText>log brands</w:instrText>
            </w:r>
            <w:r w:rsidRPr="00F876DE">
              <w:rPr>
                <w:rFonts w:asciiTheme="minorHAnsi" w:hAnsiTheme="minorHAnsi"/>
                <w:bCs/>
                <w:color w:val="auto"/>
                <w:szCs w:val="22"/>
              </w:rPr>
              <w:instrText xml:space="preserve">" \f “subject” </w:instrText>
            </w:r>
            <w:r w:rsidRPr="00F876DE">
              <w:rPr>
                <w:rFonts w:asciiTheme="minorHAnsi" w:hAnsiTheme="minorHAnsi"/>
                <w:bCs/>
                <w:color w:val="auto"/>
                <w:szCs w:val="22"/>
              </w:rPr>
              <w:fldChar w:fldCharType="end"/>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registered marks or brands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p>
          <w:p w14:paraId="19D0B468" w14:textId="77777777" w:rsidR="00C70FFD" w:rsidRPr="005F3E70" w:rsidRDefault="00C70FFD" w:rsidP="00C70FFD">
            <w:pPr>
              <w:spacing w:before="60" w:after="60"/>
              <w:rPr>
                <w:rFonts w:asciiTheme="minorHAnsi" w:hAnsiTheme="minorHAnsi"/>
                <w:bCs/>
                <w:color w:val="auto"/>
                <w:szCs w:val="22"/>
              </w:rPr>
            </w:pPr>
            <w:r w:rsidRPr="005F3E70">
              <w:rPr>
                <w:rFonts w:asciiTheme="minorHAnsi" w:hAnsiTheme="minorHAnsi"/>
                <w:bCs/>
                <w:color w:val="auto"/>
                <w:szCs w:val="22"/>
              </w:rPr>
              <w:t>Includes, but is not limited to:</w:t>
            </w:r>
          </w:p>
          <w:p w14:paraId="76A5B951" w14:textId="77777777" w:rsidR="00C70FFD" w:rsidRPr="005F3E70"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Applications</w:t>
            </w:r>
            <w:r w:rsidRPr="005F3E70">
              <w:rPr>
                <w:rFonts w:asciiTheme="minorHAnsi" w:hAnsiTheme="minorHAnsi"/>
                <w:bCs/>
                <w:color w:val="auto"/>
                <w:szCs w:val="22"/>
              </w:rPr>
              <w:t>;</w:t>
            </w:r>
          </w:p>
          <w:p w14:paraId="4EC359D4"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Applicant disputes;</w:t>
            </w:r>
          </w:p>
          <w:p w14:paraId="3759E82B"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Brand denials;</w:t>
            </w:r>
          </w:p>
          <w:p w14:paraId="0F2C7E69" w14:textId="77777777" w:rsidR="00C70FFD" w:rsidRPr="005F3E70"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Renewal Correspondence</w:t>
            </w:r>
            <w:r w:rsidRPr="005F3E70">
              <w:rPr>
                <w:rFonts w:asciiTheme="minorHAnsi" w:hAnsiTheme="minorHAnsi"/>
                <w:bCs/>
                <w:color w:val="auto"/>
                <w:szCs w:val="22"/>
              </w:rPr>
              <w:t>;</w:t>
            </w:r>
          </w:p>
          <w:p w14:paraId="38FA2BE1"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Registrations, certifications, assignments;</w:t>
            </w:r>
          </w:p>
          <w:p w14:paraId="7072373E"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 xml:space="preserve">Petitions of cancellations; </w:t>
            </w:r>
          </w:p>
          <w:p w14:paraId="68BE43ED" w14:textId="77777777" w:rsidR="00C70FFD" w:rsidRPr="005F3E70" w:rsidRDefault="00C70FFD" w:rsidP="00C70FFD">
            <w:pPr>
              <w:pStyle w:val="ListParagraph"/>
              <w:numPr>
                <w:ilvl w:val="0"/>
                <w:numId w:val="3"/>
              </w:numPr>
              <w:spacing w:before="60" w:after="60"/>
              <w:rPr>
                <w:rFonts w:asciiTheme="minorHAnsi" w:hAnsiTheme="minorHAnsi"/>
                <w:bCs/>
                <w:i/>
                <w:color w:val="auto"/>
                <w:sz w:val="21"/>
                <w:szCs w:val="21"/>
              </w:rPr>
            </w:pPr>
            <w:r w:rsidRPr="005F3E70">
              <w:rPr>
                <w:rFonts w:asciiTheme="minorHAnsi" w:hAnsiTheme="minorHAnsi"/>
                <w:bCs/>
                <w:color w:val="auto"/>
                <w:szCs w:val="22"/>
              </w:rPr>
              <w:t>Notifications of expiration</w:t>
            </w:r>
            <w:r>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40C56B" w14:textId="77777777" w:rsidR="00C70FFD" w:rsidRPr="005F3E70" w:rsidRDefault="00C70FFD" w:rsidP="00C70FFD">
            <w:pPr>
              <w:spacing w:before="60" w:after="60"/>
              <w:rPr>
                <w:bCs/>
                <w:color w:val="auto"/>
                <w:szCs w:val="17"/>
              </w:rPr>
            </w:pPr>
            <w:r w:rsidRPr="005F3E70">
              <w:rPr>
                <w:b/>
                <w:bCs/>
                <w:color w:val="auto"/>
                <w:szCs w:val="17"/>
              </w:rPr>
              <w:t>Retain</w:t>
            </w:r>
            <w:r w:rsidRPr="005F3E70">
              <w:rPr>
                <w:bCs/>
                <w:color w:val="auto"/>
                <w:szCs w:val="17"/>
              </w:rPr>
              <w:t xml:space="preserve"> for </w:t>
            </w:r>
            <w:r>
              <w:rPr>
                <w:bCs/>
                <w:color w:val="auto"/>
                <w:szCs w:val="17"/>
              </w:rPr>
              <w:t>6</w:t>
            </w:r>
            <w:r w:rsidRPr="005F3E70">
              <w:rPr>
                <w:bCs/>
                <w:color w:val="auto"/>
                <w:szCs w:val="17"/>
              </w:rPr>
              <w:t xml:space="preserve"> years after </w:t>
            </w:r>
            <w:r>
              <w:rPr>
                <w:bCs/>
                <w:color w:val="auto"/>
                <w:szCs w:val="17"/>
              </w:rPr>
              <w:t>superseded</w:t>
            </w:r>
          </w:p>
          <w:p w14:paraId="5DE29068" w14:textId="77777777" w:rsidR="00C70FFD" w:rsidRPr="005F3E70" w:rsidRDefault="00C70FFD" w:rsidP="00C70FFD">
            <w:pPr>
              <w:spacing w:before="60" w:after="60"/>
              <w:rPr>
                <w:bCs/>
                <w:i/>
                <w:color w:val="auto"/>
                <w:szCs w:val="17"/>
              </w:rPr>
            </w:pPr>
            <w:r w:rsidRPr="005F3E70">
              <w:rPr>
                <w:bCs/>
                <w:color w:val="auto"/>
                <w:szCs w:val="17"/>
              </w:rPr>
              <w:t xml:space="preserve">   </w:t>
            </w:r>
            <w:r w:rsidRPr="005F3E70">
              <w:rPr>
                <w:bCs/>
                <w:i/>
                <w:color w:val="auto"/>
                <w:szCs w:val="17"/>
              </w:rPr>
              <w:t>then</w:t>
            </w:r>
          </w:p>
          <w:p w14:paraId="57CACD42" w14:textId="77777777" w:rsidR="00C70FFD" w:rsidRPr="005F3E70" w:rsidRDefault="00C70FFD" w:rsidP="00C70FFD">
            <w:pPr>
              <w:spacing w:before="60" w:after="60"/>
              <w:rPr>
                <w:bCs/>
                <w:color w:val="auto"/>
                <w:szCs w:val="17"/>
              </w:rPr>
            </w:pPr>
            <w:r>
              <w:rPr>
                <w:b/>
                <w:bCs/>
                <w:color w:val="auto"/>
                <w:szCs w:val="17"/>
              </w:rPr>
              <w:t>Destroy</w:t>
            </w:r>
            <w:r w:rsidRPr="0050112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3130E6" w14:textId="77777777" w:rsidR="00C70FFD" w:rsidRPr="007F46DE" w:rsidRDefault="00C70FFD" w:rsidP="00C70FFD">
            <w:pPr>
              <w:spacing w:before="60"/>
              <w:jc w:val="center"/>
              <w:rPr>
                <w:rFonts w:eastAsia="Times New Roman" w:cs="Calibri"/>
                <w:color w:val="auto"/>
                <w:sz w:val="20"/>
                <w:szCs w:val="20"/>
              </w:rPr>
            </w:pPr>
            <w:r w:rsidRPr="007F46DE">
              <w:rPr>
                <w:rFonts w:eastAsia="Calibri" w:cs="Calibri"/>
                <w:color w:val="auto"/>
                <w:sz w:val="20"/>
                <w:szCs w:val="20"/>
              </w:rPr>
              <w:t>NON-ARCHIVAL</w:t>
            </w:r>
          </w:p>
          <w:p w14:paraId="6C2DABD0" w14:textId="77777777" w:rsidR="00C70FFD" w:rsidRPr="007F46DE" w:rsidRDefault="00C70FFD" w:rsidP="00C70FFD">
            <w:pPr>
              <w:jc w:val="center"/>
              <w:rPr>
                <w:rFonts w:eastAsia="Calibri" w:cs="Calibri"/>
                <w:color w:val="auto"/>
                <w:sz w:val="20"/>
                <w:szCs w:val="20"/>
              </w:rPr>
            </w:pPr>
            <w:r w:rsidRPr="007F46DE">
              <w:rPr>
                <w:rFonts w:eastAsia="Calibri" w:cs="Calibri"/>
                <w:color w:val="auto"/>
                <w:sz w:val="20"/>
                <w:szCs w:val="20"/>
              </w:rPr>
              <w:t>NON-ESSENTIAL</w:t>
            </w:r>
          </w:p>
          <w:p w14:paraId="2F25369C" w14:textId="77777777" w:rsidR="00C70FFD" w:rsidRPr="0097419B" w:rsidRDefault="00C70FFD" w:rsidP="00C70FFD">
            <w:pPr>
              <w:jc w:val="center"/>
              <w:rPr>
                <w:rFonts w:eastAsia="Calibri" w:cs="Times New Roman"/>
                <w:color w:val="auto"/>
                <w:sz w:val="20"/>
                <w:szCs w:val="20"/>
              </w:rPr>
            </w:pPr>
            <w:r w:rsidRPr="007F46DE">
              <w:rPr>
                <w:rFonts w:eastAsia="Times New Roman" w:cs="Calibri"/>
                <w:color w:val="auto"/>
                <w:sz w:val="20"/>
                <w:szCs w:val="20"/>
              </w:rPr>
              <w:t>OFM</w:t>
            </w:r>
          </w:p>
        </w:tc>
      </w:tr>
      <w:tr w:rsidR="00C70FFD" w:rsidRPr="00941F22" w14:paraId="42B9BDA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936FEB" w14:textId="77777777" w:rsidR="00C70FFD" w:rsidRPr="00357655" w:rsidRDefault="00C70FFD" w:rsidP="00C70FFD">
            <w:pPr>
              <w:spacing w:before="60" w:after="60"/>
              <w:jc w:val="center"/>
              <w:rPr>
                <w:szCs w:val="22"/>
              </w:rPr>
            </w:pPr>
            <w:r w:rsidRPr="00357655">
              <w:rPr>
                <w:szCs w:val="22"/>
              </w:rPr>
              <w:t>95-06-55209</w:t>
            </w:r>
            <w:r w:rsidRPr="00357655">
              <w:rPr>
                <w:szCs w:val="22"/>
              </w:rPr>
              <w:fldChar w:fldCharType="begin"/>
            </w:r>
            <w:r w:rsidRPr="00357655">
              <w:rPr>
                <w:szCs w:val="22"/>
              </w:rPr>
              <w:instrText xml:space="preserve"> XE "95-06-55209" \f “dan” </w:instrText>
            </w:r>
            <w:r w:rsidRPr="00357655">
              <w:rPr>
                <w:szCs w:val="22"/>
              </w:rPr>
              <w:fldChar w:fldCharType="end"/>
            </w:r>
          </w:p>
          <w:p w14:paraId="19395EAB" w14:textId="77777777" w:rsidR="00C70FFD" w:rsidRPr="00357655" w:rsidRDefault="00C70FFD" w:rsidP="00EB7C39">
            <w:pPr>
              <w:spacing w:before="60" w:after="60"/>
              <w:jc w:val="center"/>
              <w:rPr>
                <w:szCs w:val="22"/>
              </w:rPr>
            </w:pPr>
            <w:r w:rsidRPr="00357655">
              <w:rPr>
                <w:szCs w:val="22"/>
              </w:rPr>
              <w:t xml:space="preserve">Rev. </w:t>
            </w:r>
            <w:r w:rsidR="00EB7C39">
              <w:rPr>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48F186DC" w14:textId="77777777" w:rsidR="00CD782A" w:rsidRDefault="00CD782A" w:rsidP="00C70FFD">
            <w:pPr>
              <w:spacing w:before="60" w:after="60"/>
              <w:rPr>
                <w:b/>
                <w:i/>
                <w:szCs w:val="22"/>
              </w:rPr>
            </w:pPr>
            <w:r>
              <w:rPr>
                <w:b/>
                <w:i/>
                <w:szCs w:val="22"/>
              </w:rPr>
              <w:t xml:space="preserve">Special </w:t>
            </w:r>
            <w:r w:rsidR="00DF4E27">
              <w:rPr>
                <w:b/>
                <w:i/>
                <w:szCs w:val="22"/>
              </w:rPr>
              <w:t>Forest Products</w:t>
            </w:r>
          </w:p>
          <w:p w14:paraId="74CF7D5C" w14:textId="77777777" w:rsidR="00C70FFD" w:rsidRPr="00191384" w:rsidRDefault="009433ED" w:rsidP="00AA5457">
            <w:pPr>
              <w:spacing w:before="60" w:after="60"/>
              <w:rPr>
                <w:rFonts w:asciiTheme="minorHAnsi" w:hAnsiTheme="minorHAnsi"/>
                <w:szCs w:val="22"/>
              </w:rPr>
            </w:pPr>
            <w:r>
              <w:rPr>
                <w:szCs w:val="22"/>
              </w:rPr>
              <w:t>Records relating to harvesting, transporting, possessing and purchasing specialized forest products (Chapter 7</w:t>
            </w:r>
            <w:r w:rsidR="00DE1C22">
              <w:rPr>
                <w:szCs w:val="22"/>
              </w:rPr>
              <w:t>6.48</w:t>
            </w:r>
            <w:r>
              <w:rPr>
                <w:szCs w:val="22"/>
              </w:rPr>
              <w:t xml:space="preserve"> RCW).</w:t>
            </w:r>
            <w:r w:rsidR="008E7C63" w:rsidRPr="00191384">
              <w:rPr>
                <w:rFonts w:asciiTheme="minorHAnsi" w:eastAsia="Times New Roman" w:hAnsiTheme="minorHAnsi"/>
              </w:rPr>
              <w:fldChar w:fldCharType="begin"/>
            </w:r>
            <w:r w:rsidR="008E7C63" w:rsidRPr="00191384">
              <w:rPr>
                <w:rFonts w:asciiTheme="minorHAnsi" w:eastAsia="Times New Roman" w:hAnsiTheme="minorHAnsi"/>
              </w:rPr>
              <w:instrText xml:space="preserve"> xe "</w:instrText>
            </w:r>
            <w:r w:rsidR="00794D3C" w:rsidRPr="00191384">
              <w:rPr>
                <w:rFonts w:asciiTheme="minorHAnsi" w:eastAsia="Times New Roman" w:hAnsiTheme="minorHAnsi"/>
              </w:rPr>
              <w:instrText>Special Forest Products Lease</w:instrText>
            </w:r>
            <w:r w:rsidR="008E7C63" w:rsidRPr="00191384">
              <w:rPr>
                <w:rFonts w:asciiTheme="minorHAnsi" w:eastAsia="Times New Roman" w:hAnsiTheme="minorHAnsi"/>
              </w:rPr>
              <w:instrText xml:space="preserve">" \f “subject” </w:instrText>
            </w:r>
            <w:r w:rsidR="008E7C63" w:rsidRPr="00191384">
              <w:rPr>
                <w:rFonts w:asciiTheme="minorHAnsi" w:eastAsia="Times New Roman" w:hAnsiTheme="minorHAnsi"/>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0931A6" w14:textId="77777777" w:rsidR="00C70FFD" w:rsidRPr="00357655" w:rsidRDefault="00C70FFD" w:rsidP="00C70FFD">
            <w:pPr>
              <w:spacing w:before="60" w:after="60"/>
              <w:rPr>
                <w:bCs/>
                <w:szCs w:val="22"/>
              </w:rPr>
            </w:pPr>
            <w:r w:rsidRPr="00357655">
              <w:rPr>
                <w:b/>
                <w:bCs/>
                <w:szCs w:val="22"/>
              </w:rPr>
              <w:t xml:space="preserve">Retain </w:t>
            </w:r>
            <w:r w:rsidRPr="00357655">
              <w:rPr>
                <w:bCs/>
                <w:szCs w:val="22"/>
              </w:rPr>
              <w:t xml:space="preserve">for </w:t>
            </w:r>
            <w:r w:rsidRPr="009433ED">
              <w:rPr>
                <w:bCs/>
                <w:szCs w:val="22"/>
              </w:rPr>
              <w:t>6</w:t>
            </w:r>
            <w:r w:rsidR="00D845D6">
              <w:rPr>
                <w:bCs/>
                <w:szCs w:val="22"/>
              </w:rPr>
              <w:t xml:space="preserve"> </w:t>
            </w:r>
            <w:r w:rsidRPr="00357655">
              <w:rPr>
                <w:bCs/>
                <w:szCs w:val="22"/>
              </w:rPr>
              <w:t xml:space="preserve">years after </w:t>
            </w:r>
            <w:r w:rsidR="009433ED">
              <w:rPr>
                <w:bCs/>
                <w:szCs w:val="22"/>
              </w:rPr>
              <w:t>expiration or termination</w:t>
            </w:r>
          </w:p>
          <w:p w14:paraId="16C297A1" w14:textId="77777777" w:rsidR="00C70FFD" w:rsidRPr="00357655" w:rsidRDefault="00C70FFD" w:rsidP="00C70FFD">
            <w:pPr>
              <w:spacing w:before="60" w:after="60"/>
              <w:rPr>
                <w:bCs/>
                <w:i/>
                <w:szCs w:val="22"/>
              </w:rPr>
            </w:pPr>
            <w:r w:rsidRPr="00357655">
              <w:rPr>
                <w:bCs/>
                <w:i/>
                <w:szCs w:val="22"/>
              </w:rPr>
              <w:t xml:space="preserve">   then</w:t>
            </w:r>
          </w:p>
          <w:p w14:paraId="423FCBA9" w14:textId="77777777" w:rsidR="00D845D6" w:rsidRPr="00AA5457" w:rsidRDefault="00D845D6" w:rsidP="00C70FFD">
            <w:pPr>
              <w:spacing w:before="60" w:after="60"/>
              <w:rPr>
                <w:rFonts w:ascii="Arial Narrow" w:hAnsi="Arial Narrow"/>
                <w:bCs/>
                <w:szCs w:val="22"/>
              </w:rPr>
            </w:pPr>
            <w:r w:rsidRPr="00DF4E27">
              <w:rPr>
                <w:b/>
                <w:bCs/>
                <w:szCs w:val="22"/>
              </w:rPr>
              <w:t>Destroy</w:t>
            </w:r>
            <w:r w:rsidR="00AA5457" w:rsidRPr="00DF4E27">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74F9DF" w14:textId="77777777" w:rsidR="00C70FFD" w:rsidRPr="00DF4E27" w:rsidRDefault="00DF4E27" w:rsidP="00C70FFD">
            <w:pPr>
              <w:spacing w:before="60"/>
              <w:jc w:val="center"/>
              <w:rPr>
                <w:rFonts w:eastAsia="Times New Roman"/>
                <w:sz w:val="20"/>
                <w:szCs w:val="20"/>
              </w:rPr>
            </w:pPr>
            <w:r w:rsidRPr="00DF4E27">
              <w:rPr>
                <w:rFonts w:eastAsia="Calibri" w:cs="Times New Roman"/>
                <w:sz w:val="20"/>
                <w:szCs w:val="20"/>
              </w:rPr>
              <w:t>NON-</w:t>
            </w:r>
            <w:r w:rsidR="00C70FFD" w:rsidRPr="00DF4E27">
              <w:rPr>
                <w:rFonts w:eastAsia="Calibri" w:cs="Times New Roman"/>
                <w:sz w:val="20"/>
                <w:szCs w:val="20"/>
              </w:rPr>
              <w:t>ARCHIVAL</w:t>
            </w:r>
          </w:p>
          <w:p w14:paraId="36A2B3EF" w14:textId="77777777" w:rsidR="00C70FFD" w:rsidRPr="009433ED" w:rsidRDefault="00C70FFD" w:rsidP="00C70FFD">
            <w:pPr>
              <w:jc w:val="center"/>
              <w:rPr>
                <w:rFonts w:eastAsia="Calibri" w:cs="Times New Roman"/>
                <w:sz w:val="20"/>
                <w:szCs w:val="20"/>
              </w:rPr>
            </w:pPr>
            <w:r w:rsidRPr="009433ED">
              <w:rPr>
                <w:rFonts w:eastAsia="Calibri" w:cs="Times New Roman"/>
                <w:sz w:val="20"/>
                <w:szCs w:val="20"/>
              </w:rPr>
              <w:t>NON-ESSENTIAL</w:t>
            </w:r>
          </w:p>
          <w:p w14:paraId="1ADD9C16" w14:textId="77777777" w:rsidR="00D845D6" w:rsidRPr="00EE666E" w:rsidRDefault="00C70FFD" w:rsidP="00AA5457">
            <w:pPr>
              <w:jc w:val="center"/>
              <w:rPr>
                <w:rFonts w:eastAsia="Times New Roman"/>
                <w:sz w:val="20"/>
                <w:szCs w:val="20"/>
              </w:rPr>
            </w:pPr>
            <w:r w:rsidRPr="009433ED">
              <w:rPr>
                <w:rFonts w:eastAsia="Times New Roman"/>
                <w:sz w:val="20"/>
                <w:szCs w:val="20"/>
              </w:rPr>
              <w:t>OPR</w:t>
            </w:r>
          </w:p>
        </w:tc>
      </w:tr>
      <w:tr w:rsidR="00C70FFD" w:rsidRPr="00941F22" w14:paraId="1AA966E8"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AE6CD6" w14:textId="77777777" w:rsidR="00C70FFD" w:rsidRPr="00357655" w:rsidRDefault="00C70FFD"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95-06-55028</w:t>
            </w:r>
            <w:r w:rsidRPr="00357655">
              <w:rPr>
                <w:rFonts w:asciiTheme="minorHAnsi" w:eastAsia="Times New Roman" w:hAnsiTheme="minorHAnsi"/>
                <w:color w:val="auto"/>
                <w:szCs w:val="22"/>
              </w:rPr>
              <w:fldChar w:fldCharType="begin"/>
            </w:r>
            <w:r w:rsidRPr="00357655">
              <w:rPr>
                <w:rFonts w:asciiTheme="minorHAnsi" w:eastAsia="Times New Roman" w:hAnsiTheme="minorHAnsi"/>
                <w:color w:val="auto"/>
                <w:szCs w:val="22"/>
              </w:rPr>
              <w:instrText xml:space="preserve"> XE "</w:instrText>
            </w:r>
            <w:r w:rsidR="00FE4DB8">
              <w:rPr>
                <w:rFonts w:asciiTheme="minorHAnsi" w:eastAsia="Times New Roman" w:hAnsiTheme="minorHAnsi"/>
                <w:color w:val="auto"/>
                <w:szCs w:val="22"/>
              </w:rPr>
              <w:instrText>95</w:instrText>
            </w:r>
            <w:r w:rsidR="004A7DDF">
              <w:rPr>
                <w:rFonts w:asciiTheme="minorHAnsi" w:eastAsia="Times New Roman" w:hAnsiTheme="minorHAnsi"/>
                <w:color w:val="auto"/>
                <w:szCs w:val="22"/>
              </w:rPr>
              <w:instrText>-</w:instrText>
            </w:r>
            <w:r w:rsidR="00FE4DB8">
              <w:rPr>
                <w:rFonts w:asciiTheme="minorHAnsi" w:eastAsia="Times New Roman" w:hAnsiTheme="minorHAnsi"/>
                <w:color w:val="auto"/>
                <w:szCs w:val="22"/>
              </w:rPr>
              <w:instrText>06</w:instrText>
            </w:r>
            <w:r w:rsidR="004A7DDF">
              <w:rPr>
                <w:rFonts w:asciiTheme="minorHAnsi" w:eastAsia="Times New Roman" w:hAnsiTheme="minorHAnsi"/>
                <w:color w:val="auto"/>
                <w:szCs w:val="22"/>
              </w:rPr>
              <w:instrText>-</w:instrText>
            </w:r>
            <w:r w:rsidR="00FE4DB8">
              <w:rPr>
                <w:rFonts w:asciiTheme="minorHAnsi" w:eastAsia="Times New Roman" w:hAnsiTheme="minorHAnsi"/>
                <w:color w:val="auto"/>
                <w:szCs w:val="22"/>
              </w:rPr>
              <w:instrText>55028</w:instrText>
            </w:r>
            <w:r w:rsidRPr="00357655">
              <w:rPr>
                <w:rFonts w:asciiTheme="minorHAnsi" w:eastAsia="Times New Roman" w:hAnsiTheme="minorHAnsi"/>
                <w:color w:val="auto"/>
                <w:szCs w:val="22"/>
              </w:rPr>
              <w:instrText xml:space="preserve">" \f “dan” </w:instrText>
            </w:r>
            <w:r w:rsidRPr="00357655">
              <w:rPr>
                <w:rFonts w:asciiTheme="minorHAnsi" w:eastAsia="Times New Roman" w:hAnsiTheme="minorHAnsi"/>
                <w:color w:val="auto"/>
                <w:szCs w:val="22"/>
              </w:rPr>
              <w:fldChar w:fldCharType="end"/>
            </w:r>
          </w:p>
          <w:p w14:paraId="40924986" w14:textId="3BA4C4D6" w:rsidR="00C70FFD" w:rsidRPr="00357655" w:rsidRDefault="00C70FFD" w:rsidP="00E27BC0">
            <w:pPr>
              <w:spacing w:before="60" w:after="60"/>
              <w:jc w:val="center"/>
              <w:rPr>
                <w:rFonts w:asciiTheme="minorHAnsi" w:eastAsia="Times New Roman" w:hAnsiTheme="minorHAnsi"/>
                <w:color w:val="auto"/>
                <w:szCs w:val="22"/>
              </w:rPr>
            </w:pPr>
            <w:r w:rsidRPr="00357655">
              <w:rPr>
                <w:rFonts w:asciiTheme="minorHAnsi" w:eastAsia="Times New Roman" w:hAnsiTheme="minorHAnsi"/>
                <w:color w:val="auto"/>
                <w:szCs w:val="22"/>
              </w:rPr>
              <w:t xml:space="preserve">Rev. </w:t>
            </w:r>
            <w:r w:rsidR="00F32C92">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471B7637" w14:textId="77777777" w:rsidR="00C70FFD" w:rsidRPr="00357655" w:rsidRDefault="00C70FFD" w:rsidP="00C70FFD">
            <w:pPr>
              <w:spacing w:before="60" w:after="60"/>
              <w:rPr>
                <w:rFonts w:asciiTheme="minorHAnsi" w:hAnsiTheme="minorHAnsi"/>
                <w:b/>
                <w:bCs/>
                <w:i/>
                <w:color w:val="auto"/>
                <w:szCs w:val="22"/>
              </w:rPr>
            </w:pPr>
            <w:r w:rsidRPr="00357655">
              <w:rPr>
                <w:rFonts w:asciiTheme="minorHAnsi" w:hAnsiTheme="minorHAnsi"/>
                <w:b/>
                <w:bCs/>
                <w:i/>
                <w:color w:val="auto"/>
                <w:szCs w:val="22"/>
              </w:rPr>
              <w:t>T</w:t>
            </w:r>
            <w:r w:rsidR="00E27BC0">
              <w:rPr>
                <w:rFonts w:asciiTheme="minorHAnsi" w:hAnsiTheme="minorHAnsi"/>
                <w:b/>
                <w:bCs/>
                <w:i/>
                <w:color w:val="auto"/>
                <w:szCs w:val="22"/>
              </w:rPr>
              <w:t>imber Sales</w:t>
            </w:r>
          </w:p>
          <w:p w14:paraId="03930256" w14:textId="77777777" w:rsidR="00C70FFD" w:rsidRPr="00357655" w:rsidRDefault="00C70FFD" w:rsidP="00C70FFD">
            <w:pPr>
              <w:spacing w:before="60" w:after="60"/>
              <w:rPr>
                <w:rFonts w:asciiTheme="minorHAnsi" w:hAnsiTheme="minorHAnsi"/>
                <w:bCs/>
                <w:color w:val="auto"/>
                <w:szCs w:val="22"/>
              </w:rPr>
            </w:pPr>
            <w:r w:rsidRPr="00357655">
              <w:rPr>
                <w:rFonts w:asciiTheme="minorHAnsi" w:hAnsiTheme="minorHAnsi"/>
                <w:bCs/>
                <w:color w:val="auto"/>
                <w:szCs w:val="22"/>
              </w:rPr>
              <w:t>Records relating to timber sales on State uplands.</w:t>
            </w:r>
            <w:r w:rsidRPr="008E7C63">
              <w:rPr>
                <w:rFonts w:asciiTheme="minorHAnsi" w:hAnsiTheme="minorHAnsi"/>
                <w:bCs/>
                <w:i/>
                <w:color w:val="auto"/>
                <w:szCs w:val="22"/>
              </w:rPr>
              <w:t xml:space="preserve"> </w:t>
            </w:r>
            <w:r w:rsidR="00315922">
              <w:rPr>
                <w:rFonts w:asciiTheme="minorHAnsi" w:hAnsiTheme="minorHAnsi"/>
                <w:bCs/>
                <w:i/>
                <w:color w:val="auto"/>
                <w:szCs w:val="22"/>
              </w:rPr>
              <w:t>(i.e. agency jacket</w:t>
            </w:r>
            <w:r w:rsidR="008E7C63" w:rsidRPr="008E7C63">
              <w:rPr>
                <w:rFonts w:asciiTheme="minorHAnsi" w:hAnsiTheme="minorHAnsi"/>
                <w:bCs/>
                <w:i/>
                <w:color w:val="auto"/>
                <w:szCs w:val="22"/>
              </w:rPr>
              <w:t xml:space="preserve"> prefix 30)</w:t>
            </w:r>
            <w:r w:rsidRPr="00357655">
              <w:rPr>
                <w:rFonts w:asciiTheme="minorHAnsi" w:hAnsiTheme="minorHAnsi"/>
                <w:bCs/>
                <w:color w:val="auto"/>
                <w:szCs w:val="22"/>
              </w:rPr>
              <w:fldChar w:fldCharType="begin"/>
            </w:r>
            <w:r w:rsidRPr="00357655">
              <w:rPr>
                <w:rFonts w:asciiTheme="minorHAnsi" w:hAnsiTheme="minorHAnsi"/>
                <w:bCs/>
                <w:color w:val="auto"/>
                <w:szCs w:val="22"/>
              </w:rPr>
              <w:instrText xml:space="preserve"> xe "t</w:instrText>
            </w:r>
            <w:r w:rsidRPr="00357655">
              <w:rPr>
                <w:rFonts w:asciiTheme="minorHAnsi" w:hAnsiTheme="minorHAnsi"/>
                <w:color w:val="auto"/>
                <w:szCs w:val="22"/>
              </w:rPr>
              <w:instrText>imber sales</w:instrText>
            </w:r>
            <w:r w:rsidRPr="00357655">
              <w:rPr>
                <w:rFonts w:asciiTheme="minorHAnsi" w:hAnsiTheme="minorHAnsi"/>
                <w:bCs/>
                <w:color w:val="auto"/>
                <w:szCs w:val="22"/>
              </w:rPr>
              <w:instrText xml:space="preserve">" \f “subject” </w:instrText>
            </w:r>
            <w:r w:rsidRPr="00357655">
              <w:rPr>
                <w:rFonts w:asciiTheme="minorHAnsi" w:hAnsiTheme="minorHAnsi"/>
                <w:bCs/>
                <w:color w:val="auto"/>
                <w:szCs w:val="22"/>
              </w:rPr>
              <w:fldChar w:fldCharType="end"/>
            </w:r>
          </w:p>
          <w:p w14:paraId="39CD555D" w14:textId="77777777" w:rsidR="00C70FFD" w:rsidRPr="00357655" w:rsidRDefault="00C70FFD" w:rsidP="00C70FFD">
            <w:pPr>
              <w:spacing w:before="60" w:after="60"/>
              <w:rPr>
                <w:rFonts w:asciiTheme="minorHAnsi" w:hAnsiTheme="minorHAnsi"/>
                <w:bCs/>
                <w:color w:val="auto"/>
                <w:szCs w:val="22"/>
              </w:rPr>
            </w:pPr>
            <w:r w:rsidRPr="00357655">
              <w:rPr>
                <w:rFonts w:asciiTheme="minorHAnsi" w:hAnsiTheme="minorHAnsi"/>
                <w:bCs/>
                <w:color w:val="auto"/>
                <w:szCs w:val="22"/>
              </w:rPr>
              <w:t>Includes, but is not limited to:</w:t>
            </w:r>
          </w:p>
          <w:p w14:paraId="1550AC80" w14:textId="77777777" w:rsidR="00C70FFD" w:rsidRPr="00357655"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 xml:space="preserve">Record Searches, Board Sales </w:t>
            </w:r>
            <w:r>
              <w:rPr>
                <w:rFonts w:asciiTheme="minorHAnsi" w:hAnsiTheme="minorHAnsi"/>
                <w:bCs/>
                <w:color w:val="auto"/>
                <w:szCs w:val="22"/>
              </w:rPr>
              <w:t>and</w:t>
            </w:r>
            <w:r w:rsidRPr="00357655">
              <w:rPr>
                <w:rFonts w:asciiTheme="minorHAnsi" w:hAnsiTheme="minorHAnsi"/>
                <w:bCs/>
                <w:color w:val="auto"/>
                <w:szCs w:val="22"/>
              </w:rPr>
              <w:t xml:space="preserve"> Revisions</w:t>
            </w:r>
            <w:r>
              <w:rPr>
                <w:rFonts w:asciiTheme="minorHAnsi" w:hAnsiTheme="minorHAnsi"/>
                <w:bCs/>
                <w:color w:val="auto"/>
                <w:szCs w:val="22"/>
              </w:rPr>
              <w:t>;</w:t>
            </w:r>
          </w:p>
          <w:p w14:paraId="52F66A90" w14:textId="4E1540F3" w:rsidR="00C70FFD" w:rsidRPr="00357655"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Consent to Assignment, Amendments, Road Plan</w:t>
            </w:r>
            <w:r w:rsidR="008E5CC2">
              <w:rPr>
                <w:rFonts w:asciiTheme="minorHAnsi" w:hAnsiTheme="minorHAnsi"/>
                <w:bCs/>
                <w:color w:val="auto"/>
                <w:szCs w:val="22"/>
              </w:rPr>
              <w:t>;</w:t>
            </w:r>
          </w:p>
          <w:p w14:paraId="5262FBC4" w14:textId="77777777" w:rsidR="00C70FFD"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Sales Administration documents (</w:t>
            </w:r>
            <w:r>
              <w:rPr>
                <w:rFonts w:asciiTheme="minorHAnsi" w:hAnsiTheme="minorHAnsi"/>
                <w:bCs/>
                <w:color w:val="auto"/>
                <w:szCs w:val="22"/>
              </w:rPr>
              <w:t>such as</w:t>
            </w:r>
            <w:r w:rsidRPr="00357655">
              <w:rPr>
                <w:rFonts w:asciiTheme="minorHAnsi" w:hAnsiTheme="minorHAnsi"/>
                <w:bCs/>
                <w:color w:val="auto"/>
                <w:szCs w:val="22"/>
              </w:rPr>
              <w:t xml:space="preserve"> Certification of Liability Insurance, correspondence, payment security bonds, reports of sale of valuable materials, final operating releases, branding hammer agreement</w:t>
            </w:r>
            <w:r>
              <w:rPr>
                <w:rFonts w:asciiTheme="minorHAnsi" w:hAnsiTheme="minorHAnsi"/>
                <w:bCs/>
                <w:color w:val="auto"/>
                <w:szCs w:val="22"/>
              </w:rPr>
              <w:t>,</w:t>
            </w:r>
            <w:r w:rsidRPr="00357655">
              <w:rPr>
                <w:rFonts w:asciiTheme="minorHAnsi" w:hAnsiTheme="minorHAnsi"/>
                <w:bCs/>
                <w:color w:val="auto"/>
                <w:szCs w:val="22"/>
              </w:rPr>
              <w:t xml:space="preserve"> etc.)</w:t>
            </w:r>
            <w:r>
              <w:rPr>
                <w:rFonts w:asciiTheme="minorHAnsi" w:hAnsiTheme="minorHAnsi"/>
                <w:bCs/>
                <w:color w:val="auto"/>
                <w:szCs w:val="22"/>
              </w:rPr>
              <w:t>;</w:t>
            </w:r>
          </w:p>
          <w:p w14:paraId="352CF599" w14:textId="658454F4" w:rsidR="00123145" w:rsidRPr="00A950FE" w:rsidRDefault="00123145" w:rsidP="00C70FFD">
            <w:pPr>
              <w:pStyle w:val="ListParagraph"/>
              <w:numPr>
                <w:ilvl w:val="0"/>
                <w:numId w:val="3"/>
              </w:numPr>
              <w:spacing w:before="60" w:after="60"/>
              <w:rPr>
                <w:rFonts w:asciiTheme="minorHAnsi" w:hAnsiTheme="minorHAnsi" w:cstheme="minorHAnsi"/>
                <w:color w:val="auto"/>
                <w:szCs w:val="22"/>
              </w:rPr>
            </w:pPr>
            <w:r w:rsidRPr="00A950FE">
              <w:rPr>
                <w:rFonts w:asciiTheme="minorHAnsi" w:hAnsiTheme="minorHAnsi" w:cstheme="minorHAnsi"/>
                <w:color w:val="auto"/>
                <w:szCs w:val="22"/>
              </w:rPr>
              <w:t>Confirmation of Timber Sales</w:t>
            </w:r>
            <w:r w:rsidR="008E5CC2" w:rsidRPr="00A950FE">
              <w:rPr>
                <w:rFonts w:asciiTheme="minorHAnsi" w:hAnsiTheme="minorHAnsi" w:cstheme="minorHAnsi"/>
                <w:color w:val="auto"/>
                <w:szCs w:val="22"/>
              </w:rPr>
              <w:t>;</w:t>
            </w:r>
          </w:p>
          <w:p w14:paraId="37CAD390" w14:textId="1CED2267" w:rsidR="008E5CC2" w:rsidRPr="00A950FE" w:rsidRDefault="008E5CC2" w:rsidP="00C70FFD">
            <w:pPr>
              <w:pStyle w:val="ListParagraph"/>
              <w:numPr>
                <w:ilvl w:val="0"/>
                <w:numId w:val="3"/>
              </w:numPr>
              <w:spacing w:before="60" w:after="60"/>
              <w:rPr>
                <w:rFonts w:asciiTheme="minorHAnsi" w:hAnsiTheme="minorHAnsi" w:cstheme="minorHAnsi"/>
                <w:color w:val="auto"/>
                <w:szCs w:val="22"/>
              </w:rPr>
            </w:pPr>
            <w:r w:rsidRPr="00A950FE">
              <w:rPr>
                <w:rFonts w:asciiTheme="minorHAnsi" w:hAnsiTheme="minorHAnsi" w:cstheme="minorHAnsi"/>
                <w:color w:val="auto"/>
                <w:szCs w:val="22"/>
              </w:rPr>
              <w:t>Notice to Comply and/or other Regulatory Actions;</w:t>
            </w:r>
          </w:p>
          <w:p w14:paraId="3A6165CC" w14:textId="77777777" w:rsidR="00C70FFD" w:rsidRPr="00357655"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Finance documents (</w:t>
            </w:r>
            <w:r>
              <w:rPr>
                <w:rFonts w:asciiTheme="minorHAnsi" w:hAnsiTheme="minorHAnsi"/>
                <w:bCs/>
                <w:color w:val="auto"/>
                <w:szCs w:val="22"/>
              </w:rPr>
              <w:t>such as</w:t>
            </w:r>
            <w:r w:rsidRPr="00357655">
              <w:rPr>
                <w:rFonts w:asciiTheme="minorHAnsi" w:hAnsiTheme="minorHAnsi"/>
                <w:bCs/>
                <w:color w:val="auto"/>
                <w:szCs w:val="22"/>
              </w:rPr>
              <w:t xml:space="preserve"> Performance Bonds, payment securities, rent calculations, audit reports, cash flow reports);</w:t>
            </w:r>
          </w:p>
          <w:p w14:paraId="458B038C" w14:textId="3CEAA34C" w:rsidR="00C70FFD"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Pre-Sales documents (</w:t>
            </w:r>
            <w:r>
              <w:rPr>
                <w:rFonts w:asciiTheme="minorHAnsi" w:hAnsiTheme="minorHAnsi"/>
                <w:bCs/>
                <w:color w:val="auto"/>
                <w:szCs w:val="22"/>
              </w:rPr>
              <w:t>such as</w:t>
            </w:r>
            <w:r w:rsidRPr="00357655">
              <w:rPr>
                <w:rFonts w:asciiTheme="minorHAnsi" w:hAnsiTheme="minorHAnsi"/>
                <w:bCs/>
                <w:color w:val="auto"/>
                <w:szCs w:val="22"/>
              </w:rPr>
              <w:t xml:space="preserve"> FPA, HCP checklist, </w:t>
            </w:r>
            <w:r w:rsidR="00080768">
              <w:rPr>
                <w:rFonts w:asciiTheme="minorHAnsi" w:hAnsiTheme="minorHAnsi"/>
                <w:bCs/>
                <w:color w:val="auto"/>
                <w:szCs w:val="22"/>
              </w:rPr>
              <w:t xml:space="preserve">Specialist Report, Assessment, </w:t>
            </w:r>
            <w:r w:rsidRPr="00357655">
              <w:rPr>
                <w:rFonts w:asciiTheme="minorHAnsi" w:hAnsiTheme="minorHAnsi"/>
                <w:bCs/>
                <w:color w:val="auto"/>
                <w:szCs w:val="22"/>
              </w:rPr>
              <w:t>Notice of Final determinations</w:t>
            </w:r>
            <w:r w:rsidR="00795B7C">
              <w:rPr>
                <w:rFonts w:asciiTheme="minorHAnsi" w:hAnsiTheme="minorHAnsi"/>
                <w:bCs/>
                <w:color w:val="auto"/>
                <w:szCs w:val="22"/>
              </w:rPr>
              <w:t>;</w:t>
            </w:r>
            <w:r w:rsidR="009F2D9B">
              <w:rPr>
                <w:rFonts w:asciiTheme="minorHAnsi" w:hAnsiTheme="minorHAnsi"/>
                <w:bCs/>
                <w:color w:val="auto"/>
                <w:szCs w:val="22"/>
              </w:rPr>
              <w:t xml:space="preserve"> cutting line agreements</w:t>
            </w:r>
            <w:r w:rsidRPr="00357655">
              <w:rPr>
                <w:rFonts w:asciiTheme="minorHAnsi" w:hAnsiTheme="minorHAnsi"/>
                <w:bCs/>
                <w:color w:val="auto"/>
                <w:szCs w:val="22"/>
              </w:rPr>
              <w:t xml:space="preserve"> etc.)</w:t>
            </w:r>
            <w:r w:rsidR="00795B7C">
              <w:rPr>
                <w:rFonts w:asciiTheme="minorHAnsi" w:hAnsiTheme="minorHAnsi"/>
                <w:bCs/>
                <w:color w:val="auto"/>
                <w:szCs w:val="22"/>
              </w:rPr>
              <w:t>;</w:t>
            </w:r>
          </w:p>
          <w:p w14:paraId="0113F3CB" w14:textId="77777777" w:rsidR="00C70FFD" w:rsidRPr="00794D3C" w:rsidRDefault="00E46146" w:rsidP="00AA5457">
            <w:pPr>
              <w:pStyle w:val="ListParagraph"/>
              <w:numPr>
                <w:ilvl w:val="0"/>
                <w:numId w:val="3"/>
              </w:numPr>
              <w:spacing w:before="60" w:after="60"/>
              <w:rPr>
                <w:rFonts w:asciiTheme="minorHAnsi" w:hAnsiTheme="minorHAnsi"/>
                <w:bCs/>
                <w:i/>
                <w:color w:val="auto"/>
                <w:szCs w:val="22"/>
              </w:rPr>
            </w:pPr>
            <w:r>
              <w:rPr>
                <w:rFonts w:asciiTheme="minorHAnsi" w:hAnsiTheme="minorHAnsi"/>
                <w:bCs/>
                <w:color w:val="auto"/>
                <w:szCs w:val="22"/>
              </w:rPr>
              <w:t>SEPA document copies</w:t>
            </w:r>
            <w:r w:rsidR="00795B7C">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C75BB" w14:textId="77777777" w:rsidR="00C70FFD" w:rsidRPr="00357655" w:rsidRDefault="00C70FFD" w:rsidP="00C70FFD">
            <w:pPr>
              <w:spacing w:before="60" w:after="60"/>
              <w:rPr>
                <w:bCs/>
                <w:color w:val="auto"/>
                <w:szCs w:val="22"/>
              </w:rPr>
            </w:pPr>
            <w:r w:rsidRPr="00357655">
              <w:rPr>
                <w:b/>
                <w:bCs/>
                <w:color w:val="auto"/>
                <w:szCs w:val="22"/>
              </w:rPr>
              <w:t>Retain</w:t>
            </w:r>
            <w:r w:rsidRPr="00357655">
              <w:rPr>
                <w:bCs/>
                <w:color w:val="auto"/>
                <w:szCs w:val="22"/>
              </w:rPr>
              <w:t xml:space="preserve"> for</w:t>
            </w:r>
            <w:r>
              <w:rPr>
                <w:bCs/>
                <w:color w:val="auto"/>
                <w:szCs w:val="22"/>
              </w:rPr>
              <w:t xml:space="preserve"> 50</w:t>
            </w:r>
            <w:r w:rsidR="00F817F9">
              <w:rPr>
                <w:bCs/>
                <w:color w:val="auto"/>
                <w:szCs w:val="22"/>
              </w:rPr>
              <w:t xml:space="preserve"> years after termination</w:t>
            </w:r>
          </w:p>
          <w:p w14:paraId="42BD6F9C" w14:textId="77777777" w:rsidR="00C70FFD" w:rsidRPr="00357655" w:rsidRDefault="00C70FFD" w:rsidP="00C70FFD">
            <w:pPr>
              <w:spacing w:before="60" w:after="60"/>
              <w:rPr>
                <w:bCs/>
                <w:i/>
                <w:color w:val="auto"/>
                <w:szCs w:val="22"/>
              </w:rPr>
            </w:pPr>
            <w:r>
              <w:rPr>
                <w:bCs/>
                <w:i/>
                <w:color w:val="auto"/>
                <w:szCs w:val="22"/>
              </w:rPr>
              <w:t xml:space="preserve">   </w:t>
            </w:r>
            <w:r w:rsidRPr="00357655">
              <w:rPr>
                <w:bCs/>
                <w:i/>
                <w:color w:val="auto"/>
                <w:szCs w:val="22"/>
              </w:rPr>
              <w:t>then</w:t>
            </w:r>
          </w:p>
          <w:p w14:paraId="786F8F9B" w14:textId="77777777" w:rsidR="00E27BC0" w:rsidRPr="00357655" w:rsidRDefault="00C70FFD" w:rsidP="00C70FFD">
            <w:pPr>
              <w:spacing w:before="60" w:after="60"/>
              <w:rPr>
                <w:bCs/>
                <w:color w:val="auto"/>
                <w:szCs w:val="22"/>
              </w:rPr>
            </w:pPr>
            <w:r w:rsidRPr="00E21F7E">
              <w:rPr>
                <w:b/>
                <w:bCs/>
                <w:color w:val="auto"/>
                <w:szCs w:val="22"/>
              </w:rPr>
              <w:t>Transfer</w:t>
            </w:r>
            <w:r w:rsidRPr="00E21F7E">
              <w:rPr>
                <w:bCs/>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E528A3" w14:textId="77777777" w:rsidR="00C70FFD" w:rsidRPr="00E21F7E" w:rsidRDefault="00C70FFD" w:rsidP="00C70FFD">
            <w:pPr>
              <w:spacing w:before="60"/>
              <w:jc w:val="center"/>
              <w:rPr>
                <w:rFonts w:eastAsia="Calibri" w:cs="Times New Roman"/>
                <w:b/>
                <w:color w:val="auto"/>
                <w:szCs w:val="22"/>
              </w:rPr>
            </w:pPr>
            <w:r w:rsidRPr="00E21F7E">
              <w:rPr>
                <w:rFonts w:eastAsia="Calibri" w:cs="Times New Roman"/>
                <w:b/>
                <w:color w:val="auto"/>
                <w:szCs w:val="22"/>
              </w:rPr>
              <w:t>ARCHIVAL</w:t>
            </w:r>
          </w:p>
          <w:p w14:paraId="7454F4D1" w14:textId="77777777" w:rsidR="00C70FFD" w:rsidRPr="003B6C38" w:rsidRDefault="00C70FFD" w:rsidP="00C70FFD">
            <w:pPr>
              <w:jc w:val="center"/>
              <w:rPr>
                <w:rFonts w:eastAsia="Calibri" w:cs="Times New Roman"/>
                <w:color w:val="auto"/>
                <w:sz w:val="20"/>
                <w:szCs w:val="20"/>
              </w:rPr>
            </w:pPr>
            <w:r w:rsidRPr="00E21F7E">
              <w:rPr>
                <w:rFonts w:eastAsia="Calibri" w:cs="Times New Roman"/>
                <w:b/>
                <w:color w:val="auto"/>
                <w:sz w:val="16"/>
                <w:szCs w:val="16"/>
              </w:rPr>
              <w:t>(Permanent Retention)</w:t>
            </w:r>
            <w:r w:rsidRPr="003B6C38">
              <w:rPr>
                <w:rFonts w:eastAsia="Calibri" w:cs="Times New Roman"/>
                <w:color w:val="auto"/>
                <w:sz w:val="20"/>
                <w:szCs w:val="20"/>
              </w:rPr>
              <w:fldChar w:fldCharType="begin"/>
            </w:r>
            <w:r w:rsidRPr="003B6C38">
              <w:rPr>
                <w:rFonts w:eastAsia="Calibri" w:cs="Times New Roman"/>
                <w:color w:val="auto"/>
                <w:sz w:val="20"/>
                <w:szCs w:val="20"/>
              </w:rPr>
              <w:instrText xml:space="preserve"> XE "</w:instrText>
            </w:r>
            <w:r w:rsidR="00794D3C">
              <w:rPr>
                <w:rFonts w:eastAsia="Calibri" w:cs="Times New Roman"/>
                <w:color w:val="auto"/>
                <w:sz w:val="20"/>
                <w:szCs w:val="20"/>
              </w:rPr>
              <w:instrText>STATE LANDS</w:instrText>
            </w:r>
            <w:r w:rsidRPr="003B6C38">
              <w:rPr>
                <w:sz w:val="20"/>
                <w:szCs w:val="20"/>
              </w:rPr>
              <w:instrText xml:space="preserve"> MANAGEMENT:Upland Product Sales </w:instrText>
            </w:r>
            <w:r>
              <w:rPr>
                <w:sz w:val="20"/>
                <w:szCs w:val="20"/>
              </w:rPr>
              <w:instrText>and</w:instrText>
            </w:r>
            <w:r w:rsidRPr="003B6C38">
              <w:rPr>
                <w:sz w:val="20"/>
                <w:szCs w:val="20"/>
              </w:rPr>
              <w:instrText xml:space="preserve"> Leasing:</w:instrText>
            </w:r>
            <w:r w:rsidRPr="003B6C38">
              <w:rPr>
                <w:rFonts w:eastAsia="Calibri" w:cs="Times New Roman"/>
                <w:color w:val="auto"/>
                <w:sz w:val="20"/>
                <w:szCs w:val="20"/>
              </w:rPr>
              <w:instrText xml:space="preserve">Timber Sales" \f “archival” </w:instrText>
            </w:r>
            <w:r w:rsidRPr="003B6C38">
              <w:rPr>
                <w:rFonts w:eastAsia="Calibri" w:cs="Times New Roman"/>
                <w:color w:val="auto"/>
                <w:sz w:val="20"/>
                <w:szCs w:val="20"/>
              </w:rPr>
              <w:fldChar w:fldCharType="end"/>
            </w:r>
          </w:p>
          <w:p w14:paraId="2A2823CD"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A40DCA6" w14:textId="36078807"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256DD"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Timber Sales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255DCDB5" w14:textId="77777777" w:rsidR="00C70FFD" w:rsidRPr="001175F8" w:rsidRDefault="00C70FFD" w:rsidP="00C70FFD">
            <w:pPr>
              <w:jc w:val="center"/>
              <w:rPr>
                <w:rFonts w:eastAsia="Calibri" w:cs="Times New Roman"/>
                <w:color w:val="auto"/>
                <w:sz w:val="20"/>
                <w:szCs w:val="20"/>
              </w:rPr>
            </w:pPr>
            <w:r w:rsidRPr="001175F8">
              <w:rPr>
                <w:rFonts w:eastAsia="Calibri" w:cs="Times New Roman"/>
                <w:color w:val="auto"/>
                <w:sz w:val="20"/>
                <w:szCs w:val="20"/>
              </w:rPr>
              <w:t>OPR</w:t>
            </w:r>
          </w:p>
        </w:tc>
      </w:tr>
      <w:tr w:rsidR="00C70FFD" w:rsidRPr="00941F22" w14:paraId="155883A0"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DD9710" w14:textId="77777777" w:rsidR="00C70FFD" w:rsidRPr="00A77556" w:rsidRDefault="00C70FFD" w:rsidP="00C70FFD">
            <w:pPr>
              <w:spacing w:before="60" w:after="60"/>
              <w:jc w:val="center"/>
              <w:rPr>
                <w:rFonts w:asciiTheme="minorHAnsi" w:eastAsia="Times New Roman" w:hAnsiTheme="minorHAnsi"/>
                <w:color w:val="auto"/>
                <w:szCs w:val="22"/>
              </w:rPr>
            </w:pPr>
            <w:r w:rsidRPr="00A77556">
              <w:rPr>
                <w:rFonts w:asciiTheme="minorHAnsi" w:eastAsia="Times New Roman" w:hAnsiTheme="minorHAnsi"/>
                <w:color w:val="auto"/>
                <w:szCs w:val="22"/>
              </w:rPr>
              <w:t>95-06-55027</w:t>
            </w:r>
            <w:r w:rsidRPr="00A77556">
              <w:rPr>
                <w:rFonts w:asciiTheme="minorHAnsi" w:eastAsia="Times New Roman" w:hAnsiTheme="minorHAnsi"/>
                <w:color w:val="auto"/>
                <w:szCs w:val="22"/>
              </w:rPr>
              <w:fldChar w:fldCharType="begin"/>
            </w:r>
            <w:r w:rsidRPr="00A77556">
              <w:rPr>
                <w:rFonts w:asciiTheme="minorHAnsi" w:eastAsia="Times New Roman" w:hAnsiTheme="minorHAnsi"/>
                <w:color w:val="auto"/>
                <w:szCs w:val="22"/>
              </w:rPr>
              <w:instrText xml:space="preserve"> XE "95-06-55027" \f “dan” </w:instrText>
            </w:r>
            <w:r w:rsidRPr="00A77556">
              <w:rPr>
                <w:rFonts w:asciiTheme="minorHAnsi" w:eastAsia="Times New Roman" w:hAnsiTheme="minorHAnsi"/>
                <w:color w:val="auto"/>
                <w:szCs w:val="22"/>
              </w:rPr>
              <w:fldChar w:fldCharType="end"/>
            </w:r>
          </w:p>
          <w:p w14:paraId="22F93747" w14:textId="77777777" w:rsidR="00C70FFD" w:rsidRPr="00A77556" w:rsidRDefault="00C70FFD" w:rsidP="00C70FFD">
            <w:pPr>
              <w:spacing w:before="60" w:after="60"/>
              <w:jc w:val="center"/>
              <w:rPr>
                <w:rFonts w:asciiTheme="minorHAnsi" w:eastAsia="Times New Roman" w:hAnsiTheme="minorHAnsi"/>
                <w:color w:val="auto"/>
                <w:szCs w:val="22"/>
              </w:rPr>
            </w:pPr>
            <w:r w:rsidRPr="00A77556">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DCA5903" w14:textId="77777777" w:rsidR="00C70FFD" w:rsidRPr="00A77556" w:rsidRDefault="00C70FFD" w:rsidP="00C70FFD">
            <w:pPr>
              <w:spacing w:before="60" w:after="60"/>
              <w:rPr>
                <w:rFonts w:asciiTheme="minorHAnsi" w:hAnsiTheme="minorHAnsi"/>
                <w:b/>
                <w:bCs/>
                <w:i/>
                <w:color w:val="auto"/>
                <w:szCs w:val="22"/>
              </w:rPr>
            </w:pPr>
            <w:r w:rsidRPr="00A77556">
              <w:rPr>
                <w:rFonts w:asciiTheme="minorHAnsi" w:hAnsiTheme="minorHAnsi"/>
                <w:b/>
                <w:bCs/>
                <w:i/>
                <w:color w:val="auto"/>
                <w:szCs w:val="22"/>
              </w:rPr>
              <w:t>Upland Material Purchase</w:t>
            </w:r>
            <w:r w:rsidR="00822C12">
              <w:rPr>
                <w:rFonts w:asciiTheme="minorHAnsi" w:hAnsiTheme="minorHAnsi"/>
                <w:b/>
                <w:bCs/>
                <w:i/>
                <w:color w:val="auto"/>
                <w:szCs w:val="22"/>
              </w:rPr>
              <w:t>s</w:t>
            </w:r>
          </w:p>
          <w:p w14:paraId="66C5A719" w14:textId="77777777" w:rsidR="00C70FFD" w:rsidRPr="000E7C49" w:rsidRDefault="00C70FFD" w:rsidP="00122D18">
            <w:pPr>
              <w:spacing w:before="60" w:after="60"/>
              <w:rPr>
                <w:rFonts w:asciiTheme="minorHAnsi" w:hAnsiTheme="minorHAnsi"/>
                <w:bCs/>
                <w:color w:val="auto"/>
                <w:szCs w:val="22"/>
              </w:rPr>
            </w:pPr>
            <w:r w:rsidRPr="00A77556">
              <w:rPr>
                <w:rFonts w:asciiTheme="minorHAnsi" w:hAnsiTheme="minorHAnsi"/>
                <w:bCs/>
                <w:color w:val="auto"/>
                <w:szCs w:val="22"/>
              </w:rPr>
              <w:t xml:space="preserve">Records relating to Department’s sale of </w:t>
            </w:r>
            <w:r w:rsidR="00004554">
              <w:rPr>
                <w:rFonts w:asciiTheme="minorHAnsi" w:hAnsiTheme="minorHAnsi"/>
                <w:bCs/>
                <w:color w:val="auto"/>
                <w:szCs w:val="22"/>
              </w:rPr>
              <w:t xml:space="preserve">upland </w:t>
            </w:r>
            <w:r w:rsidRPr="00A77556">
              <w:rPr>
                <w:rFonts w:asciiTheme="minorHAnsi" w:hAnsiTheme="minorHAnsi"/>
                <w:bCs/>
                <w:color w:val="auto"/>
                <w:szCs w:val="22"/>
              </w:rPr>
              <w:t>materials</w:t>
            </w:r>
            <w:r w:rsidR="00C5187C">
              <w:rPr>
                <w:rFonts w:asciiTheme="minorHAnsi" w:hAnsiTheme="minorHAnsi"/>
                <w:bCs/>
                <w:color w:val="auto"/>
                <w:szCs w:val="22"/>
              </w:rPr>
              <w:t xml:space="preserve"> </w:t>
            </w:r>
            <w:r w:rsidR="00822C12">
              <w:rPr>
                <w:rFonts w:asciiTheme="minorHAnsi" w:hAnsiTheme="minorHAnsi"/>
                <w:bCs/>
                <w:color w:val="auto"/>
                <w:szCs w:val="22"/>
              </w:rPr>
              <w:t>(</w:t>
            </w:r>
            <w:r>
              <w:rPr>
                <w:rFonts w:asciiTheme="minorHAnsi" w:hAnsiTheme="minorHAnsi"/>
                <w:bCs/>
                <w:color w:val="auto"/>
                <w:szCs w:val="22"/>
              </w:rPr>
              <w:t>r</w:t>
            </w:r>
            <w:r w:rsidRPr="00A77556">
              <w:rPr>
                <w:rFonts w:asciiTheme="minorHAnsi" w:hAnsiTheme="minorHAnsi"/>
                <w:bCs/>
                <w:color w:val="auto"/>
                <w:szCs w:val="22"/>
              </w:rPr>
              <w:t xml:space="preserve">ock, </w:t>
            </w:r>
            <w:r>
              <w:rPr>
                <w:rFonts w:asciiTheme="minorHAnsi" w:hAnsiTheme="minorHAnsi"/>
                <w:bCs/>
                <w:color w:val="auto"/>
                <w:szCs w:val="22"/>
              </w:rPr>
              <w:t>s</w:t>
            </w:r>
            <w:r w:rsidRPr="00A77556">
              <w:rPr>
                <w:rFonts w:asciiTheme="minorHAnsi" w:hAnsiTheme="minorHAnsi"/>
                <w:bCs/>
                <w:color w:val="auto"/>
                <w:szCs w:val="22"/>
              </w:rPr>
              <w:t xml:space="preserve">and, </w:t>
            </w:r>
            <w:r w:rsidR="00822C12">
              <w:rPr>
                <w:rFonts w:asciiTheme="minorHAnsi" w:hAnsiTheme="minorHAnsi"/>
                <w:bCs/>
                <w:color w:val="auto"/>
                <w:szCs w:val="22"/>
              </w:rPr>
              <w:t xml:space="preserve">clay, </w:t>
            </w:r>
            <w:r>
              <w:rPr>
                <w:rFonts w:asciiTheme="minorHAnsi" w:hAnsiTheme="minorHAnsi"/>
                <w:bCs/>
                <w:color w:val="auto"/>
                <w:szCs w:val="22"/>
              </w:rPr>
              <w:t>and g</w:t>
            </w:r>
            <w:r w:rsidRPr="00A77556">
              <w:rPr>
                <w:rFonts w:asciiTheme="minorHAnsi" w:hAnsiTheme="minorHAnsi"/>
                <w:bCs/>
                <w:color w:val="auto"/>
                <w:szCs w:val="22"/>
              </w:rPr>
              <w:t>ravel</w:t>
            </w:r>
            <w:r w:rsidR="00822C12">
              <w:rPr>
                <w:rFonts w:asciiTheme="minorHAnsi" w:hAnsiTheme="minorHAnsi"/>
                <w:bCs/>
                <w:color w:val="auto"/>
                <w:szCs w:val="22"/>
              </w:rPr>
              <w:t>)</w:t>
            </w:r>
            <w:r w:rsidRPr="00A77556">
              <w:rPr>
                <w:rFonts w:asciiTheme="minorHAnsi" w:hAnsiTheme="minorHAnsi"/>
                <w:bCs/>
                <w:color w:val="auto"/>
                <w:szCs w:val="22"/>
              </w:rPr>
              <w:t>.</w:t>
            </w:r>
            <w:r w:rsidR="008E7C63">
              <w:rPr>
                <w:rFonts w:asciiTheme="minorHAnsi" w:hAnsiTheme="minorHAnsi"/>
                <w:bCs/>
                <w:color w:val="auto"/>
                <w:szCs w:val="22"/>
              </w:rPr>
              <w:t xml:space="preserve"> </w:t>
            </w:r>
            <w:r w:rsidR="008E7C63" w:rsidRPr="00490F0A">
              <w:rPr>
                <w:rFonts w:asciiTheme="minorHAnsi" w:hAnsiTheme="minorHAnsi"/>
                <w:bCs/>
                <w:i/>
                <w:color w:val="auto"/>
                <w:szCs w:val="22"/>
              </w:rPr>
              <w:t>(</w:t>
            </w:r>
            <w:r w:rsidR="008E7C63">
              <w:rPr>
                <w:rFonts w:asciiTheme="minorHAnsi" w:hAnsiTheme="minorHAnsi"/>
                <w:bCs/>
                <w:i/>
                <w:color w:val="auto"/>
                <w:szCs w:val="22"/>
              </w:rPr>
              <w:t xml:space="preserve">i.e. </w:t>
            </w:r>
            <w:r w:rsidR="00315922">
              <w:rPr>
                <w:rFonts w:asciiTheme="minorHAnsi" w:hAnsiTheme="minorHAnsi"/>
                <w:bCs/>
                <w:i/>
                <w:color w:val="auto"/>
                <w:szCs w:val="22"/>
              </w:rPr>
              <w:t xml:space="preserve">agency </w:t>
            </w:r>
            <w:r w:rsidR="008E7C63">
              <w:rPr>
                <w:rFonts w:asciiTheme="minorHAnsi" w:hAnsiTheme="minorHAnsi"/>
                <w:bCs/>
                <w:i/>
                <w:color w:val="auto"/>
                <w:szCs w:val="22"/>
              </w:rPr>
              <w:t>j</w:t>
            </w:r>
            <w:r w:rsidR="008E7C63" w:rsidRPr="00490F0A">
              <w:rPr>
                <w:rFonts w:asciiTheme="minorHAnsi" w:hAnsiTheme="minorHAnsi"/>
                <w:bCs/>
                <w:i/>
                <w:color w:val="auto"/>
                <w:szCs w:val="22"/>
              </w:rPr>
              <w:t xml:space="preserve">acket prefix </w:t>
            </w:r>
            <w:r w:rsidR="008E7C63">
              <w:rPr>
                <w:rFonts w:asciiTheme="minorHAnsi" w:hAnsiTheme="minorHAnsi"/>
                <w:bCs/>
                <w:i/>
                <w:color w:val="auto"/>
                <w:szCs w:val="22"/>
              </w:rPr>
              <w:t>3</w:t>
            </w:r>
            <w:r w:rsidR="008E7C63" w:rsidRPr="00490F0A">
              <w:rPr>
                <w:rFonts w:asciiTheme="minorHAnsi" w:hAnsiTheme="minorHAnsi"/>
                <w:bCs/>
                <w:i/>
                <w:color w:val="auto"/>
                <w:szCs w:val="22"/>
              </w:rPr>
              <w:t>2)</w:t>
            </w:r>
            <w:r w:rsidR="008E7C63">
              <w:rPr>
                <w:rFonts w:asciiTheme="minorHAnsi" w:hAnsiTheme="minorHAnsi"/>
                <w:bCs/>
                <w:i/>
                <w:color w:val="auto"/>
                <w:szCs w:val="22"/>
              </w:rPr>
              <w:t xml:space="preserve"> </w:t>
            </w:r>
            <w:r w:rsidRPr="00A77556">
              <w:rPr>
                <w:rFonts w:asciiTheme="minorHAnsi" w:hAnsiTheme="minorHAnsi"/>
                <w:bCs/>
                <w:color w:val="auto"/>
                <w:szCs w:val="22"/>
              </w:rPr>
              <w:fldChar w:fldCharType="begin"/>
            </w:r>
            <w:r w:rsidRPr="00A77556">
              <w:rPr>
                <w:rFonts w:asciiTheme="minorHAnsi" w:hAnsiTheme="minorHAnsi"/>
                <w:bCs/>
                <w:color w:val="auto"/>
                <w:szCs w:val="22"/>
              </w:rPr>
              <w:instrText xml:space="preserve"> xe "rock, sand, &amp; gravel (type 32)" \f “subject” </w:instrText>
            </w:r>
            <w:r w:rsidRPr="00A77556">
              <w:rPr>
                <w:rFonts w:asciiTheme="minorHAnsi" w:hAnsiTheme="minorHAnsi"/>
                <w:bCs/>
                <w:color w:val="auto"/>
                <w:szCs w:val="22"/>
              </w:rPr>
              <w:fldChar w:fldCharType="end"/>
            </w:r>
            <w:r w:rsidRPr="00A77556">
              <w:rPr>
                <w:rFonts w:asciiTheme="minorHAnsi" w:hAnsiTheme="minorHAnsi"/>
                <w:bCs/>
                <w:color w:val="auto"/>
                <w:szCs w:val="22"/>
              </w:rPr>
              <w:fldChar w:fldCharType="begin"/>
            </w:r>
            <w:r w:rsidRPr="00A77556">
              <w:rPr>
                <w:rFonts w:asciiTheme="minorHAnsi" w:hAnsiTheme="minorHAnsi"/>
                <w:bCs/>
                <w:color w:val="auto"/>
                <w:szCs w:val="22"/>
              </w:rPr>
              <w:instrText xml:space="preserve"> xe "</w:instrText>
            </w:r>
            <w:r w:rsidRPr="00A77556">
              <w:rPr>
                <w:rFonts w:asciiTheme="minorHAnsi" w:hAnsiTheme="minorHAnsi"/>
                <w:szCs w:val="22"/>
              </w:rPr>
              <w:instrText xml:space="preserve">material purchase (type 32) </w:instrText>
            </w:r>
            <w:r w:rsidRPr="00A77556">
              <w:rPr>
                <w:rFonts w:asciiTheme="minorHAnsi" w:hAnsiTheme="minorHAnsi"/>
                <w:bCs/>
                <w:color w:val="auto"/>
                <w:szCs w:val="22"/>
              </w:rPr>
              <w:instrText xml:space="preserve">" \f “subject” </w:instrText>
            </w:r>
            <w:r w:rsidRPr="00A77556">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A85036" w14:textId="77777777" w:rsidR="00C70FFD" w:rsidRPr="00A77556" w:rsidRDefault="00C70FFD" w:rsidP="00C70FFD">
            <w:pPr>
              <w:spacing w:before="60" w:after="60"/>
              <w:rPr>
                <w:bCs/>
                <w:color w:val="auto"/>
                <w:szCs w:val="22"/>
              </w:rPr>
            </w:pPr>
            <w:r w:rsidRPr="00A77556">
              <w:rPr>
                <w:b/>
                <w:bCs/>
                <w:color w:val="auto"/>
                <w:szCs w:val="22"/>
              </w:rPr>
              <w:t>Retain</w:t>
            </w:r>
            <w:r w:rsidRPr="00A77556">
              <w:rPr>
                <w:bCs/>
                <w:color w:val="auto"/>
                <w:szCs w:val="22"/>
              </w:rPr>
              <w:t xml:space="preserve"> for 6 years after termination</w:t>
            </w:r>
          </w:p>
          <w:p w14:paraId="1F19F133" w14:textId="77777777" w:rsidR="00C70FFD" w:rsidRPr="00A77556" w:rsidRDefault="00C70FFD" w:rsidP="00C70FFD">
            <w:pPr>
              <w:spacing w:before="60" w:after="60"/>
              <w:rPr>
                <w:bCs/>
                <w:i/>
                <w:color w:val="auto"/>
                <w:szCs w:val="22"/>
              </w:rPr>
            </w:pPr>
            <w:r w:rsidRPr="00A77556">
              <w:rPr>
                <w:bCs/>
                <w:color w:val="auto"/>
                <w:szCs w:val="22"/>
              </w:rPr>
              <w:t xml:space="preserve">   </w:t>
            </w:r>
            <w:r w:rsidRPr="00A77556">
              <w:rPr>
                <w:bCs/>
                <w:i/>
                <w:color w:val="auto"/>
                <w:szCs w:val="22"/>
              </w:rPr>
              <w:t>then</w:t>
            </w:r>
          </w:p>
          <w:p w14:paraId="4146F33D" w14:textId="77777777" w:rsidR="00C70FFD" w:rsidRPr="00A77556" w:rsidRDefault="00C70FFD" w:rsidP="00C70FFD">
            <w:pPr>
              <w:spacing w:before="60" w:after="60"/>
              <w:rPr>
                <w:bCs/>
                <w:color w:val="auto"/>
                <w:szCs w:val="22"/>
              </w:rPr>
            </w:pPr>
            <w:r w:rsidRPr="00A77556">
              <w:rPr>
                <w:b/>
                <w:bCs/>
                <w:color w:val="auto"/>
                <w:szCs w:val="22"/>
              </w:rPr>
              <w:t>Destroy</w:t>
            </w:r>
            <w:r w:rsidRPr="00A77556">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EE5076" w14:textId="77777777" w:rsidR="00C70FFD" w:rsidRPr="001175F8" w:rsidRDefault="00C70FFD" w:rsidP="00C70FFD">
            <w:pPr>
              <w:spacing w:before="60"/>
              <w:jc w:val="center"/>
              <w:rPr>
                <w:rFonts w:eastAsia="Calibri" w:cs="Times New Roman"/>
                <w:color w:val="auto"/>
                <w:sz w:val="20"/>
                <w:szCs w:val="20"/>
              </w:rPr>
            </w:pPr>
            <w:r w:rsidRPr="001175F8">
              <w:rPr>
                <w:rFonts w:eastAsia="Calibri" w:cs="Times New Roman"/>
                <w:color w:val="auto"/>
                <w:sz w:val="20"/>
                <w:szCs w:val="20"/>
              </w:rPr>
              <w:t>NON-</w:t>
            </w:r>
            <w:r>
              <w:rPr>
                <w:rFonts w:eastAsia="Calibri" w:cs="Times New Roman"/>
                <w:color w:val="auto"/>
                <w:sz w:val="20"/>
                <w:szCs w:val="20"/>
              </w:rPr>
              <w:t>ARCHIVA</w:t>
            </w:r>
            <w:r w:rsidRPr="001175F8">
              <w:rPr>
                <w:rFonts w:eastAsia="Calibri" w:cs="Times New Roman"/>
                <w:color w:val="auto"/>
                <w:sz w:val="20"/>
                <w:szCs w:val="20"/>
              </w:rPr>
              <w:t>L</w:t>
            </w:r>
          </w:p>
          <w:p w14:paraId="2691AEE3" w14:textId="77777777" w:rsidR="00C70FFD" w:rsidRPr="001175F8" w:rsidRDefault="00C70FFD" w:rsidP="00C70FFD">
            <w:pPr>
              <w:jc w:val="center"/>
              <w:rPr>
                <w:rFonts w:eastAsia="Calibri" w:cs="Times New Roman"/>
                <w:color w:val="auto"/>
                <w:sz w:val="20"/>
                <w:szCs w:val="20"/>
              </w:rPr>
            </w:pPr>
            <w:r w:rsidRPr="001175F8">
              <w:rPr>
                <w:rFonts w:eastAsia="Calibri" w:cs="Times New Roman"/>
                <w:color w:val="auto"/>
                <w:sz w:val="20"/>
                <w:szCs w:val="20"/>
              </w:rPr>
              <w:t>NON-ESSENTIAL</w:t>
            </w:r>
          </w:p>
          <w:p w14:paraId="3DEF0325" w14:textId="77777777" w:rsidR="00C70FFD" w:rsidRPr="001175F8" w:rsidRDefault="00C70FFD" w:rsidP="00C70FFD">
            <w:pPr>
              <w:jc w:val="center"/>
              <w:rPr>
                <w:rFonts w:eastAsia="Calibri" w:cs="Times New Roman"/>
                <w:color w:val="auto"/>
                <w:sz w:val="20"/>
                <w:szCs w:val="20"/>
              </w:rPr>
            </w:pPr>
            <w:r w:rsidRPr="001175F8">
              <w:rPr>
                <w:rFonts w:eastAsia="Calibri" w:cs="Times New Roman"/>
                <w:color w:val="auto"/>
                <w:sz w:val="20"/>
                <w:szCs w:val="20"/>
              </w:rPr>
              <w:t>OPR</w:t>
            </w:r>
          </w:p>
        </w:tc>
      </w:tr>
      <w:tr w:rsidR="00C70FFD" w:rsidRPr="00941F22" w14:paraId="37A049D5"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BE5B27" w14:textId="77777777" w:rsidR="00C70FFD" w:rsidRPr="00A77556" w:rsidRDefault="00C70FFD" w:rsidP="00C70FFD">
            <w:pPr>
              <w:spacing w:before="60" w:after="60"/>
              <w:jc w:val="center"/>
              <w:rPr>
                <w:rFonts w:cstheme="minorHAnsi"/>
                <w:szCs w:val="22"/>
              </w:rPr>
            </w:pPr>
            <w:r w:rsidRPr="00A77556">
              <w:rPr>
                <w:rFonts w:cstheme="minorHAnsi"/>
                <w:szCs w:val="22"/>
              </w:rPr>
              <w:lastRenderedPageBreak/>
              <w:t>95-06-55203</w:t>
            </w:r>
            <w:r w:rsidRPr="00A77556">
              <w:rPr>
                <w:rFonts w:asciiTheme="minorHAnsi" w:hAnsiTheme="minorHAnsi"/>
                <w:szCs w:val="22"/>
              </w:rPr>
              <w:fldChar w:fldCharType="begin"/>
            </w:r>
            <w:r w:rsidRPr="00A77556">
              <w:rPr>
                <w:rFonts w:asciiTheme="minorHAnsi" w:hAnsiTheme="minorHAnsi"/>
                <w:szCs w:val="22"/>
              </w:rPr>
              <w:instrText xml:space="preserve"> XE "95-06-55203" </w:instrText>
            </w:r>
            <w:r w:rsidRPr="00A77556">
              <w:rPr>
                <w:rFonts w:asciiTheme="minorHAnsi" w:eastAsia="Calibri" w:hAnsiTheme="minorHAnsi" w:cs="Times New Roman"/>
                <w:bCs/>
                <w:szCs w:val="22"/>
              </w:rPr>
              <w:instrText xml:space="preserve">\f “dan” </w:instrText>
            </w:r>
            <w:r w:rsidRPr="00A77556">
              <w:rPr>
                <w:rFonts w:asciiTheme="minorHAnsi" w:hAnsiTheme="minorHAnsi"/>
                <w:szCs w:val="22"/>
              </w:rPr>
              <w:fldChar w:fldCharType="end"/>
            </w:r>
          </w:p>
          <w:p w14:paraId="44BBD2B1" w14:textId="77777777" w:rsidR="00C70FFD" w:rsidRPr="00A77556" w:rsidRDefault="00C70FFD" w:rsidP="006D31FF">
            <w:pPr>
              <w:spacing w:before="60" w:after="60"/>
              <w:jc w:val="center"/>
              <w:rPr>
                <w:rFonts w:cstheme="minorHAnsi"/>
                <w:szCs w:val="22"/>
              </w:rPr>
            </w:pPr>
            <w:r w:rsidRPr="00A77556">
              <w:rPr>
                <w:rFonts w:cstheme="minorHAnsi"/>
                <w:szCs w:val="22"/>
              </w:rPr>
              <w:t xml:space="preserve">Rev. </w:t>
            </w:r>
            <w:r w:rsidR="00AD36D3">
              <w:rPr>
                <w:rFonts w:cstheme="minorHAnsi"/>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748E9CF3" w14:textId="77777777" w:rsidR="00C70FFD" w:rsidRPr="00A77556" w:rsidRDefault="00A95706" w:rsidP="00C70FFD">
            <w:pPr>
              <w:spacing w:before="60" w:after="60"/>
              <w:rPr>
                <w:rFonts w:cstheme="minorHAnsi"/>
                <w:b/>
                <w:i/>
                <w:szCs w:val="22"/>
              </w:rPr>
            </w:pPr>
            <w:r>
              <w:rPr>
                <w:rFonts w:cstheme="minorHAnsi"/>
                <w:b/>
                <w:i/>
                <w:szCs w:val="22"/>
              </w:rPr>
              <w:t>Upland Subsurface Use Leases or Contracts</w:t>
            </w:r>
          </w:p>
          <w:p w14:paraId="1E280F84" w14:textId="77777777" w:rsidR="00A95706" w:rsidRDefault="00C70FFD" w:rsidP="00E5327F">
            <w:pPr>
              <w:spacing w:before="60" w:after="60"/>
              <w:rPr>
                <w:rFonts w:asciiTheme="minorHAnsi" w:hAnsiTheme="minorHAnsi"/>
                <w:bCs/>
                <w:i/>
                <w:color w:val="auto"/>
                <w:szCs w:val="22"/>
              </w:rPr>
            </w:pPr>
            <w:r w:rsidRPr="00A77556">
              <w:rPr>
                <w:rFonts w:cstheme="minorHAnsi"/>
                <w:szCs w:val="22"/>
              </w:rPr>
              <w:t>Records granting leases for the extraction of oil and gas, mineral</w:t>
            </w:r>
            <w:r w:rsidR="007E0572">
              <w:rPr>
                <w:rFonts w:cstheme="minorHAnsi"/>
                <w:szCs w:val="22"/>
              </w:rPr>
              <w:t xml:space="preserve"> </w:t>
            </w:r>
            <w:r w:rsidR="008E7C63">
              <w:rPr>
                <w:rFonts w:cstheme="minorHAnsi"/>
                <w:szCs w:val="22"/>
              </w:rPr>
              <w:t>prospecting and</w:t>
            </w:r>
            <w:r w:rsidR="007E0572">
              <w:rPr>
                <w:rFonts w:cstheme="minorHAnsi"/>
                <w:szCs w:val="22"/>
              </w:rPr>
              <w:t xml:space="preserve"> mining</w:t>
            </w:r>
            <w:r w:rsidRPr="00A77556">
              <w:rPr>
                <w:rFonts w:cstheme="minorHAnsi"/>
                <w:szCs w:val="22"/>
              </w:rPr>
              <w:t>.</w:t>
            </w:r>
            <w:r w:rsidRPr="00A77556">
              <w:rPr>
                <w:rFonts w:asciiTheme="minorHAnsi" w:hAnsiTheme="minorHAnsi"/>
                <w:bCs/>
                <w:color w:val="auto"/>
                <w:szCs w:val="22"/>
              </w:rPr>
              <w:t xml:space="preserve"> </w:t>
            </w:r>
            <w:r w:rsidR="008E7C63" w:rsidRPr="00490F0A">
              <w:rPr>
                <w:rFonts w:asciiTheme="minorHAnsi" w:hAnsiTheme="minorHAnsi"/>
                <w:bCs/>
                <w:i/>
                <w:color w:val="auto"/>
                <w:szCs w:val="22"/>
              </w:rPr>
              <w:t>(</w:t>
            </w:r>
            <w:r w:rsidR="008E7C63">
              <w:rPr>
                <w:rFonts w:asciiTheme="minorHAnsi" w:hAnsiTheme="minorHAnsi"/>
                <w:bCs/>
                <w:i/>
                <w:color w:val="auto"/>
                <w:szCs w:val="22"/>
              </w:rPr>
              <w:t xml:space="preserve">i.e. </w:t>
            </w:r>
            <w:r w:rsidR="00315922">
              <w:rPr>
                <w:rFonts w:asciiTheme="minorHAnsi" w:hAnsiTheme="minorHAnsi"/>
                <w:bCs/>
                <w:i/>
                <w:color w:val="auto"/>
                <w:szCs w:val="22"/>
              </w:rPr>
              <w:t xml:space="preserve">agency </w:t>
            </w:r>
            <w:r w:rsidR="008E7C63">
              <w:rPr>
                <w:rFonts w:asciiTheme="minorHAnsi" w:hAnsiTheme="minorHAnsi"/>
                <w:bCs/>
                <w:i/>
                <w:color w:val="auto"/>
                <w:szCs w:val="22"/>
              </w:rPr>
              <w:t>j</w:t>
            </w:r>
            <w:r w:rsidR="008E7C63" w:rsidRPr="00490F0A">
              <w:rPr>
                <w:rFonts w:asciiTheme="minorHAnsi" w:hAnsiTheme="minorHAnsi"/>
                <w:bCs/>
                <w:i/>
                <w:color w:val="auto"/>
                <w:szCs w:val="22"/>
              </w:rPr>
              <w:t>acket prefix</w:t>
            </w:r>
            <w:r w:rsidR="008E7C63">
              <w:rPr>
                <w:rFonts w:asciiTheme="minorHAnsi" w:hAnsiTheme="minorHAnsi"/>
                <w:bCs/>
                <w:i/>
                <w:color w:val="auto"/>
                <w:szCs w:val="22"/>
              </w:rPr>
              <w:t>es 63, 64, 65</w:t>
            </w:r>
            <w:r w:rsidR="00920479">
              <w:rPr>
                <w:rFonts w:asciiTheme="minorHAnsi" w:hAnsiTheme="minorHAnsi"/>
                <w:bCs/>
                <w:i/>
                <w:color w:val="auto"/>
                <w:szCs w:val="22"/>
              </w:rPr>
              <w:t>, or 70</w:t>
            </w:r>
            <w:r w:rsidR="00A95706">
              <w:rPr>
                <w:rFonts w:asciiTheme="minorHAnsi" w:hAnsiTheme="minorHAnsi"/>
                <w:bCs/>
                <w:i/>
                <w:color w:val="auto"/>
                <w:szCs w:val="22"/>
              </w:rPr>
              <w:t xml:space="preserve">). </w:t>
            </w:r>
          </w:p>
          <w:p w14:paraId="01E7EA89" w14:textId="77777777" w:rsidR="00A95706" w:rsidRPr="00357655" w:rsidRDefault="006D31FF" w:rsidP="00A95706">
            <w:pPr>
              <w:spacing w:before="60" w:after="60"/>
              <w:rPr>
                <w:rFonts w:asciiTheme="minorHAnsi" w:hAnsiTheme="minorHAnsi"/>
                <w:bCs/>
                <w:color w:val="auto"/>
                <w:szCs w:val="22"/>
              </w:rPr>
            </w:pPr>
            <w:r>
              <w:rPr>
                <w:rFonts w:asciiTheme="minorHAnsi" w:hAnsiTheme="minorHAnsi"/>
                <w:bCs/>
                <w:color w:val="auto"/>
                <w:szCs w:val="22"/>
              </w:rPr>
              <w:t>I</w:t>
            </w:r>
            <w:r w:rsidR="00A95706" w:rsidRPr="00357655">
              <w:rPr>
                <w:rFonts w:asciiTheme="minorHAnsi" w:hAnsiTheme="minorHAnsi"/>
                <w:bCs/>
                <w:color w:val="auto"/>
                <w:szCs w:val="22"/>
              </w:rPr>
              <w:t>nclude</w:t>
            </w:r>
            <w:r>
              <w:rPr>
                <w:rFonts w:asciiTheme="minorHAnsi" w:hAnsiTheme="minorHAnsi"/>
                <w:bCs/>
                <w:color w:val="auto"/>
                <w:szCs w:val="22"/>
              </w:rPr>
              <w:t>s</w:t>
            </w:r>
            <w:r w:rsidR="00A95706" w:rsidRPr="00357655">
              <w:rPr>
                <w:rFonts w:asciiTheme="minorHAnsi" w:hAnsiTheme="minorHAnsi"/>
                <w:bCs/>
                <w:color w:val="auto"/>
                <w:szCs w:val="22"/>
              </w:rPr>
              <w:t>, but is not limited to:</w:t>
            </w:r>
          </w:p>
          <w:p w14:paraId="391D4A5C" w14:textId="77777777" w:rsidR="00A95706" w:rsidRPr="00A95706" w:rsidRDefault="00A95706" w:rsidP="00A95706">
            <w:pPr>
              <w:pStyle w:val="ListParagraph"/>
              <w:numPr>
                <w:ilvl w:val="0"/>
                <w:numId w:val="41"/>
              </w:numPr>
              <w:spacing w:before="60" w:after="60"/>
              <w:rPr>
                <w:rFonts w:asciiTheme="minorHAnsi" w:hAnsiTheme="minorHAnsi"/>
                <w:bCs/>
                <w:color w:val="auto"/>
                <w:szCs w:val="22"/>
              </w:rPr>
            </w:pPr>
            <w:r w:rsidRPr="00A95706">
              <w:rPr>
                <w:rFonts w:asciiTheme="minorHAnsi" w:hAnsiTheme="minorHAnsi"/>
                <w:bCs/>
                <w:color w:val="auto"/>
                <w:szCs w:val="22"/>
              </w:rPr>
              <w:t>Applications for a coal option contract on state uplands</w:t>
            </w:r>
            <w:r>
              <w:rPr>
                <w:rFonts w:asciiTheme="minorHAnsi" w:hAnsiTheme="minorHAnsi"/>
                <w:bCs/>
                <w:color w:val="auto"/>
                <w:szCs w:val="22"/>
              </w:rPr>
              <w:t>;</w:t>
            </w:r>
          </w:p>
          <w:p w14:paraId="33BA74EE" w14:textId="77777777" w:rsidR="00A95706" w:rsidRPr="00A95706" w:rsidRDefault="00A95706" w:rsidP="00A95706">
            <w:pPr>
              <w:pStyle w:val="ListParagraph"/>
              <w:numPr>
                <w:ilvl w:val="0"/>
                <w:numId w:val="41"/>
              </w:numPr>
              <w:spacing w:before="60" w:after="60"/>
              <w:rPr>
                <w:rFonts w:asciiTheme="minorHAnsi" w:hAnsiTheme="minorHAnsi"/>
                <w:bCs/>
                <w:i/>
                <w:color w:val="auto"/>
                <w:szCs w:val="22"/>
              </w:rPr>
            </w:pPr>
            <w:r>
              <w:rPr>
                <w:rFonts w:asciiTheme="minorHAnsi" w:hAnsiTheme="minorHAnsi"/>
                <w:bCs/>
                <w:color w:val="auto"/>
                <w:szCs w:val="22"/>
              </w:rPr>
              <w:t>Applications to convert a coal option contract on state lands to a coal mining contract;</w:t>
            </w:r>
          </w:p>
          <w:p w14:paraId="1324A036" w14:textId="77777777" w:rsidR="00A95706" w:rsidRPr="00A95706" w:rsidRDefault="00A95706" w:rsidP="00A95706">
            <w:pPr>
              <w:pStyle w:val="ListParagraph"/>
              <w:numPr>
                <w:ilvl w:val="0"/>
                <w:numId w:val="41"/>
              </w:numPr>
              <w:spacing w:before="60" w:after="60"/>
              <w:rPr>
                <w:rFonts w:asciiTheme="minorHAnsi" w:hAnsiTheme="minorHAnsi"/>
                <w:bCs/>
                <w:i/>
                <w:color w:val="auto"/>
                <w:szCs w:val="22"/>
              </w:rPr>
            </w:pPr>
            <w:r>
              <w:rPr>
                <w:rFonts w:asciiTheme="minorHAnsi" w:hAnsiTheme="minorHAnsi"/>
                <w:bCs/>
                <w:color w:val="auto"/>
                <w:szCs w:val="22"/>
              </w:rPr>
              <w:t>Application for a mineral prospecting lease;</w:t>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"s</w:instrText>
            </w:r>
            <w:r w:rsidRPr="00A95706">
              <w:rPr>
                <w:rFonts w:asciiTheme="minorHAnsi" w:hAnsiTheme="minorHAnsi"/>
                <w:szCs w:val="22"/>
              </w:rPr>
              <w:instrText xml:space="preserve">ubsurface use leases </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"upland s</w:instrText>
            </w:r>
            <w:r w:rsidRPr="00A95706">
              <w:rPr>
                <w:rFonts w:asciiTheme="minorHAnsi" w:hAnsiTheme="minorHAnsi"/>
                <w:szCs w:val="22"/>
              </w:rPr>
              <w:instrText xml:space="preserve">ubsurface use leases </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w:instrText>
            </w:r>
            <w:r w:rsidRPr="00A95706">
              <w:rPr>
                <w:rFonts w:asciiTheme="minorHAnsi" w:hAnsiTheme="minorHAnsi"/>
                <w:szCs w:val="22"/>
              </w:rPr>
              <w:instrText>oil &amp; gas leases (type 63)</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w:instrText>
            </w:r>
            <w:r w:rsidRPr="00A95706">
              <w:rPr>
                <w:rFonts w:asciiTheme="minorHAnsi" w:hAnsiTheme="minorHAnsi"/>
                <w:szCs w:val="22"/>
              </w:rPr>
              <w:instrText>mineral &amp; prospecting leases (type 65)</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w:instrText>
            </w:r>
            <w:r w:rsidRPr="00A95706">
              <w:rPr>
                <w:rFonts w:asciiTheme="minorHAnsi" w:hAnsiTheme="minorHAnsi"/>
                <w:szCs w:val="22"/>
              </w:rPr>
              <w:instrText>mining contracts (type 64)</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p>
          <w:p w14:paraId="7F22F19C" w14:textId="77777777" w:rsidR="00A95706" w:rsidRPr="00A95706" w:rsidRDefault="00A95706" w:rsidP="00A95706">
            <w:pPr>
              <w:pStyle w:val="ListParagraph"/>
              <w:numPr>
                <w:ilvl w:val="0"/>
                <w:numId w:val="41"/>
              </w:numPr>
              <w:spacing w:before="60" w:after="60"/>
              <w:rPr>
                <w:rFonts w:asciiTheme="minorHAnsi" w:hAnsiTheme="minorHAnsi"/>
                <w:bCs/>
                <w:i/>
                <w:color w:val="auto"/>
                <w:szCs w:val="22"/>
              </w:rPr>
            </w:pPr>
            <w:r>
              <w:rPr>
                <w:rFonts w:asciiTheme="minorHAnsi" w:hAnsiTheme="minorHAnsi"/>
                <w:bCs/>
                <w:color w:val="auto"/>
                <w:szCs w:val="22"/>
              </w:rPr>
              <w:t>Applications to conversion of a mineral prospecting lease to a mining contract;</w:t>
            </w:r>
          </w:p>
          <w:p w14:paraId="7A9BDE23" w14:textId="77777777" w:rsidR="00920479" w:rsidRPr="00920479" w:rsidRDefault="00920479" w:rsidP="00920479">
            <w:pPr>
              <w:pStyle w:val="ListParagraph"/>
              <w:numPr>
                <w:ilvl w:val="0"/>
                <w:numId w:val="41"/>
              </w:numPr>
              <w:spacing w:before="60" w:after="60"/>
              <w:rPr>
                <w:rFonts w:asciiTheme="minorHAnsi" w:hAnsiTheme="minorHAnsi"/>
                <w:bCs/>
                <w:color w:val="auto"/>
                <w:szCs w:val="22"/>
              </w:rPr>
            </w:pPr>
            <w:r>
              <w:rPr>
                <w:rFonts w:asciiTheme="minorHAnsi" w:hAnsiTheme="minorHAnsi"/>
                <w:bCs/>
                <w:color w:val="auto"/>
                <w:szCs w:val="22"/>
              </w:rPr>
              <w:t>Lease or contract specific supporting documentation required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A5D748" w14:textId="77777777" w:rsidR="00C70FFD" w:rsidRPr="00A77556" w:rsidRDefault="00C70FFD" w:rsidP="00C70FFD">
            <w:pPr>
              <w:spacing w:before="60" w:after="60"/>
              <w:rPr>
                <w:rFonts w:cstheme="minorHAnsi"/>
                <w:bCs/>
                <w:szCs w:val="22"/>
              </w:rPr>
            </w:pPr>
            <w:r w:rsidRPr="00A77556">
              <w:rPr>
                <w:rFonts w:cstheme="minorHAnsi"/>
                <w:b/>
                <w:bCs/>
                <w:szCs w:val="22"/>
              </w:rPr>
              <w:t>Retain</w:t>
            </w:r>
            <w:r>
              <w:rPr>
                <w:rFonts w:cstheme="minorHAnsi"/>
                <w:bCs/>
                <w:szCs w:val="22"/>
              </w:rPr>
              <w:t xml:space="preserve"> for 10 years after expiration</w:t>
            </w:r>
          </w:p>
          <w:p w14:paraId="1D40B4A8" w14:textId="77777777" w:rsidR="00C70FFD" w:rsidRPr="00A77556" w:rsidRDefault="00C70FFD" w:rsidP="00C70FFD">
            <w:pPr>
              <w:spacing w:before="60" w:after="60"/>
              <w:rPr>
                <w:rFonts w:cstheme="minorHAnsi"/>
                <w:bCs/>
                <w:i/>
                <w:szCs w:val="22"/>
              </w:rPr>
            </w:pPr>
            <w:r w:rsidRPr="00A77556">
              <w:rPr>
                <w:rFonts w:cstheme="minorHAnsi"/>
                <w:bCs/>
                <w:szCs w:val="22"/>
              </w:rPr>
              <w:t xml:space="preserve">  </w:t>
            </w:r>
            <w:r w:rsidRPr="00A77556">
              <w:rPr>
                <w:rFonts w:cstheme="minorHAnsi"/>
                <w:bCs/>
                <w:i/>
                <w:szCs w:val="22"/>
              </w:rPr>
              <w:t xml:space="preserve"> then</w:t>
            </w:r>
          </w:p>
          <w:p w14:paraId="565F6028" w14:textId="77777777" w:rsidR="00C70FFD" w:rsidRPr="00A77556" w:rsidRDefault="00C70FFD" w:rsidP="00C70FFD">
            <w:pPr>
              <w:spacing w:before="60" w:after="60"/>
              <w:rPr>
                <w:rFonts w:cstheme="minorHAnsi"/>
                <w:bCs/>
                <w:i/>
                <w:szCs w:val="22"/>
              </w:rPr>
            </w:pPr>
            <w:r w:rsidRPr="00A77556">
              <w:rPr>
                <w:b/>
                <w:bCs/>
                <w:szCs w:val="22"/>
              </w:rPr>
              <w:t xml:space="preserve">Transfer </w:t>
            </w:r>
            <w:r w:rsidRPr="00A77556">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F8B12E" w14:textId="77777777" w:rsidR="00C70FFD" w:rsidRPr="00583AAC" w:rsidRDefault="00C70FFD" w:rsidP="00C70FFD">
            <w:pPr>
              <w:spacing w:before="60"/>
              <w:jc w:val="center"/>
              <w:rPr>
                <w:rFonts w:eastAsia="Times New Roman"/>
                <w:b/>
                <w:sz w:val="20"/>
                <w:szCs w:val="20"/>
              </w:rPr>
            </w:pPr>
            <w:r w:rsidRPr="00583AAC">
              <w:rPr>
                <w:rFonts w:eastAsia="Calibri" w:cs="Times New Roman"/>
                <w:b/>
                <w:szCs w:val="20"/>
              </w:rPr>
              <w:t>ARCHIVAL</w:t>
            </w:r>
          </w:p>
          <w:p w14:paraId="16B1F29A" w14:textId="77777777" w:rsidR="00C70FFD" w:rsidRPr="0079452B" w:rsidRDefault="00C70FFD" w:rsidP="00C70FFD">
            <w:pPr>
              <w:jc w:val="center"/>
              <w:rPr>
                <w:rFonts w:eastAsia="Times New Roman"/>
                <w:b/>
                <w:sz w:val="16"/>
                <w:szCs w:val="16"/>
              </w:rPr>
            </w:pPr>
            <w:r w:rsidRPr="0079452B">
              <w:rPr>
                <w:rFonts w:eastAsia="Times New Roman"/>
                <w:b/>
                <w:sz w:val="16"/>
                <w:szCs w:val="16"/>
              </w:rPr>
              <w:t>(Permanent Retention)</w:t>
            </w:r>
            <w:r w:rsidRPr="004E0F23">
              <w:rPr>
                <w:sz w:val="20"/>
                <w:szCs w:val="20"/>
              </w:rPr>
              <w:fldChar w:fldCharType="begin"/>
            </w:r>
            <w:r w:rsidRPr="004E0F23">
              <w:rPr>
                <w:sz w:val="20"/>
                <w:szCs w:val="20"/>
              </w:rPr>
              <w:instrText xml:space="preserve"> XE "</w:instrText>
            </w:r>
            <w:r w:rsidR="00794D3C">
              <w:rPr>
                <w:sz w:val="20"/>
                <w:szCs w:val="20"/>
              </w:rPr>
              <w:instrText>STATE LANDS</w:instrText>
            </w:r>
            <w:r w:rsidRPr="004E0F23">
              <w:rPr>
                <w:sz w:val="20"/>
                <w:szCs w:val="20"/>
              </w:rPr>
              <w:instrText xml:space="preserve"> MANAGEMENT:</w:instrText>
            </w:r>
            <w:r>
              <w:rPr>
                <w:sz w:val="20"/>
                <w:szCs w:val="20"/>
              </w:rPr>
              <w:instrText>Upland Product Sales and</w:instrText>
            </w:r>
            <w:r w:rsidRPr="004E0F23">
              <w:rPr>
                <w:sz w:val="20"/>
                <w:szCs w:val="20"/>
              </w:rPr>
              <w:instrText xml:space="preserve"> Leasing:Upland Subsurface Use Leases</w:instrText>
            </w:r>
            <w:r w:rsidR="006D31FF">
              <w:rPr>
                <w:sz w:val="20"/>
                <w:szCs w:val="20"/>
              </w:rPr>
              <w:instrText xml:space="preserve"> or Contracts</w:instrText>
            </w:r>
            <w:r w:rsidRPr="004E0F23">
              <w:rPr>
                <w:sz w:val="20"/>
                <w:szCs w:val="20"/>
              </w:rPr>
              <w:instrText xml:space="preserve">" \f “archival” </w:instrText>
            </w:r>
            <w:r w:rsidRPr="004E0F23">
              <w:rPr>
                <w:sz w:val="20"/>
                <w:szCs w:val="20"/>
              </w:rPr>
              <w:fldChar w:fldCharType="end"/>
            </w:r>
          </w:p>
          <w:p w14:paraId="098F7D74"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3B4BCF6" w14:textId="70FFE9E5"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256DD"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Upland Subsurface Use Leases or Contracts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07C1F9FE" w14:textId="77777777" w:rsidR="00C70FFD" w:rsidRPr="00215189" w:rsidRDefault="00C70FFD" w:rsidP="00C70FFD">
            <w:pPr>
              <w:jc w:val="center"/>
              <w:rPr>
                <w:rFonts w:eastAsia="Times New Roman"/>
                <w:b/>
                <w:szCs w:val="22"/>
              </w:rPr>
            </w:pPr>
            <w:r w:rsidRPr="00583AAC">
              <w:rPr>
                <w:rFonts w:eastAsia="Times New Roman"/>
                <w:sz w:val="20"/>
                <w:szCs w:val="20"/>
              </w:rPr>
              <w:t>OPR</w:t>
            </w:r>
          </w:p>
        </w:tc>
      </w:tr>
      <w:tr w:rsidR="00C70FFD" w:rsidRPr="00941F22" w14:paraId="1522B371"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3D51F0" w14:textId="77777777" w:rsidR="00C70FFD" w:rsidRDefault="00C70FFD" w:rsidP="00C70FFD">
            <w:pPr>
              <w:spacing w:before="60" w:after="60"/>
              <w:jc w:val="center"/>
              <w:rPr>
                <w:rFonts w:asciiTheme="minorHAnsi" w:eastAsia="Times New Roman" w:hAnsiTheme="minorHAnsi"/>
              </w:rPr>
            </w:pPr>
            <w:r>
              <w:rPr>
                <w:rFonts w:asciiTheme="minorHAnsi" w:eastAsia="Times New Roman" w:hAnsiTheme="minorHAnsi"/>
              </w:rPr>
              <w:t>95-06-55206</w:t>
            </w:r>
            <w:r w:rsidRPr="00B14939">
              <w:rPr>
                <w:rFonts w:asciiTheme="minorHAnsi" w:hAnsiTheme="minorHAnsi"/>
                <w:szCs w:val="22"/>
              </w:rPr>
              <w:fldChar w:fldCharType="begin"/>
            </w:r>
            <w:r w:rsidRPr="00B14939">
              <w:rPr>
                <w:rFonts w:asciiTheme="minorHAnsi" w:hAnsiTheme="minorHAnsi"/>
                <w:szCs w:val="22"/>
              </w:rPr>
              <w:instrText xml:space="preserve"> XE "95-06-5520</w:instrText>
            </w:r>
            <w:r>
              <w:rPr>
                <w:rFonts w:asciiTheme="minorHAnsi" w:hAnsiTheme="minorHAnsi"/>
                <w:szCs w:val="22"/>
              </w:rPr>
              <w:instrText>6</w:instrText>
            </w:r>
            <w:r w:rsidRPr="00B14939">
              <w:rPr>
                <w:rFonts w:asciiTheme="minorHAnsi" w:hAnsiTheme="minorHAnsi"/>
                <w:szCs w:val="22"/>
              </w:rPr>
              <w:instrText xml:space="preserve">" </w:instrText>
            </w:r>
            <w:r w:rsidRPr="00B14939">
              <w:rPr>
                <w:rFonts w:asciiTheme="minorHAnsi" w:eastAsia="Calibri" w:hAnsiTheme="minorHAnsi" w:cs="Times New Roman"/>
                <w:bCs/>
                <w:szCs w:val="22"/>
              </w:rPr>
              <w:instrText xml:space="preserve">\f “dan” </w:instrText>
            </w:r>
            <w:r w:rsidRPr="00B14939">
              <w:rPr>
                <w:rFonts w:asciiTheme="minorHAnsi" w:hAnsiTheme="minorHAnsi"/>
                <w:szCs w:val="22"/>
              </w:rPr>
              <w:fldChar w:fldCharType="end"/>
            </w:r>
          </w:p>
          <w:p w14:paraId="1A7D2AB3" w14:textId="77777777" w:rsidR="00C70FFD" w:rsidRPr="00215189" w:rsidRDefault="00C70FFD" w:rsidP="00C70FFD">
            <w:pPr>
              <w:spacing w:before="60" w:after="60"/>
              <w:jc w:val="center"/>
              <w:rPr>
                <w:rFonts w:asciiTheme="minorHAnsi" w:eastAsia="Times New Roman" w:hAnsiTheme="minorHAnsi"/>
              </w:rPr>
            </w:pPr>
            <w:r>
              <w:rPr>
                <w:rFonts w:asciiTheme="minorHAnsi" w:eastAsia="Times New Roman" w:hAnsiTheme="minorHAnsi"/>
              </w:rPr>
              <w:t>Rev. 1</w:t>
            </w:r>
          </w:p>
        </w:tc>
        <w:tc>
          <w:tcPr>
            <w:tcW w:w="8342" w:type="dxa"/>
            <w:tcBorders>
              <w:top w:val="single" w:sz="4" w:space="0" w:color="000000"/>
              <w:left w:val="single" w:sz="4" w:space="0" w:color="000000"/>
              <w:bottom w:val="single" w:sz="4" w:space="0" w:color="000000"/>
              <w:right w:val="single" w:sz="4" w:space="0" w:color="000000"/>
            </w:tcBorders>
          </w:tcPr>
          <w:p w14:paraId="4EDBC595" w14:textId="77777777" w:rsidR="00C70FFD" w:rsidRDefault="00C70FFD" w:rsidP="00C70FFD">
            <w:pPr>
              <w:spacing w:before="60" w:after="60"/>
              <w:rPr>
                <w:rFonts w:asciiTheme="minorHAnsi" w:hAnsiTheme="minorHAnsi"/>
                <w:b/>
                <w:bCs/>
                <w:i/>
              </w:rPr>
            </w:pPr>
            <w:r>
              <w:rPr>
                <w:rFonts w:asciiTheme="minorHAnsi" w:hAnsiTheme="minorHAnsi"/>
                <w:b/>
                <w:bCs/>
                <w:i/>
              </w:rPr>
              <w:t>Various Upland Use Permits</w:t>
            </w:r>
          </w:p>
          <w:p w14:paraId="6037B394" w14:textId="77777777" w:rsidR="00C70FFD" w:rsidRPr="000E7C49" w:rsidRDefault="00004554" w:rsidP="00004554">
            <w:pPr>
              <w:spacing w:before="60" w:after="60"/>
              <w:rPr>
                <w:rFonts w:asciiTheme="minorHAnsi" w:hAnsiTheme="minorHAnsi"/>
                <w:bCs/>
                <w:color w:val="auto"/>
                <w:szCs w:val="22"/>
              </w:rPr>
            </w:pPr>
            <w:r>
              <w:rPr>
                <w:rFonts w:asciiTheme="minorHAnsi" w:hAnsiTheme="minorHAnsi"/>
                <w:bCs/>
              </w:rPr>
              <w:t xml:space="preserve">Records relating to </w:t>
            </w:r>
            <w:r w:rsidR="00C70FFD">
              <w:t>recreation for vehicular and non-vehicular uses, special education permits or scientific uses, special events</w:t>
            </w:r>
            <w:r>
              <w:t xml:space="preserve"> </w:t>
            </w:r>
            <w:r w:rsidRPr="008E7C63">
              <w:rPr>
                <w:i/>
              </w:rPr>
              <w:t>(</w:t>
            </w:r>
            <w:r w:rsidR="008E7C63">
              <w:rPr>
                <w:i/>
              </w:rPr>
              <w:t xml:space="preserve">i.e. </w:t>
            </w:r>
            <w:r w:rsidR="00315922">
              <w:rPr>
                <w:i/>
              </w:rPr>
              <w:t>agency j</w:t>
            </w:r>
            <w:r w:rsidR="008E7C63" w:rsidRPr="008E7C63">
              <w:rPr>
                <w:i/>
              </w:rPr>
              <w:t xml:space="preserve">acket prefix </w:t>
            </w:r>
            <w:r w:rsidRPr="008E7C63">
              <w:rPr>
                <w:i/>
              </w:rPr>
              <w:t>60)</w:t>
            </w:r>
            <w:r w:rsidR="00C70FFD">
              <w:t>.</w:t>
            </w:r>
            <w:r w:rsidR="00C70FFD" w:rsidRPr="005B1D49">
              <w:rPr>
                <w:rFonts w:asciiTheme="minorHAnsi" w:hAnsiTheme="minorHAnsi"/>
                <w:bCs/>
                <w:color w:val="auto"/>
                <w:szCs w:val="22"/>
              </w:rPr>
              <w:fldChar w:fldCharType="begin"/>
            </w:r>
            <w:r w:rsidR="00C70FFD" w:rsidRPr="005B1D49">
              <w:rPr>
                <w:rFonts w:asciiTheme="minorHAnsi" w:hAnsiTheme="minorHAnsi"/>
                <w:bCs/>
                <w:color w:val="auto"/>
                <w:szCs w:val="22"/>
              </w:rPr>
              <w:instrText xml:space="preserve"> xe "</w:instrText>
            </w:r>
            <w:r w:rsidR="00C70FFD">
              <w:rPr>
                <w:rFonts w:asciiTheme="minorHAnsi" w:hAnsiTheme="minorHAnsi"/>
                <w:szCs w:val="22"/>
              </w:rPr>
              <w:instrText>various upland use permits</w:instrText>
            </w:r>
            <w:r w:rsidR="00C70FFD" w:rsidRPr="004E3681">
              <w:rPr>
                <w:rFonts w:asciiTheme="minorHAnsi" w:hAnsiTheme="minorHAnsi"/>
                <w:szCs w:val="22"/>
              </w:rPr>
              <w:instrText xml:space="preserve"> </w:instrText>
            </w:r>
            <w:r w:rsidR="00C70FFD" w:rsidRPr="005B1D49">
              <w:rPr>
                <w:rFonts w:asciiTheme="minorHAnsi" w:hAnsiTheme="minorHAnsi"/>
                <w:bCs/>
                <w:color w:val="auto"/>
                <w:szCs w:val="22"/>
              </w:rPr>
              <w:instrText xml:space="preserve">" \f “subject” </w:instrText>
            </w:r>
            <w:r w:rsidR="00C70FFD" w:rsidRPr="005B1D49">
              <w:rPr>
                <w:rFonts w:asciiTheme="minorHAnsi" w:hAnsiTheme="minorHAnsi"/>
                <w:bCs/>
                <w:color w:val="auto"/>
                <w:szCs w:val="22"/>
              </w:rPr>
              <w:fldChar w:fldCharType="end"/>
            </w:r>
            <w:r w:rsidR="00C70FFD" w:rsidRPr="005B1D49">
              <w:rPr>
                <w:rFonts w:asciiTheme="minorHAnsi" w:hAnsiTheme="minorHAnsi"/>
                <w:bCs/>
                <w:color w:val="auto"/>
                <w:szCs w:val="22"/>
              </w:rPr>
              <w:fldChar w:fldCharType="begin"/>
            </w:r>
            <w:r w:rsidR="00C70FFD" w:rsidRPr="005B1D49">
              <w:rPr>
                <w:rFonts w:asciiTheme="minorHAnsi" w:hAnsiTheme="minorHAnsi"/>
                <w:bCs/>
                <w:color w:val="auto"/>
                <w:szCs w:val="22"/>
              </w:rPr>
              <w:instrText xml:space="preserve"> xe "</w:instrText>
            </w:r>
            <w:r w:rsidR="00C70FFD">
              <w:rPr>
                <w:rFonts w:asciiTheme="minorHAnsi" w:hAnsiTheme="minorHAnsi"/>
                <w:bCs/>
                <w:color w:val="auto"/>
                <w:szCs w:val="22"/>
              </w:rPr>
              <w:instrText>special use permits (type 60)</w:instrText>
            </w:r>
            <w:r w:rsidR="00C70FFD" w:rsidRPr="004E3681">
              <w:rPr>
                <w:rFonts w:asciiTheme="minorHAnsi" w:hAnsiTheme="minorHAnsi"/>
                <w:szCs w:val="22"/>
              </w:rPr>
              <w:instrText xml:space="preserve"> </w:instrText>
            </w:r>
            <w:r w:rsidR="00C70FFD" w:rsidRPr="005B1D49">
              <w:rPr>
                <w:rFonts w:asciiTheme="minorHAnsi" w:hAnsiTheme="minorHAnsi"/>
                <w:bCs/>
                <w:color w:val="auto"/>
                <w:szCs w:val="22"/>
              </w:rPr>
              <w:instrText xml:space="preserve">" \f “subject” </w:instrText>
            </w:r>
            <w:r w:rsidR="00C70FFD" w:rsidRPr="005B1D49">
              <w:rPr>
                <w:rFonts w:asciiTheme="minorHAnsi" w:hAnsiTheme="minorHAnsi"/>
                <w:bCs/>
                <w:color w:val="auto"/>
                <w:szCs w:val="22"/>
              </w:rPr>
              <w:fldChar w:fldCharType="end"/>
            </w:r>
            <w:r w:rsidR="00C70FFD" w:rsidRPr="005B1D49">
              <w:rPr>
                <w:rFonts w:asciiTheme="minorHAnsi" w:hAnsiTheme="minorHAnsi"/>
                <w:bCs/>
                <w:color w:val="auto"/>
                <w:szCs w:val="22"/>
              </w:rPr>
              <w:fldChar w:fldCharType="begin"/>
            </w:r>
            <w:r w:rsidR="00C70FFD" w:rsidRPr="005B1D49">
              <w:rPr>
                <w:rFonts w:asciiTheme="minorHAnsi" w:hAnsiTheme="minorHAnsi"/>
                <w:bCs/>
                <w:color w:val="auto"/>
                <w:szCs w:val="22"/>
              </w:rPr>
              <w:instrText xml:space="preserve"> xe "</w:instrText>
            </w:r>
            <w:r w:rsidR="00C70FFD">
              <w:rPr>
                <w:rFonts w:asciiTheme="minorHAnsi" w:hAnsiTheme="minorHAnsi"/>
                <w:szCs w:val="22"/>
              </w:rPr>
              <w:instrText>multiple use permits (type 60)</w:instrText>
            </w:r>
            <w:r w:rsidR="00C70FFD" w:rsidRPr="004E3681">
              <w:rPr>
                <w:rFonts w:asciiTheme="minorHAnsi" w:hAnsiTheme="minorHAnsi"/>
                <w:szCs w:val="22"/>
              </w:rPr>
              <w:instrText xml:space="preserve"> </w:instrText>
            </w:r>
            <w:r w:rsidR="00C70FFD" w:rsidRPr="005B1D49">
              <w:rPr>
                <w:rFonts w:asciiTheme="minorHAnsi" w:hAnsiTheme="minorHAnsi"/>
                <w:bCs/>
                <w:color w:val="auto"/>
                <w:szCs w:val="22"/>
              </w:rPr>
              <w:instrText xml:space="preserve">" \f “subject” </w:instrText>
            </w:r>
            <w:r w:rsidR="00C70FFD" w:rsidRPr="005B1D49">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F1156C" w14:textId="77777777" w:rsidR="00C70FFD" w:rsidRDefault="00C70FFD" w:rsidP="00C70FFD">
            <w:pPr>
              <w:spacing w:before="60" w:after="60"/>
              <w:rPr>
                <w:rFonts w:asciiTheme="minorHAnsi" w:hAnsiTheme="minorHAnsi"/>
                <w:bCs/>
                <w:szCs w:val="17"/>
              </w:rPr>
            </w:pPr>
            <w:r>
              <w:rPr>
                <w:rFonts w:asciiTheme="minorHAnsi" w:hAnsiTheme="minorHAnsi"/>
                <w:b/>
                <w:bCs/>
                <w:szCs w:val="17"/>
              </w:rPr>
              <w:t xml:space="preserve">Retain </w:t>
            </w:r>
            <w:r>
              <w:rPr>
                <w:rFonts w:asciiTheme="minorHAnsi" w:hAnsiTheme="minorHAnsi"/>
                <w:bCs/>
                <w:szCs w:val="17"/>
              </w:rPr>
              <w:t>for 6 years after revoked or terminated</w:t>
            </w:r>
          </w:p>
          <w:p w14:paraId="62CFB636" w14:textId="77777777" w:rsidR="00C70FFD" w:rsidRPr="00215189" w:rsidRDefault="00C70FFD" w:rsidP="00C70FFD">
            <w:pPr>
              <w:spacing w:before="60" w:after="60"/>
              <w:rPr>
                <w:rFonts w:asciiTheme="minorHAnsi" w:hAnsiTheme="minorHAnsi"/>
                <w:bCs/>
                <w:i/>
                <w:szCs w:val="17"/>
              </w:rPr>
            </w:pPr>
            <w:r w:rsidRPr="00215189">
              <w:rPr>
                <w:rFonts w:asciiTheme="minorHAnsi" w:hAnsiTheme="minorHAnsi"/>
                <w:bCs/>
                <w:i/>
                <w:szCs w:val="17"/>
              </w:rPr>
              <w:t xml:space="preserve">  </w:t>
            </w:r>
            <w:r>
              <w:rPr>
                <w:rFonts w:asciiTheme="minorHAnsi" w:hAnsiTheme="minorHAnsi"/>
                <w:bCs/>
                <w:i/>
                <w:szCs w:val="17"/>
              </w:rPr>
              <w:t xml:space="preserve"> </w:t>
            </w:r>
            <w:r w:rsidRPr="00215189">
              <w:rPr>
                <w:rFonts w:asciiTheme="minorHAnsi" w:hAnsiTheme="minorHAnsi"/>
                <w:bCs/>
                <w:i/>
                <w:szCs w:val="17"/>
              </w:rPr>
              <w:t>then</w:t>
            </w:r>
          </w:p>
          <w:p w14:paraId="558E179F" w14:textId="77777777" w:rsidR="00C70FFD" w:rsidRPr="001A2E2C" w:rsidRDefault="00C70FFD" w:rsidP="00C70FFD">
            <w:pPr>
              <w:spacing w:before="60" w:after="60"/>
              <w:rPr>
                <w:rFonts w:asciiTheme="minorHAnsi" w:hAnsiTheme="minorHAnsi"/>
                <w:bCs/>
                <w:szCs w:val="17"/>
              </w:rPr>
            </w:pPr>
            <w:r w:rsidRPr="00202BBA">
              <w:rPr>
                <w:rFonts w:asciiTheme="minorHAnsi" w:hAnsiTheme="minorHAnsi"/>
                <w:b/>
                <w:bCs/>
                <w:szCs w:val="17"/>
              </w:rPr>
              <w:t>Destroy</w:t>
            </w:r>
            <w:r>
              <w:rPr>
                <w:rFonts w:asciiTheme="minorHAnsi" w:hAnsiTheme="minorHAnsi"/>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2D1F14" w14:textId="77777777" w:rsidR="00C70FFD" w:rsidRPr="000C074F" w:rsidRDefault="00C70FFD" w:rsidP="00C70FFD">
            <w:pPr>
              <w:spacing w:before="60"/>
              <w:jc w:val="center"/>
              <w:rPr>
                <w:rFonts w:eastAsia="Calibri" w:cs="Times New Roman"/>
                <w:sz w:val="20"/>
                <w:szCs w:val="20"/>
              </w:rPr>
            </w:pPr>
            <w:r w:rsidRPr="000C074F">
              <w:rPr>
                <w:rFonts w:eastAsia="Calibri" w:cs="Times New Roman"/>
                <w:sz w:val="20"/>
                <w:szCs w:val="20"/>
              </w:rPr>
              <w:t>NON-ARCHIVAL</w:t>
            </w:r>
          </w:p>
          <w:p w14:paraId="290E26D2" w14:textId="77777777" w:rsidR="00C70FFD" w:rsidRPr="000C074F" w:rsidRDefault="00C70FFD" w:rsidP="00C70FFD">
            <w:pPr>
              <w:jc w:val="center"/>
              <w:rPr>
                <w:rFonts w:eastAsia="Calibri" w:cs="Times New Roman"/>
                <w:sz w:val="20"/>
                <w:szCs w:val="20"/>
              </w:rPr>
            </w:pPr>
            <w:r w:rsidRPr="000C074F">
              <w:rPr>
                <w:rFonts w:eastAsia="Calibri" w:cs="Times New Roman"/>
                <w:sz w:val="20"/>
                <w:szCs w:val="20"/>
              </w:rPr>
              <w:t>NON-ESSENTIAL</w:t>
            </w:r>
          </w:p>
          <w:p w14:paraId="1EF416FD" w14:textId="77777777" w:rsidR="00C70FFD" w:rsidRPr="007E4448" w:rsidRDefault="00C70FFD" w:rsidP="00C70FFD">
            <w:pPr>
              <w:jc w:val="center"/>
              <w:rPr>
                <w:rFonts w:eastAsia="Calibri" w:cs="Times New Roman"/>
                <w:b/>
              </w:rPr>
            </w:pPr>
            <w:r w:rsidRPr="000C074F">
              <w:rPr>
                <w:rFonts w:eastAsia="Times New Roman"/>
                <w:sz w:val="20"/>
                <w:szCs w:val="20"/>
              </w:rPr>
              <w:t>OPR</w:t>
            </w:r>
          </w:p>
        </w:tc>
      </w:tr>
    </w:tbl>
    <w:p w14:paraId="6F4AAD1F" w14:textId="77777777" w:rsidR="00C70FFD" w:rsidRDefault="00C70FFD" w:rsidP="00C70FF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03ADCCB7"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E06B82" w14:textId="77777777" w:rsidR="00C70FFD" w:rsidRPr="00FC4508" w:rsidRDefault="00C70FFD" w:rsidP="00C70FFD">
            <w:pPr>
              <w:pStyle w:val="Activties"/>
            </w:pPr>
            <w:bookmarkStart w:id="36" w:name="_Toc187319470"/>
            <w:r>
              <w:lastRenderedPageBreak/>
              <w:t>UPLAND RIGHTS-OF-WAY/EASEMENTS</w:t>
            </w:r>
            <w:bookmarkEnd w:id="36"/>
          </w:p>
          <w:p w14:paraId="22892DC6" w14:textId="77777777" w:rsidR="00C70FFD" w:rsidRPr="00B64159" w:rsidRDefault="00C70FFD" w:rsidP="006E647D">
            <w:pPr>
              <w:pStyle w:val="ActivityText"/>
            </w:pPr>
            <w:r w:rsidRPr="0088505F">
              <w:t>The activity of managing rights-of-way’s on state lands and acquiring rights-of-way’s and easements on private land to facilitate access to state lands</w:t>
            </w:r>
            <w:r>
              <w:t>.</w:t>
            </w:r>
          </w:p>
        </w:tc>
      </w:tr>
      <w:tr w:rsidR="00C70FFD" w:rsidRPr="004C34AF" w14:paraId="26A3B401"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D933C68"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8136E6"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23FC94"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0B9DB09B"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8CE115"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C70FFD" w:rsidRPr="00941F22" w14:paraId="5DFD53D7" w14:textId="77777777" w:rsidTr="00FB11D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3D47E0" w14:textId="77777777" w:rsidR="00C70FFD" w:rsidRDefault="00C70FFD" w:rsidP="00C70FFD">
            <w:pPr>
              <w:spacing w:before="60" w:after="60"/>
              <w:jc w:val="center"/>
              <w:rPr>
                <w:rFonts w:asciiTheme="minorHAnsi" w:hAnsiTheme="minorHAnsi"/>
                <w:szCs w:val="22"/>
              </w:rPr>
            </w:pPr>
            <w:r>
              <w:rPr>
                <w:rFonts w:asciiTheme="minorHAnsi" w:eastAsia="Times New Roman" w:hAnsiTheme="minorHAnsi"/>
              </w:rPr>
              <w:t>99-11-59306</w:t>
            </w:r>
            <w:r w:rsidRPr="00B14939">
              <w:rPr>
                <w:rFonts w:asciiTheme="minorHAnsi" w:hAnsiTheme="minorHAnsi"/>
                <w:szCs w:val="22"/>
              </w:rPr>
              <w:fldChar w:fldCharType="begin"/>
            </w:r>
            <w:r w:rsidRPr="00B14939">
              <w:rPr>
                <w:rFonts w:asciiTheme="minorHAnsi" w:hAnsiTheme="minorHAnsi"/>
                <w:szCs w:val="22"/>
              </w:rPr>
              <w:instrText xml:space="preserve"> XE "9</w:instrText>
            </w:r>
            <w:r>
              <w:rPr>
                <w:rFonts w:asciiTheme="minorHAnsi" w:hAnsiTheme="minorHAnsi"/>
                <w:szCs w:val="22"/>
              </w:rPr>
              <w:instrText>9-11-59306</w:instrText>
            </w:r>
            <w:r w:rsidRPr="00B14939">
              <w:rPr>
                <w:rFonts w:asciiTheme="minorHAnsi" w:hAnsiTheme="minorHAnsi"/>
                <w:szCs w:val="22"/>
              </w:rPr>
              <w:instrText xml:space="preserve">" </w:instrText>
            </w:r>
            <w:r w:rsidRPr="00B14939">
              <w:rPr>
                <w:rFonts w:asciiTheme="minorHAnsi" w:eastAsia="Calibri" w:hAnsiTheme="minorHAnsi" w:cs="Times New Roman"/>
                <w:bCs/>
                <w:szCs w:val="22"/>
              </w:rPr>
              <w:instrText xml:space="preserve">\f “dan” </w:instrText>
            </w:r>
            <w:r w:rsidRPr="00B14939">
              <w:rPr>
                <w:rFonts w:asciiTheme="minorHAnsi" w:hAnsiTheme="minorHAnsi"/>
                <w:szCs w:val="22"/>
              </w:rPr>
              <w:fldChar w:fldCharType="end"/>
            </w:r>
          </w:p>
          <w:p w14:paraId="56FB6172" w14:textId="77777777" w:rsidR="00C70FFD" w:rsidRPr="00CC204F" w:rsidRDefault="00C70FFD" w:rsidP="00C70FFD">
            <w:pPr>
              <w:spacing w:before="60" w:after="60"/>
              <w:jc w:val="center"/>
              <w:rPr>
                <w:rFonts w:asciiTheme="minorHAnsi" w:eastAsia="Times New Roman" w:hAnsiTheme="minorHAnsi"/>
              </w:rPr>
            </w:pPr>
            <w:r>
              <w:rPr>
                <w:rFonts w:asciiTheme="minorHAnsi" w:hAnsiTheme="minorHAnsi"/>
                <w:szCs w:val="22"/>
              </w:rPr>
              <w:t>Rev.</w:t>
            </w:r>
            <w:r w:rsidR="008F56A1">
              <w:rPr>
                <w:rFonts w:asciiTheme="minorHAnsi" w:hAnsiTheme="minorHAnsi"/>
                <w:szCs w:val="22"/>
              </w:rPr>
              <w:t xml:space="preserve"> </w:t>
            </w:r>
            <w:r w:rsidR="00E730FA">
              <w:rPr>
                <w:rFonts w:asciiTheme="minorHAnsi" w:hAnsiTheme="minorHAnsi"/>
                <w:szCs w:val="22"/>
              </w:rPr>
              <w:t>2</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4D64309" w14:textId="77777777" w:rsidR="00F567B7" w:rsidRPr="003D69F8" w:rsidRDefault="00F567B7" w:rsidP="00F567B7">
            <w:pPr>
              <w:spacing w:before="60" w:after="60"/>
              <w:rPr>
                <w:rFonts w:asciiTheme="minorHAnsi" w:hAnsiTheme="minorHAnsi"/>
                <w:b/>
                <w:bCs/>
                <w:i/>
                <w:color w:val="auto"/>
              </w:rPr>
            </w:pPr>
            <w:r w:rsidRPr="003D69F8">
              <w:rPr>
                <w:rFonts w:asciiTheme="minorHAnsi" w:hAnsiTheme="minorHAnsi"/>
                <w:b/>
                <w:bCs/>
                <w:i/>
                <w:color w:val="auto"/>
              </w:rPr>
              <w:t xml:space="preserve">Right of Way – Temporary Use </w:t>
            </w:r>
            <w:r>
              <w:rPr>
                <w:rFonts w:asciiTheme="minorHAnsi" w:hAnsiTheme="minorHAnsi"/>
                <w:b/>
                <w:bCs/>
                <w:i/>
                <w:color w:val="auto"/>
              </w:rPr>
              <w:t xml:space="preserve">Licenses or </w:t>
            </w:r>
            <w:r w:rsidRPr="003D69F8">
              <w:rPr>
                <w:rFonts w:asciiTheme="minorHAnsi" w:hAnsiTheme="minorHAnsi"/>
                <w:b/>
                <w:bCs/>
                <w:i/>
                <w:color w:val="auto"/>
              </w:rPr>
              <w:t>Permits</w:t>
            </w:r>
          </w:p>
          <w:p w14:paraId="2AD663F9" w14:textId="77777777" w:rsidR="00C70FFD" w:rsidRPr="000E7C49" w:rsidRDefault="00F567B7" w:rsidP="00F76043">
            <w:pPr>
              <w:spacing w:before="60" w:after="60"/>
              <w:rPr>
                <w:rFonts w:asciiTheme="minorHAnsi" w:hAnsiTheme="minorHAnsi"/>
                <w:bCs/>
                <w:i/>
                <w:color w:val="auto"/>
                <w:szCs w:val="22"/>
              </w:rPr>
            </w:pPr>
            <w:r w:rsidRPr="003D69F8">
              <w:rPr>
                <w:rFonts w:asciiTheme="minorHAnsi" w:eastAsia="Times New Roman" w:hAnsiTheme="minorHAnsi"/>
                <w:color w:val="auto"/>
              </w:rPr>
              <w:t xml:space="preserve">Department granted </w:t>
            </w:r>
            <w:r>
              <w:rPr>
                <w:rFonts w:asciiTheme="minorHAnsi" w:eastAsia="Times New Roman" w:hAnsiTheme="minorHAnsi"/>
                <w:color w:val="auto"/>
              </w:rPr>
              <w:t>Licenses or P</w:t>
            </w:r>
            <w:r w:rsidRPr="003D69F8">
              <w:rPr>
                <w:rFonts w:asciiTheme="minorHAnsi" w:eastAsia="Times New Roman" w:hAnsiTheme="minorHAnsi"/>
                <w:color w:val="auto"/>
              </w:rPr>
              <w:t>ermits across department-ma</w:t>
            </w:r>
            <w:r>
              <w:rPr>
                <w:rFonts w:asciiTheme="minorHAnsi" w:eastAsia="Times New Roman" w:hAnsiTheme="minorHAnsi"/>
                <w:color w:val="auto"/>
              </w:rPr>
              <w:t xml:space="preserve">naged lands for temporary use. </w:t>
            </w:r>
            <w:r w:rsidRPr="003D69F8">
              <w:rPr>
                <w:rFonts w:asciiTheme="minorHAnsi" w:eastAsia="Times New Roman" w:hAnsiTheme="minorHAnsi"/>
                <w:color w:val="auto"/>
              </w:rPr>
              <w:t>Includes road use permits (RUPs</w:t>
            </w:r>
            <w:r>
              <w:rPr>
                <w:rFonts w:asciiTheme="minorHAnsi" w:eastAsia="Times New Roman" w:hAnsiTheme="minorHAnsi"/>
                <w:color w:val="auto"/>
              </w:rPr>
              <w:t xml:space="preserve"> jacket prefix 50, 55</w:t>
            </w:r>
            <w:r w:rsidRPr="003D69F8">
              <w:rPr>
                <w:rFonts w:asciiTheme="minorHAnsi" w:eastAsia="Times New Roman" w:hAnsiTheme="minorHAnsi"/>
                <w:color w:val="auto"/>
              </w:rPr>
              <w:t>)</w:t>
            </w:r>
            <w:r>
              <w:rPr>
                <w:rFonts w:asciiTheme="minorHAnsi" w:eastAsia="Times New Roman" w:hAnsiTheme="minorHAnsi"/>
                <w:color w:val="auto"/>
              </w:rPr>
              <w:t xml:space="preserve"> and land use licenses (LUL’s jacket prefix 60)</w:t>
            </w:r>
            <w:r w:rsidRPr="003D69F8">
              <w:rPr>
                <w:rFonts w:asciiTheme="minorHAnsi" w:eastAsia="Times New Roman" w:hAnsiTheme="minorHAnsi"/>
                <w:color w:val="auto"/>
              </w:rPr>
              <w:t xml:space="preserve">, </w:t>
            </w:r>
            <w:r>
              <w:rPr>
                <w:rFonts w:asciiTheme="minorHAnsi" w:eastAsia="Times New Roman" w:hAnsiTheme="minorHAnsi"/>
                <w:color w:val="auto"/>
              </w:rPr>
              <w:t xml:space="preserve">such as: </w:t>
            </w:r>
            <w:r w:rsidRPr="003D69F8">
              <w:rPr>
                <w:rFonts w:asciiTheme="minorHAnsi" w:eastAsia="Times New Roman" w:hAnsiTheme="minorHAnsi"/>
                <w:color w:val="auto"/>
              </w:rPr>
              <w:t>timber hauling or utility use permits</w:t>
            </w:r>
            <w:r>
              <w:rPr>
                <w:rFonts w:asciiTheme="minorHAnsi" w:eastAsia="Times New Roman" w:hAnsiTheme="minorHAnsi"/>
                <w:color w:val="auto"/>
              </w:rPr>
              <w:t xml:space="preserve">, restoration project permits, WDFW science permits, Washougal Rock Quarry permits, UW seismic permits, bare buns fun run permits, etc. </w:t>
            </w:r>
            <w:r w:rsidRPr="000E7C49">
              <w:rPr>
                <w:rFonts w:asciiTheme="minorHAnsi" w:eastAsia="Times New Roman" w:hAnsiTheme="minorHAnsi"/>
                <w:color w:val="auto"/>
              </w:rPr>
              <w:t xml:space="preserve"> </w:t>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"road </w:instrText>
            </w:r>
            <w:r w:rsidRPr="000E7C49">
              <w:rPr>
                <w:rFonts w:asciiTheme="minorHAnsi" w:hAnsiTheme="minorHAnsi"/>
                <w:color w:val="auto"/>
                <w:szCs w:val="22"/>
              </w:rPr>
              <w:instrText xml:space="preserve">use permits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"RUPs</w:instrText>
            </w:r>
            <w:r w:rsidRPr="000E7C49">
              <w:rPr>
                <w:rFonts w:asciiTheme="minorHAnsi" w:hAnsiTheme="minorHAnsi"/>
                <w:color w:val="auto"/>
                <w:szCs w:val="22"/>
              </w:rPr>
              <w:instrText xml:space="preserve">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w:instrText>
            </w:r>
            <w:r w:rsidRPr="000E7C49">
              <w:rPr>
                <w:rFonts w:asciiTheme="minorHAnsi" w:hAnsiTheme="minorHAnsi"/>
                <w:color w:val="auto"/>
                <w:szCs w:val="22"/>
              </w:rPr>
              <w:instrText xml:space="preserve">right of way use permits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"timber hauling permits</w:instrText>
            </w:r>
            <w:r w:rsidRPr="000E7C49">
              <w:rPr>
                <w:rFonts w:asciiTheme="minorHAnsi" w:hAnsiTheme="minorHAnsi"/>
                <w:color w:val="auto"/>
                <w:szCs w:val="22"/>
              </w:rPr>
              <w:instrText xml:space="preserve">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"utility </w:instrText>
            </w:r>
            <w:r w:rsidRPr="000E7C49">
              <w:rPr>
                <w:rFonts w:asciiTheme="minorHAnsi" w:hAnsiTheme="minorHAnsi"/>
                <w:color w:val="auto"/>
                <w:szCs w:val="22"/>
              </w:rPr>
              <w:instrText xml:space="preserve">use permits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"road </w:instrText>
            </w:r>
            <w:r w:rsidR="00C70FFD" w:rsidRPr="000E7C49">
              <w:rPr>
                <w:rFonts w:asciiTheme="minorHAnsi" w:hAnsiTheme="minorHAnsi"/>
                <w:color w:val="auto"/>
                <w:szCs w:val="22"/>
              </w:rPr>
              <w:instrText xml:space="preserve">use permits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"RUPs</w:instrText>
            </w:r>
            <w:r w:rsidR="00C70FFD" w:rsidRPr="000E7C49">
              <w:rPr>
                <w:rFonts w:asciiTheme="minorHAnsi" w:hAnsiTheme="minorHAnsi"/>
                <w:color w:val="auto"/>
                <w:szCs w:val="22"/>
              </w:rPr>
              <w:instrText xml:space="preserve">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w:instrText>
            </w:r>
            <w:r w:rsidR="00C70FFD" w:rsidRPr="000E7C49">
              <w:rPr>
                <w:rFonts w:asciiTheme="minorHAnsi" w:hAnsiTheme="minorHAnsi"/>
                <w:color w:val="auto"/>
                <w:szCs w:val="22"/>
              </w:rPr>
              <w:instrText xml:space="preserve">right of way use permits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"timber hauling permits</w:instrText>
            </w:r>
            <w:r w:rsidR="00C70FFD" w:rsidRPr="000E7C49">
              <w:rPr>
                <w:rFonts w:asciiTheme="minorHAnsi" w:hAnsiTheme="minorHAnsi"/>
                <w:color w:val="auto"/>
                <w:szCs w:val="22"/>
              </w:rPr>
              <w:instrText xml:space="preserve">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"utility </w:instrText>
            </w:r>
            <w:r w:rsidR="00C70FFD" w:rsidRPr="000E7C49">
              <w:rPr>
                <w:rFonts w:asciiTheme="minorHAnsi" w:hAnsiTheme="minorHAnsi"/>
                <w:color w:val="auto"/>
                <w:szCs w:val="22"/>
              </w:rPr>
              <w:instrText xml:space="preserve">use permits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607AB" w14:textId="77777777" w:rsidR="00C70FFD" w:rsidRDefault="00C70FFD" w:rsidP="00C70FFD">
            <w:pPr>
              <w:spacing w:before="60" w:after="60"/>
              <w:rPr>
                <w:rFonts w:cstheme="minorHAnsi"/>
                <w:bCs/>
              </w:rPr>
            </w:pPr>
            <w:r>
              <w:rPr>
                <w:rFonts w:cstheme="minorHAnsi"/>
                <w:b/>
                <w:bCs/>
              </w:rPr>
              <w:t xml:space="preserve">Retain </w:t>
            </w:r>
            <w:r w:rsidRPr="005052F6">
              <w:rPr>
                <w:rFonts w:cstheme="minorHAnsi"/>
                <w:bCs/>
              </w:rPr>
              <w:t>for</w:t>
            </w:r>
            <w:r>
              <w:rPr>
                <w:rFonts w:cstheme="minorHAnsi"/>
                <w:b/>
                <w:bCs/>
              </w:rPr>
              <w:t xml:space="preserve"> </w:t>
            </w:r>
            <w:r>
              <w:rPr>
                <w:rFonts w:cstheme="minorHAnsi"/>
                <w:bCs/>
              </w:rPr>
              <w:t>6 years after termination</w:t>
            </w:r>
          </w:p>
          <w:p w14:paraId="31211E83" w14:textId="77777777" w:rsidR="00C70FFD" w:rsidRDefault="00C70FFD" w:rsidP="00C70FFD">
            <w:pPr>
              <w:spacing w:before="60" w:after="60"/>
              <w:rPr>
                <w:rFonts w:cstheme="minorHAnsi"/>
                <w:bCs/>
                <w:i/>
              </w:rPr>
            </w:pPr>
            <w:r>
              <w:rPr>
                <w:rFonts w:cstheme="minorHAnsi"/>
                <w:bCs/>
              </w:rPr>
              <w:t xml:space="preserve"> </w:t>
            </w:r>
            <w:r>
              <w:rPr>
                <w:rFonts w:cstheme="minorHAnsi"/>
                <w:bCs/>
                <w:i/>
              </w:rPr>
              <w:t xml:space="preserve">  t</w:t>
            </w:r>
            <w:r w:rsidRPr="00C954A3">
              <w:rPr>
                <w:rFonts w:cstheme="minorHAnsi"/>
                <w:bCs/>
                <w:i/>
              </w:rPr>
              <w:t>hen</w:t>
            </w:r>
          </w:p>
          <w:p w14:paraId="5E9C56F0" w14:textId="77777777" w:rsidR="00C70FFD" w:rsidRPr="005052F6" w:rsidRDefault="00C70FFD" w:rsidP="00C70FFD">
            <w:pPr>
              <w:spacing w:before="60" w:after="60"/>
              <w:rPr>
                <w:rFonts w:cstheme="minorHAnsi"/>
                <w:bCs/>
              </w:rPr>
            </w:pPr>
            <w:r>
              <w:rPr>
                <w:b/>
                <w:bCs/>
                <w:szCs w:val="17"/>
              </w:rPr>
              <w:t>Destroy</w:t>
            </w:r>
            <w:r w:rsidRPr="009147F7">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C01CBD" w14:textId="77777777" w:rsidR="00C70FFD" w:rsidRPr="00056110" w:rsidRDefault="00C70FFD" w:rsidP="00C70FFD">
            <w:pPr>
              <w:spacing w:before="60"/>
              <w:jc w:val="center"/>
              <w:rPr>
                <w:rFonts w:asciiTheme="minorHAnsi" w:eastAsia="Times New Roman" w:hAnsiTheme="minorHAnsi"/>
                <w:color w:val="auto"/>
                <w:sz w:val="20"/>
                <w:szCs w:val="20"/>
              </w:rPr>
            </w:pPr>
            <w:r w:rsidRPr="00056110">
              <w:rPr>
                <w:rFonts w:eastAsia="Calibri" w:cs="Times New Roman"/>
                <w:color w:val="auto"/>
                <w:sz w:val="20"/>
                <w:szCs w:val="20"/>
              </w:rPr>
              <w:t>NON-ARCHIVAL</w:t>
            </w:r>
          </w:p>
          <w:p w14:paraId="1B1B598D" w14:textId="77777777" w:rsidR="00C70FFD" w:rsidRPr="00056110" w:rsidRDefault="00C70FFD" w:rsidP="00C70FFD">
            <w:pPr>
              <w:jc w:val="center"/>
              <w:rPr>
                <w:rFonts w:eastAsia="Calibri" w:cs="Times New Roman"/>
                <w:color w:val="auto"/>
                <w:sz w:val="20"/>
                <w:szCs w:val="20"/>
              </w:rPr>
            </w:pPr>
            <w:r w:rsidRPr="00056110">
              <w:rPr>
                <w:rFonts w:eastAsia="Calibri" w:cs="Times New Roman"/>
                <w:color w:val="auto"/>
                <w:sz w:val="20"/>
                <w:szCs w:val="20"/>
              </w:rPr>
              <w:t>NON-ESSENTIAL</w:t>
            </w:r>
          </w:p>
          <w:p w14:paraId="0347365E" w14:textId="77777777" w:rsidR="00C70FFD" w:rsidRPr="00367F3E" w:rsidRDefault="00C70FFD" w:rsidP="00C70FFD">
            <w:pPr>
              <w:jc w:val="center"/>
              <w:rPr>
                <w:rFonts w:eastAsia="Times New Roman"/>
                <w:b/>
              </w:rPr>
            </w:pPr>
            <w:r w:rsidRPr="0005611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76043" w:rsidRPr="00941F22" w14:paraId="49E55EBA" w14:textId="77777777" w:rsidTr="00FB11D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8658F1" w14:textId="77777777" w:rsidR="00F76043" w:rsidRPr="00FF3A81" w:rsidRDefault="00F76043" w:rsidP="00D45E2B">
            <w:pPr>
              <w:spacing w:before="60" w:after="60"/>
              <w:jc w:val="center"/>
              <w:rPr>
                <w:rFonts w:asciiTheme="minorHAnsi" w:hAnsiTheme="minorHAnsi" w:cstheme="minorHAnsi"/>
                <w:color w:val="auto"/>
                <w:szCs w:val="22"/>
              </w:rPr>
            </w:pPr>
            <w:r w:rsidRPr="00FF3A81">
              <w:rPr>
                <w:rFonts w:asciiTheme="minorHAnsi" w:hAnsiTheme="minorHAnsi" w:cstheme="minorHAnsi"/>
                <w:color w:val="auto"/>
                <w:szCs w:val="22"/>
              </w:rPr>
              <w:t>79-07-22858</w:t>
            </w:r>
            <w:r w:rsidRPr="00FF3A81">
              <w:rPr>
                <w:rFonts w:asciiTheme="minorHAnsi" w:hAnsiTheme="minorHAnsi"/>
                <w:color w:val="auto"/>
                <w:szCs w:val="22"/>
              </w:rPr>
              <w:fldChar w:fldCharType="begin"/>
            </w:r>
            <w:r w:rsidRPr="00FF3A81">
              <w:rPr>
                <w:rFonts w:asciiTheme="minorHAnsi" w:hAnsiTheme="minorHAnsi"/>
                <w:color w:val="auto"/>
                <w:szCs w:val="22"/>
              </w:rPr>
              <w:instrText xml:space="preserve"> XE "79-07-22858” </w:instrText>
            </w:r>
            <w:r w:rsidRPr="00FF3A81">
              <w:rPr>
                <w:rFonts w:asciiTheme="minorHAnsi" w:eastAsia="Calibri" w:hAnsiTheme="minorHAnsi" w:cs="Times New Roman"/>
                <w:bCs/>
                <w:color w:val="auto"/>
                <w:szCs w:val="22"/>
              </w:rPr>
              <w:instrText xml:space="preserve">\f “dan” </w:instrText>
            </w:r>
            <w:r w:rsidRPr="00FF3A81">
              <w:rPr>
                <w:rFonts w:asciiTheme="minorHAnsi" w:hAnsiTheme="minorHAnsi"/>
                <w:color w:val="auto"/>
                <w:szCs w:val="22"/>
              </w:rPr>
              <w:fldChar w:fldCharType="end"/>
            </w:r>
          </w:p>
          <w:p w14:paraId="6F0EED5D" w14:textId="77777777" w:rsidR="00F76043" w:rsidRPr="00FF3A81" w:rsidRDefault="00F76043" w:rsidP="00D45E2B">
            <w:pPr>
              <w:spacing w:before="60" w:after="60"/>
              <w:jc w:val="center"/>
              <w:rPr>
                <w:rFonts w:asciiTheme="minorHAnsi" w:hAnsiTheme="minorHAnsi" w:cstheme="minorHAnsi"/>
                <w:color w:val="auto"/>
                <w:szCs w:val="22"/>
              </w:rPr>
            </w:pPr>
            <w:r w:rsidRPr="00FF3A81">
              <w:rPr>
                <w:rFonts w:asciiTheme="minorHAnsi" w:hAnsiTheme="minorHAnsi" w:cstheme="minorHAnsi"/>
                <w:color w:val="auto"/>
                <w:szCs w:val="22"/>
              </w:rPr>
              <w:t xml:space="preserve">Rev. </w:t>
            </w:r>
            <w:r w:rsidR="00E730FA">
              <w:rPr>
                <w:rFonts w:asciiTheme="minorHAnsi" w:hAnsiTheme="minorHAnsi" w:cstheme="minorHAnsi"/>
                <w:color w:val="auto"/>
                <w:szCs w:val="22"/>
              </w:rPr>
              <w:t>5</w:t>
            </w:r>
          </w:p>
        </w:tc>
        <w:tc>
          <w:tcPr>
            <w:tcW w:w="8342" w:type="dxa"/>
            <w:tcBorders>
              <w:top w:val="single" w:sz="4" w:space="0" w:color="000000"/>
              <w:bottom w:val="single" w:sz="4" w:space="0" w:color="000000"/>
            </w:tcBorders>
            <w:shd w:val="clear" w:color="auto" w:fill="auto"/>
          </w:tcPr>
          <w:p w14:paraId="2AB5047E" w14:textId="77777777" w:rsidR="00F567B7" w:rsidRPr="00FF3A81" w:rsidRDefault="00F567B7" w:rsidP="00F567B7">
            <w:pPr>
              <w:spacing w:before="60" w:after="60"/>
              <w:rPr>
                <w:rFonts w:asciiTheme="minorHAnsi" w:hAnsiTheme="minorHAnsi" w:cstheme="minorHAnsi"/>
                <w:b/>
                <w:i/>
                <w:color w:val="auto"/>
                <w:szCs w:val="22"/>
              </w:rPr>
            </w:pPr>
            <w:r>
              <w:rPr>
                <w:rFonts w:asciiTheme="minorHAnsi" w:hAnsiTheme="minorHAnsi" w:cstheme="minorHAnsi"/>
                <w:b/>
                <w:i/>
                <w:color w:val="auto"/>
                <w:szCs w:val="22"/>
              </w:rPr>
              <w:t>Upland Easements and Covenants</w:t>
            </w:r>
          </w:p>
          <w:p w14:paraId="7D7A2B6A" w14:textId="77777777" w:rsidR="00F567B7" w:rsidRDefault="00F567B7" w:rsidP="00F567B7">
            <w:pPr>
              <w:spacing w:before="60" w:after="60"/>
              <w:rPr>
                <w:rFonts w:asciiTheme="minorHAnsi" w:hAnsiTheme="minorHAnsi" w:cstheme="minorHAnsi"/>
                <w:color w:val="auto"/>
                <w:szCs w:val="22"/>
              </w:rPr>
            </w:pPr>
            <w:r w:rsidRPr="00FF3A81">
              <w:rPr>
                <w:rFonts w:asciiTheme="minorHAnsi" w:eastAsia="Times New Roman" w:hAnsiTheme="minorHAnsi"/>
                <w:color w:val="auto"/>
                <w:szCs w:val="22"/>
              </w:rPr>
              <w:t>Department granted easements across department-managed lands</w:t>
            </w:r>
            <w:r>
              <w:rPr>
                <w:rFonts w:asciiTheme="minorHAnsi" w:eastAsia="Times New Roman" w:hAnsiTheme="minorHAnsi"/>
                <w:color w:val="auto"/>
                <w:szCs w:val="22"/>
              </w:rPr>
              <w:t>,</w:t>
            </w:r>
            <w:r w:rsidRPr="00FF3A81">
              <w:rPr>
                <w:rFonts w:asciiTheme="minorHAnsi" w:hAnsiTheme="minorHAnsi" w:cstheme="minorHAnsi"/>
                <w:color w:val="auto"/>
                <w:szCs w:val="22"/>
              </w:rPr>
              <w:t xml:space="preserve"> </w:t>
            </w:r>
            <w:r>
              <w:rPr>
                <w:rFonts w:asciiTheme="minorHAnsi" w:hAnsiTheme="minorHAnsi" w:cstheme="minorHAnsi"/>
                <w:color w:val="auto"/>
                <w:szCs w:val="22"/>
              </w:rPr>
              <w:t xml:space="preserve">acquired easements and covenants. </w:t>
            </w:r>
            <w:r w:rsidRPr="00315922">
              <w:rPr>
                <w:rFonts w:asciiTheme="minorHAnsi" w:hAnsiTheme="minorHAnsi"/>
                <w:bCs/>
                <w:i/>
                <w:color w:val="auto"/>
                <w:szCs w:val="22"/>
              </w:rPr>
              <w:t xml:space="preserve">(i.e. agency jacket prefixes 50, </w:t>
            </w:r>
            <w:r>
              <w:rPr>
                <w:rFonts w:asciiTheme="minorHAnsi" w:hAnsiTheme="minorHAnsi"/>
                <w:bCs/>
                <w:i/>
                <w:color w:val="auto"/>
                <w:szCs w:val="22"/>
              </w:rPr>
              <w:t xml:space="preserve">54, </w:t>
            </w:r>
            <w:r w:rsidRPr="00315922">
              <w:rPr>
                <w:rFonts w:asciiTheme="minorHAnsi" w:hAnsiTheme="minorHAnsi"/>
                <w:bCs/>
                <w:i/>
                <w:color w:val="auto"/>
                <w:szCs w:val="22"/>
              </w:rPr>
              <w:t>55, 58</w:t>
            </w:r>
            <w:r>
              <w:rPr>
                <w:rFonts w:asciiTheme="minorHAnsi" w:hAnsiTheme="minorHAnsi"/>
                <w:bCs/>
                <w:i/>
                <w:color w:val="auto"/>
                <w:szCs w:val="22"/>
              </w:rPr>
              <w:t>, 60, or 67</w:t>
            </w:r>
            <w:r w:rsidRPr="00315922">
              <w:rPr>
                <w:rFonts w:asciiTheme="minorHAnsi" w:hAnsiTheme="minorHAnsi"/>
                <w:bCs/>
                <w:i/>
                <w:color w:val="auto"/>
                <w:szCs w:val="22"/>
              </w:rPr>
              <w:t>)</w:t>
            </w:r>
            <w:r>
              <w:rPr>
                <w:rFonts w:asciiTheme="minorHAnsi" w:hAnsiTheme="minorHAnsi"/>
                <w:bCs/>
                <w:color w:val="auto"/>
                <w:szCs w:val="22"/>
              </w:rPr>
              <w:t>.</w:t>
            </w:r>
            <w:r w:rsidRPr="009D1DA4">
              <w:rPr>
                <w:rFonts w:asciiTheme="minorHAnsi" w:hAnsiTheme="minorHAnsi"/>
                <w:bCs/>
                <w:color w:val="auto"/>
                <w:szCs w:val="22"/>
              </w:rPr>
              <w:fldChar w:fldCharType="begin"/>
            </w:r>
            <w:r w:rsidRPr="009D1DA4">
              <w:rPr>
                <w:rFonts w:asciiTheme="minorHAnsi" w:hAnsiTheme="minorHAnsi"/>
                <w:bCs/>
                <w:color w:val="auto"/>
                <w:szCs w:val="22"/>
              </w:rPr>
              <w:instrText xml:space="preserve"> xe "</w:instrText>
            </w:r>
            <w:r w:rsidRPr="009D1DA4">
              <w:rPr>
                <w:rFonts w:asciiTheme="minorHAnsi" w:hAnsiTheme="minorHAnsi"/>
                <w:color w:val="auto"/>
                <w:szCs w:val="22"/>
              </w:rPr>
              <w:instrText>county and state road easements (type 50)</w:instrText>
            </w:r>
            <w:r w:rsidRPr="009D1DA4">
              <w:rPr>
                <w:rFonts w:asciiTheme="minorHAnsi" w:hAnsiTheme="minorHAnsi"/>
                <w:bCs/>
                <w:color w:val="auto"/>
                <w:szCs w:val="22"/>
              </w:rPr>
              <w:instrText xml:space="preserve">" \f “subject” </w:instrText>
            </w:r>
            <w:r w:rsidRPr="009D1DA4">
              <w:rPr>
                <w:rFonts w:asciiTheme="minorHAnsi" w:hAnsiTheme="minorHAnsi"/>
                <w:bCs/>
                <w:color w:val="auto"/>
                <w:szCs w:val="22"/>
              </w:rPr>
              <w:fldChar w:fldCharType="end"/>
            </w:r>
            <w:r w:rsidRPr="009D1DA4">
              <w:rPr>
                <w:rFonts w:asciiTheme="minorHAnsi" w:hAnsiTheme="minorHAnsi"/>
                <w:bCs/>
                <w:color w:val="auto"/>
                <w:szCs w:val="22"/>
              </w:rPr>
              <w:fldChar w:fldCharType="begin"/>
            </w:r>
            <w:r w:rsidRPr="009D1DA4">
              <w:rPr>
                <w:rFonts w:asciiTheme="minorHAnsi" w:hAnsiTheme="minorHAnsi"/>
                <w:bCs/>
                <w:color w:val="auto"/>
                <w:szCs w:val="22"/>
              </w:rPr>
              <w:instrText xml:space="preserve"> xe "</w:instrText>
            </w:r>
            <w:r w:rsidRPr="009D1DA4">
              <w:rPr>
                <w:rFonts w:asciiTheme="minorHAnsi" w:hAnsiTheme="minorHAnsi"/>
                <w:color w:val="auto"/>
                <w:szCs w:val="22"/>
              </w:rPr>
              <w:instrText>state road easements (type 50)</w:instrText>
            </w:r>
            <w:r w:rsidRPr="009D1DA4">
              <w:rPr>
                <w:rFonts w:asciiTheme="minorHAnsi" w:hAnsiTheme="minorHAnsi"/>
                <w:bCs/>
                <w:color w:val="auto"/>
                <w:szCs w:val="22"/>
              </w:rPr>
              <w:instrText xml:space="preserve">" \f “subject” </w:instrText>
            </w:r>
            <w:r w:rsidRPr="009D1DA4">
              <w:rPr>
                <w:rFonts w:asciiTheme="minorHAnsi" w:hAnsiTheme="minorHAnsi"/>
                <w:bCs/>
                <w:color w:val="auto"/>
                <w:szCs w:val="22"/>
              </w:rPr>
              <w:fldChar w:fldCharType="end"/>
            </w:r>
          </w:p>
          <w:p w14:paraId="52E072F3" w14:textId="77777777" w:rsidR="00F567B7" w:rsidRDefault="00F567B7" w:rsidP="00F567B7">
            <w:pPr>
              <w:spacing w:before="60" w:after="60"/>
              <w:rPr>
                <w:rFonts w:asciiTheme="minorHAnsi" w:hAnsiTheme="minorHAnsi"/>
                <w:bCs/>
                <w:color w:val="auto"/>
                <w:szCs w:val="22"/>
              </w:rPr>
            </w:pPr>
            <w:r>
              <w:rPr>
                <w:rFonts w:asciiTheme="minorHAnsi" w:hAnsiTheme="minorHAnsi"/>
                <w:bCs/>
                <w:color w:val="auto"/>
                <w:szCs w:val="22"/>
              </w:rPr>
              <w:t>Includes, but not limited to:</w:t>
            </w:r>
          </w:p>
          <w:p w14:paraId="07A6AE6B" w14:textId="77777777" w:rsidR="00F567B7" w:rsidRPr="00F51D9D" w:rsidRDefault="00F567B7" w:rsidP="00F567B7">
            <w:pPr>
              <w:pStyle w:val="ListParagraph"/>
              <w:numPr>
                <w:ilvl w:val="0"/>
                <w:numId w:val="28"/>
              </w:numPr>
              <w:spacing w:before="60" w:after="60"/>
              <w:rPr>
                <w:rFonts w:asciiTheme="minorHAnsi" w:hAnsiTheme="minorHAnsi"/>
                <w:bCs/>
                <w:color w:val="auto"/>
                <w:szCs w:val="22"/>
              </w:rPr>
            </w:pPr>
            <w:r w:rsidRPr="00F51D9D">
              <w:rPr>
                <w:rFonts w:asciiTheme="minorHAnsi" w:hAnsiTheme="minorHAnsi"/>
                <w:bCs/>
                <w:color w:val="auto"/>
                <w:szCs w:val="22"/>
              </w:rPr>
              <w:t>Conservation Riparian/Legacy Easement Agreements;</w:t>
            </w:r>
          </w:p>
          <w:p w14:paraId="207E060E" w14:textId="77777777" w:rsidR="00F567B7" w:rsidRPr="00F51D9D" w:rsidRDefault="00F567B7" w:rsidP="00F567B7">
            <w:pPr>
              <w:pStyle w:val="ListParagraph"/>
              <w:numPr>
                <w:ilvl w:val="0"/>
                <w:numId w:val="28"/>
              </w:numPr>
              <w:spacing w:before="60" w:after="60"/>
              <w:rPr>
                <w:rFonts w:asciiTheme="minorHAnsi" w:hAnsiTheme="minorHAnsi"/>
                <w:bCs/>
                <w:color w:val="auto"/>
                <w:szCs w:val="22"/>
              </w:rPr>
            </w:pPr>
            <w:r w:rsidRPr="00F51D9D">
              <w:rPr>
                <w:rFonts w:asciiTheme="minorHAnsi" w:hAnsiTheme="minorHAnsi"/>
                <w:bCs/>
                <w:color w:val="auto"/>
                <w:szCs w:val="22"/>
              </w:rPr>
              <w:t>County Road Easements;</w:t>
            </w:r>
          </w:p>
          <w:p w14:paraId="1DBB0FFE" w14:textId="77777777" w:rsidR="00F567B7" w:rsidRPr="00F51D9D" w:rsidRDefault="00F567B7" w:rsidP="00F567B7">
            <w:pPr>
              <w:pStyle w:val="ListParagraph"/>
              <w:numPr>
                <w:ilvl w:val="0"/>
                <w:numId w:val="28"/>
              </w:numPr>
              <w:spacing w:before="60" w:after="60"/>
              <w:rPr>
                <w:rFonts w:asciiTheme="minorHAnsi" w:hAnsiTheme="minorHAnsi"/>
                <w:bCs/>
                <w:color w:val="auto"/>
                <w:szCs w:val="22"/>
              </w:rPr>
            </w:pPr>
            <w:r w:rsidRPr="00F51D9D">
              <w:rPr>
                <w:rFonts w:asciiTheme="minorHAnsi" w:hAnsiTheme="minorHAnsi"/>
                <w:bCs/>
                <w:color w:val="auto"/>
                <w:szCs w:val="22"/>
              </w:rPr>
              <w:t>Easement Exchange Agreements;</w:t>
            </w:r>
          </w:p>
          <w:p w14:paraId="2C615300" w14:textId="77777777" w:rsidR="00F567B7" w:rsidRPr="00600844" w:rsidRDefault="00F567B7" w:rsidP="00F567B7">
            <w:pPr>
              <w:pStyle w:val="ListParagraph"/>
              <w:numPr>
                <w:ilvl w:val="0"/>
                <w:numId w:val="28"/>
              </w:numPr>
              <w:spacing w:before="60" w:after="60"/>
              <w:rPr>
                <w:rFonts w:asciiTheme="minorHAnsi" w:hAnsiTheme="minorHAnsi" w:cstheme="minorHAnsi"/>
                <w:i/>
                <w:color w:val="auto"/>
                <w:szCs w:val="22"/>
              </w:rPr>
            </w:pPr>
            <w:r w:rsidRPr="00F51D9D">
              <w:rPr>
                <w:rFonts w:asciiTheme="minorHAnsi" w:hAnsiTheme="minorHAnsi"/>
                <w:bCs/>
                <w:color w:val="auto"/>
                <w:szCs w:val="22"/>
              </w:rPr>
              <w:t>State Road Easements</w:t>
            </w:r>
            <w:r>
              <w:rPr>
                <w:rFonts w:asciiTheme="minorHAnsi" w:hAnsiTheme="minorHAnsi"/>
                <w:bCs/>
                <w:color w:val="auto"/>
                <w:szCs w:val="22"/>
              </w:rPr>
              <w:t>;</w:t>
            </w:r>
          </w:p>
          <w:p w14:paraId="2CB9E4AB" w14:textId="77777777" w:rsidR="00F567B7" w:rsidRPr="00600844" w:rsidRDefault="00F567B7" w:rsidP="00F567B7">
            <w:pPr>
              <w:pStyle w:val="ListParagraph"/>
              <w:numPr>
                <w:ilvl w:val="0"/>
                <w:numId w:val="28"/>
              </w:numPr>
              <w:spacing w:before="60" w:after="60"/>
              <w:rPr>
                <w:rFonts w:asciiTheme="minorHAnsi" w:hAnsiTheme="minorHAnsi" w:cstheme="minorHAnsi"/>
                <w:i/>
                <w:color w:val="auto"/>
                <w:szCs w:val="22"/>
              </w:rPr>
            </w:pPr>
            <w:r>
              <w:rPr>
                <w:rFonts w:asciiTheme="minorHAnsi" w:hAnsiTheme="minorHAnsi"/>
                <w:bCs/>
                <w:color w:val="auto"/>
                <w:szCs w:val="22"/>
              </w:rPr>
              <w:t>Timber Reservations;</w:t>
            </w:r>
          </w:p>
          <w:p w14:paraId="72863A67" w14:textId="77777777" w:rsidR="00F567B7" w:rsidRPr="00EE75FC" w:rsidRDefault="00F567B7" w:rsidP="00F567B7">
            <w:pPr>
              <w:pStyle w:val="ListParagraph"/>
              <w:numPr>
                <w:ilvl w:val="0"/>
                <w:numId w:val="28"/>
              </w:numPr>
              <w:spacing w:before="60" w:after="60"/>
              <w:rPr>
                <w:rFonts w:asciiTheme="minorHAnsi" w:hAnsiTheme="minorHAnsi" w:cstheme="minorHAnsi"/>
                <w:i/>
                <w:color w:val="auto"/>
                <w:szCs w:val="22"/>
              </w:rPr>
            </w:pPr>
            <w:r>
              <w:rPr>
                <w:rFonts w:asciiTheme="minorHAnsi" w:hAnsiTheme="minorHAnsi"/>
                <w:bCs/>
                <w:color w:val="auto"/>
                <w:szCs w:val="22"/>
              </w:rPr>
              <w:t>Development Rights;</w:t>
            </w:r>
          </w:p>
          <w:p w14:paraId="227B69CC" w14:textId="77777777" w:rsidR="00F567B7" w:rsidRPr="00F51D9D" w:rsidRDefault="00F567B7" w:rsidP="00F567B7">
            <w:pPr>
              <w:pStyle w:val="ListParagraph"/>
              <w:numPr>
                <w:ilvl w:val="0"/>
                <w:numId w:val="28"/>
              </w:numPr>
              <w:spacing w:before="60" w:after="60"/>
              <w:rPr>
                <w:rFonts w:asciiTheme="minorHAnsi" w:hAnsiTheme="minorHAnsi" w:cstheme="minorHAnsi"/>
                <w:i/>
                <w:color w:val="auto"/>
                <w:szCs w:val="22"/>
              </w:rPr>
            </w:pPr>
            <w:r>
              <w:rPr>
                <w:rFonts w:asciiTheme="minorHAnsi" w:hAnsiTheme="minorHAnsi"/>
                <w:bCs/>
                <w:color w:val="auto"/>
                <w:szCs w:val="22"/>
              </w:rPr>
              <w:t>Covenants</w:t>
            </w:r>
            <w:r w:rsidRPr="00F51D9D">
              <w:rPr>
                <w:rFonts w:asciiTheme="minorHAnsi" w:hAnsiTheme="minorHAnsi"/>
                <w:bCs/>
                <w:color w:val="auto"/>
                <w:szCs w:val="22"/>
              </w:rPr>
              <w:t>.</w:t>
            </w:r>
          </w:p>
          <w:p w14:paraId="73966BA2" w14:textId="77777777" w:rsidR="009A3674" w:rsidRDefault="00F567B7" w:rsidP="00F567B7">
            <w:pPr>
              <w:spacing w:before="60" w:after="60"/>
              <w:rPr>
                <w:rFonts w:asciiTheme="minorHAnsi" w:hAnsiTheme="minorHAnsi" w:cstheme="minorHAnsi"/>
                <w:color w:val="auto"/>
                <w:szCs w:val="22"/>
              </w:rPr>
            </w:pPr>
            <w:r>
              <w:rPr>
                <w:rFonts w:asciiTheme="minorHAnsi" w:hAnsiTheme="minorHAnsi" w:cstheme="minorHAnsi"/>
                <w:color w:val="auto"/>
                <w:szCs w:val="22"/>
              </w:rPr>
              <w:t xml:space="preserve">Excludes records covered by </w:t>
            </w:r>
            <w:r w:rsidRPr="00AA5457">
              <w:rPr>
                <w:rFonts w:asciiTheme="minorHAnsi" w:hAnsiTheme="minorHAnsi" w:cstheme="minorHAnsi"/>
                <w:i/>
                <w:color w:val="auto"/>
                <w:szCs w:val="22"/>
              </w:rPr>
              <w:t xml:space="preserve">Right of Way – Temporary Use </w:t>
            </w:r>
            <w:r w:rsidR="009A3674">
              <w:rPr>
                <w:rFonts w:asciiTheme="minorHAnsi" w:hAnsiTheme="minorHAnsi" w:cstheme="minorHAnsi"/>
                <w:i/>
                <w:color w:val="auto"/>
                <w:szCs w:val="22"/>
              </w:rPr>
              <w:t xml:space="preserve">Licenses or </w:t>
            </w:r>
            <w:r w:rsidRPr="00AA5457">
              <w:rPr>
                <w:rFonts w:asciiTheme="minorHAnsi" w:hAnsiTheme="minorHAnsi" w:cstheme="minorHAnsi"/>
                <w:i/>
                <w:color w:val="auto"/>
                <w:szCs w:val="22"/>
              </w:rPr>
              <w:t>Permits (DAN 99-11-59306)</w:t>
            </w:r>
            <w:r>
              <w:rPr>
                <w:rFonts w:asciiTheme="minorHAnsi" w:hAnsiTheme="minorHAnsi" w:cstheme="minorHAnsi"/>
                <w:color w:val="auto"/>
                <w:szCs w:val="22"/>
              </w:rPr>
              <w:t>.</w:t>
            </w:r>
          </w:p>
          <w:p w14:paraId="6CAC0C5A" w14:textId="77777777" w:rsidR="00F76043" w:rsidRPr="009A3674" w:rsidRDefault="009A3674" w:rsidP="009A3674">
            <w:pPr>
              <w:spacing w:before="60" w:after="60"/>
              <w:rPr>
                <w:rFonts w:asciiTheme="minorHAnsi" w:hAnsiTheme="minorHAnsi" w:cstheme="minorHAnsi"/>
                <w:i/>
                <w:color w:val="auto"/>
                <w:sz w:val="21"/>
                <w:szCs w:val="21"/>
              </w:rPr>
            </w:pPr>
            <w:r w:rsidRPr="009A3674">
              <w:rPr>
                <w:rFonts w:asciiTheme="minorHAnsi" w:hAnsiTheme="minorHAnsi" w:cstheme="minorHAnsi"/>
                <w:i/>
                <w:color w:val="auto"/>
                <w:sz w:val="21"/>
                <w:szCs w:val="21"/>
              </w:rPr>
              <w:t xml:space="preserve">Note: </w:t>
            </w:r>
            <w:r w:rsidR="00DA1D3F" w:rsidRPr="009A3674">
              <w:rPr>
                <w:rFonts w:asciiTheme="minorHAnsi" w:hAnsiTheme="minorHAnsi"/>
                <w:bCs/>
                <w:i/>
                <w:color w:val="auto"/>
                <w:sz w:val="21"/>
                <w:szCs w:val="21"/>
              </w:rPr>
              <w:t>Copy of easement files</w:t>
            </w:r>
            <w:r w:rsidR="00DA1D3F" w:rsidRPr="009A3674">
              <w:rPr>
                <w:rFonts w:asciiTheme="minorHAnsi" w:hAnsiTheme="minorHAnsi"/>
                <w:b/>
                <w:bCs/>
                <w:i/>
                <w:color w:val="auto"/>
                <w:sz w:val="21"/>
                <w:szCs w:val="21"/>
              </w:rPr>
              <w:t xml:space="preserve"> </w:t>
            </w:r>
            <w:r w:rsidR="00DA1D3F" w:rsidRPr="009A3674">
              <w:rPr>
                <w:rFonts w:asciiTheme="minorHAnsi" w:hAnsiTheme="minorHAnsi"/>
                <w:bCs/>
                <w:i/>
                <w:color w:val="auto"/>
                <w:sz w:val="21"/>
                <w:szCs w:val="21"/>
              </w:rPr>
              <w:t xml:space="preserve">may be </w:t>
            </w:r>
            <w:r w:rsidR="002A291A" w:rsidRPr="009A3674">
              <w:rPr>
                <w:rFonts w:asciiTheme="minorHAnsi" w:hAnsiTheme="minorHAnsi"/>
                <w:bCs/>
                <w:i/>
                <w:color w:val="auto"/>
                <w:sz w:val="21"/>
                <w:szCs w:val="21"/>
              </w:rPr>
              <w:t>t</w:t>
            </w:r>
            <w:r w:rsidR="00DA1D3F" w:rsidRPr="009A3674">
              <w:rPr>
                <w:rFonts w:asciiTheme="minorHAnsi" w:hAnsiTheme="minorHAnsi"/>
                <w:bCs/>
                <w:i/>
                <w:color w:val="auto"/>
                <w:sz w:val="21"/>
                <w:szCs w:val="21"/>
              </w:rPr>
              <w:t>ransferred to another state agency if lands encumbered or benefitted by easements are acquired by that state agency.</w:t>
            </w:r>
          </w:p>
        </w:tc>
        <w:tc>
          <w:tcPr>
            <w:tcW w:w="2887" w:type="dxa"/>
            <w:tcBorders>
              <w:top w:val="single" w:sz="4" w:space="0" w:color="000000"/>
              <w:bottom w:val="single" w:sz="4" w:space="0" w:color="000000"/>
            </w:tcBorders>
            <w:tcMar>
              <w:top w:w="43" w:type="dxa"/>
              <w:left w:w="115" w:type="dxa"/>
              <w:bottom w:w="43" w:type="dxa"/>
              <w:right w:w="115" w:type="dxa"/>
            </w:tcMar>
          </w:tcPr>
          <w:p w14:paraId="1F62C51E" w14:textId="77777777" w:rsidR="00F76043" w:rsidRPr="00FF3A81" w:rsidRDefault="00F76043" w:rsidP="00D45E2B">
            <w:pPr>
              <w:spacing w:before="60" w:after="60"/>
              <w:rPr>
                <w:rFonts w:cstheme="minorHAnsi"/>
                <w:bCs/>
                <w:color w:val="auto"/>
                <w:szCs w:val="22"/>
              </w:rPr>
            </w:pPr>
            <w:r w:rsidRPr="00FF3A81">
              <w:rPr>
                <w:rFonts w:cstheme="minorHAnsi"/>
                <w:b/>
                <w:bCs/>
                <w:color w:val="auto"/>
                <w:szCs w:val="22"/>
              </w:rPr>
              <w:t>Retain</w:t>
            </w:r>
            <w:r w:rsidRPr="00FF3A81">
              <w:rPr>
                <w:rFonts w:cstheme="minorHAnsi"/>
                <w:bCs/>
                <w:color w:val="auto"/>
                <w:szCs w:val="22"/>
              </w:rPr>
              <w:t xml:space="preserve"> for 6 </w:t>
            </w:r>
            <w:r>
              <w:rPr>
                <w:rFonts w:cstheme="minorHAnsi"/>
                <w:bCs/>
                <w:color w:val="auto"/>
                <w:szCs w:val="22"/>
              </w:rPr>
              <w:t>years after termination</w:t>
            </w:r>
          </w:p>
          <w:p w14:paraId="2B30E372" w14:textId="77777777" w:rsidR="00F76043" w:rsidRPr="00FF3A81" w:rsidRDefault="00F76043" w:rsidP="00D45E2B">
            <w:pPr>
              <w:spacing w:before="60" w:after="60"/>
              <w:rPr>
                <w:rFonts w:cstheme="minorHAnsi"/>
                <w:bCs/>
                <w:i/>
                <w:color w:val="auto"/>
                <w:szCs w:val="22"/>
              </w:rPr>
            </w:pPr>
            <w:r w:rsidRPr="00FF3A81">
              <w:rPr>
                <w:rFonts w:cstheme="minorHAnsi"/>
                <w:bCs/>
                <w:color w:val="auto"/>
                <w:szCs w:val="22"/>
              </w:rPr>
              <w:t xml:space="preserve">   </w:t>
            </w:r>
            <w:r w:rsidRPr="00FF3A81">
              <w:rPr>
                <w:rFonts w:cstheme="minorHAnsi"/>
                <w:bCs/>
                <w:i/>
                <w:color w:val="auto"/>
                <w:szCs w:val="22"/>
              </w:rPr>
              <w:t>then</w:t>
            </w:r>
          </w:p>
          <w:p w14:paraId="0D925433" w14:textId="77777777" w:rsidR="00F567B7" w:rsidRPr="00FF3A81" w:rsidRDefault="00F76043" w:rsidP="009A3674">
            <w:pPr>
              <w:spacing w:before="60" w:after="60"/>
              <w:rPr>
                <w:rFonts w:cstheme="minorHAnsi"/>
                <w:bCs/>
                <w:color w:val="auto"/>
                <w:szCs w:val="22"/>
              </w:rPr>
            </w:pPr>
            <w:r w:rsidRPr="00FF3A81">
              <w:rPr>
                <w:rFonts w:asciiTheme="minorHAnsi" w:hAnsiTheme="minorHAnsi"/>
                <w:b/>
                <w:bCs/>
                <w:color w:val="auto"/>
                <w:szCs w:val="22"/>
              </w:rPr>
              <w:t xml:space="preserve">Transfer </w:t>
            </w:r>
            <w:r w:rsidRPr="00FF3A81">
              <w:rPr>
                <w:rFonts w:asciiTheme="minorHAnsi" w:hAnsiTheme="minorHAnsi"/>
                <w:bCs/>
                <w:color w:val="auto"/>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1B4DC74" w14:textId="77777777" w:rsidR="00F76043" w:rsidRPr="007E4448" w:rsidRDefault="00F76043" w:rsidP="00D45E2B">
            <w:pPr>
              <w:spacing w:before="60"/>
              <w:jc w:val="center"/>
              <w:rPr>
                <w:rFonts w:eastAsia="Times New Roman"/>
                <w:b/>
              </w:rPr>
            </w:pPr>
            <w:r w:rsidRPr="007E4448">
              <w:rPr>
                <w:rFonts w:eastAsia="Calibri" w:cs="Times New Roman"/>
                <w:b/>
              </w:rPr>
              <w:t>ARCHIVAL</w:t>
            </w:r>
          </w:p>
          <w:p w14:paraId="527A2342" w14:textId="77777777" w:rsidR="00F76043" w:rsidRPr="00047655" w:rsidRDefault="00F76043" w:rsidP="00D45E2B">
            <w:pPr>
              <w:jc w:val="center"/>
              <w:rPr>
                <w:rFonts w:eastAsia="Times New Roman"/>
                <w:b/>
                <w:sz w:val="16"/>
                <w:szCs w:val="16"/>
              </w:rPr>
            </w:pPr>
            <w:r w:rsidRPr="00047655">
              <w:rPr>
                <w:rFonts w:eastAsia="Times New Roman"/>
                <w:b/>
                <w:sz w:val="16"/>
                <w:szCs w:val="16"/>
              </w:rPr>
              <w:t>(Permanent Retention</w:t>
            </w:r>
            <w:r w:rsidRPr="006D31FF">
              <w:rPr>
                <w:rFonts w:eastAsia="Times New Roman"/>
                <w:b/>
                <w:sz w:val="16"/>
                <w:szCs w:val="16"/>
              </w:rPr>
              <w:t>)</w:t>
            </w:r>
            <w:r w:rsidRPr="00AB5438">
              <w:rPr>
                <w:sz w:val="20"/>
                <w:szCs w:val="20"/>
              </w:rPr>
              <w:fldChar w:fldCharType="begin"/>
            </w:r>
            <w:r w:rsidRPr="00AB5438">
              <w:rPr>
                <w:sz w:val="20"/>
                <w:szCs w:val="20"/>
              </w:rPr>
              <w:instrText xml:space="preserve"> XE "</w:instrText>
            </w:r>
            <w:r w:rsidR="00F81932">
              <w:rPr>
                <w:sz w:val="20"/>
                <w:szCs w:val="20"/>
              </w:rPr>
              <w:instrText>STATE LANDS</w:instrText>
            </w:r>
            <w:r w:rsidRPr="00AB5438">
              <w:rPr>
                <w:sz w:val="20"/>
                <w:szCs w:val="20"/>
              </w:rPr>
              <w:instrText xml:space="preserve"> MANAGEMENT:Upland Rights of Way/Easements:</w:instrText>
            </w:r>
            <w:r>
              <w:rPr>
                <w:sz w:val="20"/>
                <w:szCs w:val="20"/>
              </w:rPr>
              <w:instrText>Upland</w:instrText>
            </w:r>
            <w:r w:rsidRPr="00AB5438">
              <w:rPr>
                <w:sz w:val="20"/>
                <w:szCs w:val="20"/>
              </w:rPr>
              <w:instrText xml:space="preserve"> Easements</w:instrText>
            </w:r>
            <w:r w:rsidR="00AD36D3">
              <w:rPr>
                <w:sz w:val="20"/>
                <w:szCs w:val="20"/>
              </w:rPr>
              <w:instrText xml:space="preserve"> and Covenants</w:instrText>
            </w:r>
            <w:r w:rsidRPr="00AB5438">
              <w:rPr>
                <w:sz w:val="20"/>
                <w:szCs w:val="20"/>
              </w:rPr>
              <w:instrText xml:space="preserve">” \f “archival” </w:instrText>
            </w:r>
            <w:r w:rsidRPr="00AB5438">
              <w:rPr>
                <w:sz w:val="20"/>
                <w:szCs w:val="20"/>
              </w:rPr>
              <w:fldChar w:fldCharType="end"/>
            </w:r>
          </w:p>
          <w:p w14:paraId="185A4945"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32A78201" w14:textId="7D263663" w:rsidR="00F76043"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256DD" w:rsidRPr="00AB5438">
              <w:rPr>
                <w:sz w:val="20"/>
                <w:szCs w:val="20"/>
              </w:rPr>
              <w:t xml:space="preserve"> </w:t>
            </w:r>
            <w:r w:rsidR="00AD36D3" w:rsidRPr="00AB5438">
              <w:rPr>
                <w:sz w:val="20"/>
                <w:szCs w:val="20"/>
              </w:rPr>
              <w:fldChar w:fldCharType="begin"/>
            </w:r>
            <w:r w:rsidR="00AD36D3" w:rsidRPr="00AB5438">
              <w:rPr>
                <w:sz w:val="20"/>
                <w:szCs w:val="20"/>
              </w:rPr>
              <w:instrText xml:space="preserve"> XE "</w:instrText>
            </w:r>
            <w:r w:rsidR="00F81932">
              <w:rPr>
                <w:sz w:val="20"/>
                <w:szCs w:val="20"/>
              </w:rPr>
              <w:instrText>STATE LANDS</w:instrText>
            </w:r>
            <w:r w:rsidR="00AD36D3" w:rsidRPr="00AB5438">
              <w:rPr>
                <w:sz w:val="20"/>
                <w:szCs w:val="20"/>
              </w:rPr>
              <w:instrText xml:space="preserve"> MANAGEMENT:Upland Rights of Way/Easements:</w:instrText>
            </w:r>
            <w:r w:rsidR="00AD36D3">
              <w:rPr>
                <w:sz w:val="20"/>
                <w:szCs w:val="20"/>
              </w:rPr>
              <w:instrText>Upland</w:instrText>
            </w:r>
            <w:r w:rsidR="00AD36D3" w:rsidRPr="00AB5438">
              <w:rPr>
                <w:sz w:val="20"/>
                <w:szCs w:val="20"/>
              </w:rPr>
              <w:instrText xml:space="preserve"> Easements</w:instrText>
            </w:r>
            <w:r w:rsidR="00AD36D3">
              <w:rPr>
                <w:sz w:val="20"/>
                <w:szCs w:val="20"/>
              </w:rPr>
              <w:instrText xml:space="preserve"> and Covenants</w:instrText>
            </w:r>
            <w:r w:rsidR="00AD36D3" w:rsidRPr="00AB5438">
              <w:rPr>
                <w:sz w:val="20"/>
                <w:szCs w:val="20"/>
              </w:rPr>
              <w:instrText>” \f “</w:instrText>
            </w:r>
            <w:r w:rsidR="00AD36D3">
              <w:rPr>
                <w:sz w:val="20"/>
                <w:szCs w:val="20"/>
              </w:rPr>
              <w:instrText>essential</w:instrText>
            </w:r>
            <w:r w:rsidR="00AD36D3" w:rsidRPr="00AB5438">
              <w:rPr>
                <w:sz w:val="20"/>
                <w:szCs w:val="20"/>
              </w:rPr>
              <w:instrText xml:space="preserve">” </w:instrText>
            </w:r>
            <w:r w:rsidR="00AD36D3" w:rsidRPr="00AB5438">
              <w:rPr>
                <w:sz w:val="20"/>
                <w:szCs w:val="20"/>
              </w:rPr>
              <w:fldChar w:fldCharType="end"/>
            </w:r>
          </w:p>
          <w:p w14:paraId="5F3330D6" w14:textId="77777777" w:rsidR="00F76043" w:rsidRDefault="00F76043" w:rsidP="00D45E2B">
            <w:pPr>
              <w:jc w:val="center"/>
              <w:rPr>
                <w:rFonts w:eastAsia="Times New Roman"/>
                <w:sz w:val="20"/>
                <w:szCs w:val="20"/>
              </w:rPr>
            </w:pPr>
            <w:r>
              <w:rPr>
                <w:rFonts w:eastAsia="Times New Roman"/>
                <w:sz w:val="20"/>
                <w:szCs w:val="20"/>
              </w:rPr>
              <w:t>OPR</w:t>
            </w:r>
          </w:p>
        </w:tc>
      </w:tr>
    </w:tbl>
    <w:p w14:paraId="7F6FEF5E" w14:textId="77777777" w:rsidR="00C6010E" w:rsidRDefault="00C6010E">
      <w:pPr>
        <w:rPr>
          <w:color w:val="auto"/>
        </w:rPr>
      </w:pPr>
    </w:p>
    <w:p w14:paraId="043ED546" w14:textId="77777777" w:rsidR="00685F95" w:rsidRPr="00EE059D" w:rsidRDefault="00685F95" w:rsidP="00C81C9B">
      <w:pPr>
        <w:autoSpaceDE w:val="0"/>
        <w:autoSpaceDN w:val="0"/>
        <w:adjustRightInd w:val="0"/>
        <w:spacing w:after="120"/>
        <w:rPr>
          <w:color w:val="auto"/>
        </w:rPr>
      </w:pPr>
    </w:p>
    <w:p w14:paraId="79889619" w14:textId="77777777" w:rsidR="00E975DD" w:rsidRDefault="00E975DD" w:rsidP="00C2429C">
      <w:pPr>
        <w:sectPr w:rsidR="00E975DD" w:rsidSect="00255C92">
          <w:footerReference w:type="default" r:id="rId21"/>
          <w:pgSz w:w="15840" w:h="12240" w:orient="landscape" w:code="1"/>
          <w:pgMar w:top="1080" w:right="720" w:bottom="1080" w:left="720" w:header="1080" w:footer="720" w:gutter="0"/>
          <w:cols w:space="720"/>
          <w:docGrid w:linePitch="360"/>
        </w:sectPr>
      </w:pPr>
    </w:p>
    <w:p w14:paraId="07F33BB7" w14:textId="77777777" w:rsidR="006219C6" w:rsidRPr="00EE059D" w:rsidRDefault="006219C6" w:rsidP="00EE059D">
      <w:pPr>
        <w:pStyle w:val="Functions"/>
        <w:rPr>
          <w:color w:val="auto"/>
        </w:rPr>
      </w:pPr>
      <w:bookmarkStart w:id="37" w:name="_Toc299352378"/>
      <w:bookmarkStart w:id="38" w:name="_Toc187319471"/>
      <w:r w:rsidRPr="00EE059D">
        <w:rPr>
          <w:color w:val="auto"/>
        </w:rPr>
        <w:lastRenderedPageBreak/>
        <w:t>LEGACY RECORDS</w:t>
      </w:r>
      <w:bookmarkEnd w:id="37"/>
      <w:bookmarkEnd w:id="38"/>
    </w:p>
    <w:p w14:paraId="19468E0F"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no longer being created</w:t>
      </w:r>
      <w:r w:rsidR="003D6589">
        <w:t xml:space="preserve"> or </w:t>
      </w:r>
      <w:r w:rsidR="00EE059D">
        <w:t xml:space="preserve">received by </w:t>
      </w:r>
      <w:r w:rsidR="003D6589">
        <w:t xml:space="preserve">the </w:t>
      </w:r>
      <w:r w:rsidR="00653B94">
        <w:t>Department of Natural Resources</w:t>
      </w:r>
      <w:r w:rsidR="003D6589">
        <w:t xml:space="preserve"> which have </w:t>
      </w:r>
      <w:r w:rsidR="00EB5008">
        <w:t xml:space="preserve">yet </w:t>
      </w:r>
      <w:r w:rsidR="003D6589">
        <w:t xml:space="preserve">to </w:t>
      </w:r>
      <w:r w:rsidR="00EB5008">
        <w:t>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342E0C52" w14:textId="77777777" w:rsidTr="00015E6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C4A03A"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43B58D"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98ABF4"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28097F4B"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6516F2"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0104F8" w:rsidRPr="00941F22" w14:paraId="00DB4452" w14:textId="77777777" w:rsidTr="00015E6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9B676D" w14:textId="77777777" w:rsidR="000104F8" w:rsidRPr="009147F7" w:rsidRDefault="000104F8" w:rsidP="003D6589">
            <w:pPr>
              <w:spacing w:before="60" w:after="60"/>
              <w:jc w:val="center"/>
              <w:rPr>
                <w:rFonts w:asciiTheme="minorHAnsi" w:hAnsiTheme="minorHAnsi"/>
                <w:szCs w:val="22"/>
              </w:rPr>
            </w:pPr>
            <w:r w:rsidRPr="009147F7">
              <w:rPr>
                <w:rFonts w:asciiTheme="minorHAnsi" w:hAnsiTheme="minorHAnsi"/>
                <w:szCs w:val="22"/>
              </w:rPr>
              <w:t>95-06-55024</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95-06-55024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5DB9EEF" w14:textId="77777777" w:rsidR="000104F8" w:rsidRPr="009147F7" w:rsidRDefault="000104F8" w:rsidP="00433C26">
            <w:pPr>
              <w:spacing w:before="60" w:after="60"/>
              <w:jc w:val="center"/>
              <w:rPr>
                <w:rFonts w:asciiTheme="minorHAnsi" w:hAnsiTheme="minorHAnsi"/>
                <w:szCs w:val="22"/>
              </w:rPr>
            </w:pPr>
            <w:r w:rsidRPr="009147F7">
              <w:rPr>
                <w:rFonts w:asciiTheme="minorHAnsi" w:hAnsiTheme="minorHAnsi"/>
                <w:szCs w:val="22"/>
              </w:rPr>
              <w:t xml:space="preserve">Rev. </w:t>
            </w:r>
            <w:r w:rsidR="00433C26">
              <w:rPr>
                <w:rFonts w:asciiTheme="minorHAnsi" w:hAnsiTheme="minorHAnsi"/>
                <w:szCs w:val="22"/>
              </w:rPr>
              <w:t>2</w:t>
            </w:r>
          </w:p>
        </w:tc>
        <w:tc>
          <w:tcPr>
            <w:tcW w:w="8342" w:type="dxa"/>
            <w:tcBorders>
              <w:top w:val="single" w:sz="4" w:space="0" w:color="000000"/>
              <w:bottom w:val="single" w:sz="4" w:space="0" w:color="000000"/>
            </w:tcBorders>
          </w:tcPr>
          <w:p w14:paraId="256D049A" w14:textId="77777777" w:rsidR="000104F8" w:rsidRPr="00DB705D" w:rsidRDefault="000104F8" w:rsidP="003D6589">
            <w:pPr>
              <w:spacing w:before="60" w:after="60"/>
              <w:rPr>
                <w:rFonts w:asciiTheme="minorHAnsi" w:hAnsiTheme="minorHAnsi"/>
                <w:b/>
                <w:bCs/>
                <w:i/>
                <w:color w:val="auto"/>
                <w:szCs w:val="22"/>
              </w:rPr>
            </w:pPr>
            <w:r w:rsidRPr="00DB705D">
              <w:rPr>
                <w:rFonts w:asciiTheme="minorHAnsi" w:eastAsia="Times New Roman" w:hAnsiTheme="minorHAnsi"/>
                <w:b/>
                <w:i/>
                <w:color w:val="auto"/>
                <w:szCs w:val="22"/>
              </w:rPr>
              <w:t xml:space="preserve">Court Cases </w:t>
            </w:r>
            <w:r w:rsidR="00C71168" w:rsidRPr="00DB705D">
              <w:rPr>
                <w:rFonts w:asciiTheme="minorHAnsi" w:eastAsia="Times New Roman" w:hAnsiTheme="minorHAnsi"/>
                <w:b/>
                <w:i/>
                <w:color w:val="auto"/>
                <w:szCs w:val="22"/>
              </w:rPr>
              <w:t xml:space="preserve">– </w:t>
            </w:r>
            <w:r w:rsidRPr="00DB705D">
              <w:rPr>
                <w:rFonts w:asciiTheme="minorHAnsi" w:eastAsia="Times New Roman" w:hAnsiTheme="minorHAnsi"/>
                <w:b/>
                <w:i/>
                <w:color w:val="auto"/>
                <w:szCs w:val="22"/>
              </w:rPr>
              <w:t>Aquatics</w:t>
            </w:r>
          </w:p>
          <w:p w14:paraId="62565040" w14:textId="77777777" w:rsidR="000104F8" w:rsidRPr="00DB705D" w:rsidRDefault="000104F8" w:rsidP="003D6589">
            <w:pPr>
              <w:spacing w:before="60" w:after="60"/>
              <w:rPr>
                <w:rFonts w:asciiTheme="minorHAnsi" w:hAnsiTheme="minorHAnsi"/>
                <w:color w:val="auto"/>
                <w:szCs w:val="22"/>
              </w:rPr>
            </w:pPr>
            <w:r w:rsidRPr="00DB705D">
              <w:rPr>
                <w:rFonts w:asciiTheme="minorHAnsi" w:eastAsia="Times New Roman" w:hAnsiTheme="minorHAnsi"/>
                <w:color w:val="auto"/>
                <w:szCs w:val="22"/>
              </w:rPr>
              <w:t xml:space="preserve">Non-active or closed court cases pertaining to aquatic lands </w:t>
            </w:r>
            <w:r w:rsidR="004C02BB">
              <w:rPr>
                <w:rFonts w:asciiTheme="minorHAnsi" w:eastAsia="Times New Roman" w:hAnsiTheme="minorHAnsi"/>
                <w:color w:val="auto"/>
                <w:szCs w:val="22"/>
              </w:rPr>
              <w:t xml:space="preserve">harbor </w:t>
            </w:r>
            <w:r w:rsidR="006C3B6F">
              <w:rPr>
                <w:rFonts w:asciiTheme="minorHAnsi" w:eastAsia="Times New Roman" w:hAnsiTheme="minorHAnsi"/>
                <w:color w:val="auto"/>
                <w:szCs w:val="22"/>
              </w:rPr>
              <w:t>cases</w:t>
            </w:r>
            <w:r w:rsidR="00C71168" w:rsidRPr="00DB705D">
              <w:rPr>
                <w:rFonts w:asciiTheme="minorHAnsi" w:hAnsiTheme="minorHAnsi"/>
                <w:i/>
                <w:color w:val="auto"/>
                <w:szCs w:val="22"/>
              </w:rPr>
              <w:t>.</w:t>
            </w:r>
            <w:r w:rsidR="00C71168" w:rsidRPr="00DB705D">
              <w:rPr>
                <w:rFonts w:asciiTheme="minorHAnsi" w:hAnsiTheme="minorHAnsi"/>
                <w:bCs/>
                <w:color w:val="auto"/>
                <w:szCs w:val="22"/>
              </w:rPr>
              <w:t xml:space="preserve"> </w:t>
            </w:r>
            <w:r w:rsidR="00C71168" w:rsidRPr="00DB705D">
              <w:rPr>
                <w:rFonts w:asciiTheme="minorHAnsi" w:hAnsiTheme="minorHAnsi"/>
                <w:bCs/>
                <w:color w:val="auto"/>
                <w:szCs w:val="22"/>
              </w:rPr>
              <w:fldChar w:fldCharType="begin"/>
            </w:r>
            <w:r w:rsidR="00C71168" w:rsidRPr="00DB705D">
              <w:rPr>
                <w:rFonts w:asciiTheme="minorHAnsi" w:hAnsiTheme="minorHAnsi"/>
                <w:bCs/>
                <w:color w:val="auto"/>
                <w:szCs w:val="22"/>
              </w:rPr>
              <w:instrText xml:space="preserve"> xe "court cases </w:instrText>
            </w:r>
            <w:r w:rsidR="00433C26">
              <w:rPr>
                <w:rFonts w:asciiTheme="minorHAnsi" w:hAnsiTheme="minorHAnsi"/>
                <w:bCs/>
                <w:color w:val="auto"/>
                <w:szCs w:val="22"/>
              </w:rPr>
              <w:instrText xml:space="preserve">– </w:instrText>
            </w:r>
            <w:r w:rsidR="00C71168" w:rsidRPr="00DB705D">
              <w:rPr>
                <w:rFonts w:asciiTheme="minorHAnsi" w:hAnsiTheme="minorHAnsi"/>
                <w:bCs/>
                <w:color w:val="auto"/>
                <w:szCs w:val="22"/>
              </w:rPr>
              <w:instrText>aquatic</w:instrText>
            </w:r>
            <w:r w:rsidR="00C71168" w:rsidRPr="00DB705D">
              <w:rPr>
                <w:rFonts w:asciiTheme="minorHAnsi" w:hAnsiTheme="minorHAnsi"/>
                <w:b/>
                <w:bCs/>
                <w:i/>
                <w:color w:val="auto"/>
                <w:szCs w:val="22"/>
              </w:rPr>
              <w:instrText xml:space="preserve"> </w:instrText>
            </w:r>
            <w:r w:rsidR="00C71168" w:rsidRPr="00DB705D">
              <w:rPr>
                <w:rFonts w:asciiTheme="minorHAnsi" w:hAnsiTheme="minorHAnsi"/>
                <w:bCs/>
                <w:color w:val="auto"/>
                <w:szCs w:val="22"/>
              </w:rPr>
              <w:instrText xml:space="preserve">" \f “subject” </w:instrText>
            </w:r>
            <w:r w:rsidR="00C71168" w:rsidRPr="00DB705D">
              <w:rPr>
                <w:rFonts w:asciiTheme="minorHAnsi" w:hAnsiTheme="minorHAnsi"/>
                <w:bCs/>
                <w:color w:val="auto"/>
                <w:szCs w:val="22"/>
              </w:rPr>
              <w:fldChar w:fldCharType="end"/>
            </w:r>
          </w:p>
          <w:p w14:paraId="24518BF5" w14:textId="77777777" w:rsidR="000104F8" w:rsidRPr="00F92551" w:rsidRDefault="000104F8" w:rsidP="0060349D">
            <w:pPr>
              <w:spacing w:before="60" w:after="60"/>
              <w:rPr>
                <w:rFonts w:asciiTheme="minorHAnsi" w:hAnsiTheme="minorHAnsi"/>
                <w:sz w:val="21"/>
                <w:szCs w:val="21"/>
              </w:rPr>
            </w:pPr>
            <w:r w:rsidRPr="00F92551">
              <w:rPr>
                <w:rFonts w:asciiTheme="minorHAnsi" w:hAnsiTheme="minorHAnsi"/>
                <w:i/>
                <w:color w:val="auto"/>
                <w:sz w:val="21"/>
                <w:szCs w:val="21"/>
              </w:rPr>
              <w:t xml:space="preserve">Note: </w:t>
            </w:r>
            <w:r w:rsidR="00C71168" w:rsidRPr="00F92551">
              <w:rPr>
                <w:rFonts w:asciiTheme="minorHAnsi" w:hAnsiTheme="minorHAnsi"/>
                <w:i/>
                <w:color w:val="auto"/>
                <w:sz w:val="21"/>
                <w:szCs w:val="21"/>
              </w:rPr>
              <w:t>T</w:t>
            </w:r>
            <w:r w:rsidRPr="00F92551">
              <w:rPr>
                <w:rFonts w:asciiTheme="minorHAnsi" w:hAnsiTheme="minorHAnsi"/>
                <w:i/>
                <w:color w:val="auto"/>
                <w:sz w:val="21"/>
                <w:szCs w:val="21"/>
              </w:rPr>
              <w:t>his</w:t>
            </w:r>
            <w:r w:rsidR="0025728A" w:rsidRPr="00F92551">
              <w:rPr>
                <w:rFonts w:asciiTheme="minorHAnsi" w:hAnsiTheme="minorHAnsi"/>
                <w:i/>
                <w:color w:val="auto"/>
                <w:sz w:val="21"/>
                <w:szCs w:val="21"/>
              </w:rPr>
              <w:t xml:space="preserve"> record</w:t>
            </w:r>
            <w:r w:rsidRPr="00F92551">
              <w:rPr>
                <w:rFonts w:asciiTheme="minorHAnsi" w:hAnsiTheme="minorHAnsi"/>
                <w:i/>
                <w:color w:val="auto"/>
                <w:sz w:val="21"/>
                <w:szCs w:val="21"/>
              </w:rPr>
              <w:t xml:space="preserve"> series covers only those existing boxes stored at the State Records Center </w:t>
            </w:r>
            <w:r w:rsidR="00C71168" w:rsidRPr="00F92551">
              <w:rPr>
                <w:rFonts w:asciiTheme="minorHAnsi" w:hAnsiTheme="minorHAnsi"/>
                <w:i/>
                <w:color w:val="auto"/>
                <w:sz w:val="21"/>
                <w:szCs w:val="21"/>
              </w:rPr>
              <w:t>and</w:t>
            </w:r>
            <w:r w:rsidRPr="00F92551">
              <w:rPr>
                <w:rFonts w:asciiTheme="minorHAnsi" w:hAnsiTheme="minorHAnsi"/>
                <w:i/>
                <w:color w:val="auto"/>
                <w:sz w:val="21"/>
                <w:szCs w:val="21"/>
              </w:rPr>
              <w:t xml:space="preserve"> microfilm copies.</w:t>
            </w:r>
          </w:p>
        </w:tc>
        <w:tc>
          <w:tcPr>
            <w:tcW w:w="2887" w:type="dxa"/>
            <w:tcBorders>
              <w:top w:val="single" w:sz="4" w:space="0" w:color="000000"/>
              <w:bottom w:val="single" w:sz="4" w:space="0" w:color="000000"/>
            </w:tcBorders>
            <w:tcMar>
              <w:top w:w="43" w:type="dxa"/>
              <w:left w:w="115" w:type="dxa"/>
              <w:bottom w:w="43" w:type="dxa"/>
              <w:right w:w="115" w:type="dxa"/>
            </w:tcMar>
          </w:tcPr>
          <w:p w14:paraId="6772EE46" w14:textId="77777777" w:rsidR="000104F8" w:rsidRDefault="000104F8" w:rsidP="003D6589">
            <w:pPr>
              <w:pStyle w:val="TableText-AllOther"/>
              <w:jc w:val="left"/>
              <w:rPr>
                <w:bCs/>
                <w:szCs w:val="22"/>
              </w:rPr>
            </w:pPr>
            <w:r w:rsidRPr="009147F7">
              <w:rPr>
                <w:b/>
                <w:bCs/>
                <w:szCs w:val="22"/>
              </w:rPr>
              <w:t>Retain</w:t>
            </w:r>
            <w:r w:rsidRPr="009147F7">
              <w:rPr>
                <w:bCs/>
                <w:szCs w:val="22"/>
              </w:rPr>
              <w:t xml:space="preserve"> for </w:t>
            </w:r>
            <w:r w:rsidR="009E3A70">
              <w:rPr>
                <w:bCs/>
                <w:szCs w:val="22"/>
              </w:rPr>
              <w:t>6</w:t>
            </w:r>
            <w:r w:rsidRPr="009147F7">
              <w:rPr>
                <w:bCs/>
                <w:szCs w:val="22"/>
              </w:rPr>
              <w:t xml:space="preserve"> years after </w:t>
            </w:r>
            <w:r w:rsidR="00F81096" w:rsidRPr="009147F7">
              <w:rPr>
                <w:bCs/>
                <w:szCs w:val="22"/>
              </w:rPr>
              <w:t>closure of court case</w:t>
            </w:r>
          </w:p>
          <w:p w14:paraId="3F2BDD14" w14:textId="77777777" w:rsidR="000104F8" w:rsidRPr="009147F7" w:rsidRDefault="000104F8" w:rsidP="003D6589">
            <w:pPr>
              <w:pStyle w:val="TableText-AllOther"/>
              <w:jc w:val="left"/>
              <w:rPr>
                <w:bCs/>
                <w:i/>
                <w:szCs w:val="22"/>
              </w:rPr>
            </w:pPr>
            <w:r w:rsidRPr="009147F7">
              <w:rPr>
                <w:bCs/>
                <w:i/>
                <w:szCs w:val="22"/>
              </w:rPr>
              <w:t xml:space="preserve">   then</w:t>
            </w:r>
          </w:p>
          <w:p w14:paraId="10CD2674" w14:textId="77777777" w:rsidR="000104F8" w:rsidRPr="009147F7" w:rsidRDefault="000104F8" w:rsidP="003D6589">
            <w:pPr>
              <w:pStyle w:val="TableText-AllOther"/>
              <w:jc w:val="left"/>
              <w:rPr>
                <w:szCs w:val="22"/>
              </w:rPr>
            </w:pPr>
            <w:r w:rsidRPr="009147F7">
              <w:rPr>
                <w:b/>
                <w:bCs/>
                <w:szCs w:val="22"/>
              </w:rPr>
              <w:t>Transfer</w:t>
            </w:r>
            <w:r w:rsidRPr="009147F7">
              <w:rPr>
                <w:bCs/>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948EFFB" w14:textId="77777777" w:rsidR="000104F8" w:rsidRPr="009147F7" w:rsidRDefault="000104F8" w:rsidP="00DD49F1">
            <w:pPr>
              <w:spacing w:before="60"/>
              <w:jc w:val="center"/>
              <w:rPr>
                <w:rFonts w:eastAsia="Times New Roman"/>
                <w:b/>
                <w:szCs w:val="22"/>
              </w:rPr>
            </w:pPr>
            <w:r w:rsidRPr="009147F7">
              <w:rPr>
                <w:rFonts w:eastAsia="Calibri" w:cs="Times New Roman"/>
                <w:b/>
                <w:szCs w:val="22"/>
              </w:rPr>
              <w:t>ARCHIVAL</w:t>
            </w:r>
          </w:p>
          <w:p w14:paraId="6E2B40BB" w14:textId="77777777" w:rsidR="00C71168" w:rsidRDefault="000104F8" w:rsidP="00DD49F1">
            <w:pPr>
              <w:jc w:val="center"/>
              <w:rPr>
                <w:sz w:val="20"/>
                <w:szCs w:val="20"/>
              </w:rPr>
            </w:pPr>
            <w:r w:rsidRPr="00AB5438">
              <w:rPr>
                <w:rFonts w:eastAsia="Times New Roman"/>
                <w:b/>
                <w:sz w:val="16"/>
                <w:szCs w:val="18"/>
              </w:rPr>
              <w:t>(Permanent Retention)</w:t>
            </w:r>
            <w:r w:rsidRPr="001765F3">
              <w:rPr>
                <w:sz w:val="20"/>
                <w:szCs w:val="20"/>
              </w:rPr>
              <w:fldChar w:fldCharType="begin"/>
            </w:r>
            <w:r w:rsidRPr="001765F3">
              <w:rPr>
                <w:sz w:val="20"/>
                <w:szCs w:val="20"/>
              </w:rPr>
              <w:instrText xml:space="preserve"> XE "</w:instrText>
            </w:r>
            <w:r>
              <w:rPr>
                <w:sz w:val="20"/>
                <w:szCs w:val="20"/>
              </w:rPr>
              <w:instrText>LEGACY RECORDS:Court Cases</w:instrText>
            </w:r>
            <w:r w:rsidR="00C71168">
              <w:rPr>
                <w:sz w:val="20"/>
                <w:szCs w:val="20"/>
              </w:rPr>
              <w:instrText xml:space="preserve"> – </w:instrText>
            </w:r>
            <w:r>
              <w:rPr>
                <w:sz w:val="20"/>
                <w:szCs w:val="20"/>
              </w:rPr>
              <w:instrText>Aquatics</w:instrText>
            </w:r>
            <w:r w:rsidRPr="001765F3">
              <w:rPr>
                <w:sz w:val="20"/>
                <w:szCs w:val="20"/>
              </w:rPr>
              <w:instrText xml:space="preserve">" \f “archival” </w:instrText>
            </w:r>
            <w:r w:rsidRPr="001765F3">
              <w:rPr>
                <w:sz w:val="20"/>
                <w:szCs w:val="20"/>
              </w:rPr>
              <w:fldChar w:fldCharType="end"/>
            </w:r>
          </w:p>
          <w:p w14:paraId="0C5F29E4" w14:textId="77777777" w:rsidR="000104F8" w:rsidRPr="00DD49F1" w:rsidRDefault="000104F8" w:rsidP="00DD49F1">
            <w:pPr>
              <w:jc w:val="center"/>
              <w:rPr>
                <w:rFonts w:eastAsia="Calibri" w:cs="Times New Roman"/>
                <w:sz w:val="20"/>
                <w:szCs w:val="20"/>
              </w:rPr>
            </w:pPr>
            <w:r w:rsidRPr="00DD49F1">
              <w:rPr>
                <w:rFonts w:eastAsia="Calibri" w:cs="Times New Roman"/>
                <w:sz w:val="20"/>
                <w:szCs w:val="20"/>
              </w:rPr>
              <w:t>NON-ESSENTIAL</w:t>
            </w:r>
          </w:p>
          <w:p w14:paraId="39D6CF4B" w14:textId="77777777" w:rsidR="000104F8" w:rsidRPr="009147F7" w:rsidRDefault="000104F8" w:rsidP="00DD49F1">
            <w:pPr>
              <w:jc w:val="center"/>
              <w:rPr>
                <w:szCs w:val="22"/>
              </w:rPr>
            </w:pPr>
            <w:r w:rsidRPr="00DD49F1">
              <w:rPr>
                <w:rFonts w:eastAsia="Times New Roman"/>
                <w:sz w:val="20"/>
                <w:szCs w:val="20"/>
              </w:rPr>
              <w:t>OPR</w:t>
            </w:r>
          </w:p>
        </w:tc>
      </w:tr>
    </w:tbl>
    <w:p w14:paraId="62DD5A5D" w14:textId="77777777" w:rsidR="00EB5008" w:rsidRDefault="00EB5008" w:rsidP="00CF4276"/>
    <w:p w14:paraId="60E08F7B" w14:textId="77777777" w:rsidR="00EB5008" w:rsidRDefault="00EB5008" w:rsidP="00CF4276">
      <w:pPr>
        <w:sectPr w:rsidR="00EB5008" w:rsidSect="00255C92">
          <w:footerReference w:type="default" r:id="rId22"/>
          <w:pgSz w:w="15840" w:h="12240" w:orient="landscape" w:code="1"/>
          <w:pgMar w:top="1080" w:right="720" w:bottom="1080" w:left="720" w:header="1080" w:footer="720" w:gutter="0"/>
          <w:cols w:space="720"/>
          <w:docGrid w:linePitch="360"/>
        </w:sectPr>
      </w:pPr>
    </w:p>
    <w:p w14:paraId="67E69E47" w14:textId="77777777" w:rsidR="00681DE9" w:rsidRPr="00B64159" w:rsidRDefault="00681DE9" w:rsidP="00681DE9">
      <w:pPr>
        <w:pStyle w:val="TOCwno"/>
        <w:spacing w:after="0"/>
      </w:pPr>
      <w:bookmarkStart w:id="39" w:name="_Toc215394215"/>
      <w:bookmarkStart w:id="40" w:name="_Toc263169746"/>
      <w:bookmarkStart w:id="41" w:name="_Toc271097315"/>
      <w:bookmarkStart w:id="42" w:name="_Toc175912493"/>
      <w:bookmarkStart w:id="43" w:name="_Toc181187983"/>
      <w:bookmarkStart w:id="44" w:name="_Toc187319472"/>
      <w:r w:rsidRPr="00B64159">
        <w:lastRenderedPageBreak/>
        <w:t>Glossary</w:t>
      </w:r>
      <w:bookmarkEnd w:id="39"/>
      <w:bookmarkEnd w:id="40"/>
      <w:bookmarkEnd w:id="41"/>
      <w:bookmarkEnd w:id="42"/>
      <w:bookmarkEnd w:id="43"/>
      <w:bookmarkEnd w:id="44"/>
    </w:p>
    <w:tbl>
      <w:tblPr>
        <w:tblW w:w="14400" w:type="dxa"/>
        <w:jc w:val="center"/>
        <w:tblLook w:val="04A0" w:firstRow="1" w:lastRow="0" w:firstColumn="1" w:lastColumn="0" w:noHBand="0" w:noVBand="1"/>
      </w:tblPr>
      <w:tblGrid>
        <w:gridCol w:w="14400"/>
      </w:tblGrid>
      <w:tr w:rsidR="00681DE9" w:rsidRPr="0089069B" w14:paraId="2AB3CFD7" w14:textId="77777777" w:rsidTr="00E46BA0">
        <w:trPr>
          <w:jc w:val="center"/>
        </w:trPr>
        <w:tc>
          <w:tcPr>
            <w:tcW w:w="14400" w:type="dxa"/>
            <w:tcMar>
              <w:left w:w="115" w:type="dxa"/>
              <w:right w:w="202" w:type="dxa"/>
            </w:tcMar>
          </w:tcPr>
          <w:p w14:paraId="1552F5FE" w14:textId="77777777" w:rsidR="00681DE9" w:rsidRPr="0089069B" w:rsidRDefault="00681DE9" w:rsidP="00E46BA0">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81DE9" w:rsidRPr="0089069B" w14:paraId="6130FF71" w14:textId="77777777" w:rsidTr="00E46BA0">
        <w:trPr>
          <w:jc w:val="center"/>
        </w:trPr>
        <w:tc>
          <w:tcPr>
            <w:tcW w:w="14400" w:type="dxa"/>
            <w:tcMar>
              <w:left w:w="115" w:type="dxa"/>
              <w:right w:w="202" w:type="dxa"/>
            </w:tcMar>
          </w:tcPr>
          <w:p w14:paraId="4F393848" w14:textId="77777777" w:rsidR="00681DE9" w:rsidRPr="00266E8E" w:rsidRDefault="00681DE9" w:rsidP="00E46BA0">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81DE9" w:rsidRPr="0089069B" w14:paraId="1E3DB210" w14:textId="77777777" w:rsidTr="00E46BA0">
        <w:trPr>
          <w:jc w:val="center"/>
        </w:trPr>
        <w:tc>
          <w:tcPr>
            <w:tcW w:w="14400" w:type="dxa"/>
            <w:tcMar>
              <w:left w:w="115" w:type="dxa"/>
              <w:right w:w="202" w:type="dxa"/>
            </w:tcMar>
          </w:tcPr>
          <w:p w14:paraId="2FC4715C" w14:textId="77777777" w:rsidR="00681DE9" w:rsidRPr="0089069B" w:rsidRDefault="00681DE9" w:rsidP="00E46BA0">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81DE9" w:rsidRPr="0089069B" w14:paraId="46FC55DB" w14:textId="77777777" w:rsidTr="00E46BA0">
        <w:trPr>
          <w:jc w:val="center"/>
        </w:trPr>
        <w:tc>
          <w:tcPr>
            <w:tcW w:w="14400" w:type="dxa"/>
            <w:tcMar>
              <w:left w:w="115" w:type="dxa"/>
              <w:right w:w="202" w:type="dxa"/>
            </w:tcMar>
          </w:tcPr>
          <w:p w14:paraId="3FE4C8E8" w14:textId="77777777" w:rsidR="00681DE9" w:rsidRPr="0089069B" w:rsidRDefault="00681DE9" w:rsidP="00E46BA0">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81DE9" w:rsidRPr="0089069B" w14:paraId="33905B41" w14:textId="77777777" w:rsidTr="00E46BA0">
        <w:trPr>
          <w:trHeight w:val="333"/>
          <w:jc w:val="center"/>
        </w:trPr>
        <w:tc>
          <w:tcPr>
            <w:tcW w:w="14400" w:type="dxa"/>
            <w:tcMar>
              <w:left w:w="115" w:type="dxa"/>
              <w:right w:w="202" w:type="dxa"/>
            </w:tcMar>
            <w:vAlign w:val="center"/>
          </w:tcPr>
          <w:p w14:paraId="597689C6" w14:textId="77777777" w:rsidR="00681DE9" w:rsidRPr="0089069B" w:rsidRDefault="00681DE9" w:rsidP="00E46BA0">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81DE9" w:rsidRPr="0089069B" w14:paraId="3FD0B27F" w14:textId="77777777" w:rsidTr="00E46BA0">
        <w:trPr>
          <w:trHeight w:val="1197"/>
          <w:jc w:val="center"/>
        </w:trPr>
        <w:tc>
          <w:tcPr>
            <w:tcW w:w="14400" w:type="dxa"/>
            <w:tcMar>
              <w:left w:w="115" w:type="dxa"/>
              <w:right w:w="202" w:type="dxa"/>
            </w:tcMar>
          </w:tcPr>
          <w:p w14:paraId="44099CC9" w14:textId="77777777" w:rsidR="00681DE9" w:rsidRPr="0089069B" w:rsidRDefault="00681DE9" w:rsidP="00E46BA0">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81DE9" w:rsidRPr="0089069B" w14:paraId="2C8FB1B6" w14:textId="77777777" w:rsidTr="00E46BA0">
        <w:trPr>
          <w:trHeight w:val="360"/>
          <w:jc w:val="center"/>
        </w:trPr>
        <w:tc>
          <w:tcPr>
            <w:tcW w:w="14400" w:type="dxa"/>
            <w:tcMar>
              <w:left w:w="115" w:type="dxa"/>
              <w:right w:w="202" w:type="dxa"/>
            </w:tcMar>
          </w:tcPr>
          <w:p w14:paraId="445C860E"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81DE9" w:rsidRPr="0089069B" w14:paraId="0BD88778" w14:textId="77777777" w:rsidTr="00E46BA0">
        <w:trPr>
          <w:jc w:val="center"/>
        </w:trPr>
        <w:tc>
          <w:tcPr>
            <w:tcW w:w="14400" w:type="dxa"/>
            <w:tcMar>
              <w:left w:w="115" w:type="dxa"/>
              <w:right w:w="202" w:type="dxa"/>
            </w:tcMar>
          </w:tcPr>
          <w:p w14:paraId="1FA158CE" w14:textId="77777777" w:rsidR="00681DE9" w:rsidRPr="0089069B" w:rsidRDefault="00681DE9" w:rsidP="00E46BA0">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81DE9" w:rsidRPr="0089069B" w14:paraId="64327DD7" w14:textId="77777777" w:rsidTr="00E46BA0">
        <w:trPr>
          <w:trHeight w:val="360"/>
          <w:jc w:val="center"/>
        </w:trPr>
        <w:tc>
          <w:tcPr>
            <w:tcW w:w="14400" w:type="dxa"/>
            <w:tcMar>
              <w:left w:w="115" w:type="dxa"/>
              <w:right w:w="202" w:type="dxa"/>
            </w:tcMar>
          </w:tcPr>
          <w:p w14:paraId="0CD1B5A7"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81DE9" w:rsidRPr="0089069B" w14:paraId="61E371FD" w14:textId="77777777" w:rsidTr="00E46BA0">
        <w:trPr>
          <w:jc w:val="center"/>
        </w:trPr>
        <w:tc>
          <w:tcPr>
            <w:tcW w:w="14400" w:type="dxa"/>
            <w:tcMar>
              <w:left w:w="115" w:type="dxa"/>
              <w:right w:w="202" w:type="dxa"/>
            </w:tcMar>
          </w:tcPr>
          <w:p w14:paraId="00128776" w14:textId="77777777" w:rsidR="00681DE9" w:rsidRPr="0089069B" w:rsidRDefault="00681DE9" w:rsidP="00E46BA0">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81DE9" w:rsidRPr="0089069B" w14:paraId="1AD511D4" w14:textId="77777777" w:rsidTr="00E46BA0">
        <w:trPr>
          <w:trHeight w:val="288"/>
          <w:jc w:val="center"/>
        </w:trPr>
        <w:tc>
          <w:tcPr>
            <w:tcW w:w="14400" w:type="dxa"/>
            <w:tcMar>
              <w:left w:w="115" w:type="dxa"/>
              <w:right w:w="202" w:type="dxa"/>
            </w:tcMar>
          </w:tcPr>
          <w:p w14:paraId="6D98D29F" w14:textId="77777777" w:rsidR="00681DE9" w:rsidRPr="0089069B" w:rsidRDefault="00681DE9" w:rsidP="00E46BA0">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81DE9" w:rsidRPr="0089069B" w14:paraId="24054C65" w14:textId="77777777" w:rsidTr="00E46BA0">
        <w:trPr>
          <w:jc w:val="center"/>
        </w:trPr>
        <w:tc>
          <w:tcPr>
            <w:tcW w:w="14400" w:type="dxa"/>
            <w:tcMar>
              <w:left w:w="115" w:type="dxa"/>
              <w:right w:w="202" w:type="dxa"/>
            </w:tcMar>
          </w:tcPr>
          <w:p w14:paraId="7B19B36D" w14:textId="77777777" w:rsidR="00681DE9" w:rsidRPr="0089069B" w:rsidRDefault="00681DE9" w:rsidP="00E46BA0">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681DE9" w:rsidRPr="0089069B" w14:paraId="7B442CC6" w14:textId="77777777" w:rsidTr="00E46BA0">
        <w:trPr>
          <w:trHeight w:val="432"/>
          <w:jc w:val="center"/>
        </w:trPr>
        <w:tc>
          <w:tcPr>
            <w:tcW w:w="14400" w:type="dxa"/>
            <w:tcMar>
              <w:left w:w="115" w:type="dxa"/>
              <w:right w:w="202" w:type="dxa"/>
            </w:tcMar>
          </w:tcPr>
          <w:p w14:paraId="7A507277" w14:textId="77777777" w:rsidR="00681DE9" w:rsidRPr="0089069B" w:rsidRDefault="00681DE9" w:rsidP="00E46BA0">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81DE9" w:rsidRPr="0089069B" w14:paraId="3D990F11" w14:textId="77777777" w:rsidTr="00E46BA0">
        <w:trPr>
          <w:trHeight w:val="432"/>
          <w:jc w:val="center"/>
        </w:trPr>
        <w:tc>
          <w:tcPr>
            <w:tcW w:w="14400" w:type="dxa"/>
            <w:tcMar>
              <w:left w:w="115" w:type="dxa"/>
              <w:right w:w="202" w:type="dxa"/>
            </w:tcMar>
          </w:tcPr>
          <w:p w14:paraId="0176975A" w14:textId="77777777" w:rsidR="00681DE9" w:rsidRPr="0089069B" w:rsidRDefault="00681DE9" w:rsidP="00E46BA0">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81DE9" w:rsidRPr="0089069B" w14:paraId="485F5C33" w14:textId="77777777" w:rsidTr="00E46BA0">
        <w:trPr>
          <w:trHeight w:val="432"/>
          <w:jc w:val="center"/>
        </w:trPr>
        <w:tc>
          <w:tcPr>
            <w:tcW w:w="14400" w:type="dxa"/>
            <w:tcMar>
              <w:left w:w="115" w:type="dxa"/>
              <w:right w:w="202" w:type="dxa"/>
            </w:tcMar>
          </w:tcPr>
          <w:p w14:paraId="33E3E1EF"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81DE9" w:rsidRPr="0089069B" w14:paraId="5A062A14" w14:textId="77777777" w:rsidTr="00E46BA0">
        <w:trPr>
          <w:jc w:val="center"/>
        </w:trPr>
        <w:tc>
          <w:tcPr>
            <w:tcW w:w="14400" w:type="dxa"/>
            <w:tcMar>
              <w:left w:w="115" w:type="dxa"/>
              <w:right w:w="202" w:type="dxa"/>
            </w:tcMar>
          </w:tcPr>
          <w:p w14:paraId="0D60EA38" w14:textId="77777777" w:rsidR="00681DE9" w:rsidRPr="0089069B" w:rsidRDefault="00681DE9" w:rsidP="00E46BA0">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81DE9" w:rsidRPr="0089069B" w14:paraId="5D0C9F07" w14:textId="77777777" w:rsidTr="00E46BA0">
        <w:trPr>
          <w:trHeight w:val="378"/>
          <w:jc w:val="center"/>
        </w:trPr>
        <w:tc>
          <w:tcPr>
            <w:tcW w:w="14400" w:type="dxa"/>
            <w:tcMar>
              <w:left w:w="115" w:type="dxa"/>
              <w:right w:w="202" w:type="dxa"/>
            </w:tcMar>
          </w:tcPr>
          <w:p w14:paraId="398922E6" w14:textId="77777777" w:rsidR="00681DE9" w:rsidRPr="0089069B" w:rsidRDefault="00681DE9" w:rsidP="00E46BA0">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81DE9" w:rsidRPr="0089069B" w14:paraId="05497038" w14:textId="77777777" w:rsidTr="00E46BA0">
        <w:trPr>
          <w:trHeight w:val="333"/>
          <w:jc w:val="center"/>
        </w:trPr>
        <w:tc>
          <w:tcPr>
            <w:tcW w:w="14400" w:type="dxa"/>
            <w:tcMar>
              <w:left w:w="115" w:type="dxa"/>
              <w:right w:w="202" w:type="dxa"/>
            </w:tcMar>
          </w:tcPr>
          <w:p w14:paraId="483DC8B4" w14:textId="77777777" w:rsidR="00681DE9" w:rsidRPr="0089069B" w:rsidRDefault="00681DE9" w:rsidP="00E46BA0">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81DE9" w:rsidRPr="0089069B" w14:paraId="02170F46" w14:textId="77777777" w:rsidTr="00E46BA0">
        <w:trPr>
          <w:trHeight w:val="288"/>
          <w:jc w:val="center"/>
        </w:trPr>
        <w:tc>
          <w:tcPr>
            <w:tcW w:w="14400" w:type="dxa"/>
            <w:tcMar>
              <w:left w:w="115" w:type="dxa"/>
              <w:right w:w="202" w:type="dxa"/>
            </w:tcMar>
          </w:tcPr>
          <w:p w14:paraId="6D62CB1D" w14:textId="77777777" w:rsidR="00681DE9" w:rsidRPr="0089069B" w:rsidRDefault="00681DE9" w:rsidP="00E46BA0">
            <w:pPr>
              <w:shd w:val="clear" w:color="auto" w:fill="FFFFFF"/>
              <w:spacing w:before="120"/>
              <w:jc w:val="both"/>
              <w:rPr>
                <w:rFonts w:eastAsia="Calibri" w:cs="Times New Roman"/>
                <w:b/>
                <w:sz w:val="24"/>
                <w:szCs w:val="24"/>
              </w:rPr>
            </w:pPr>
            <w:bookmarkStart w:id="45" w:name="_Hlk265674201"/>
            <w:r w:rsidRPr="0089069B">
              <w:rPr>
                <w:rFonts w:eastAsia="Calibri" w:cs="Times New Roman"/>
                <w:b/>
                <w:i/>
                <w:sz w:val="24"/>
                <w:szCs w:val="24"/>
              </w:rPr>
              <w:t>OFM (Office Files and Memoranda)</w:t>
            </w:r>
            <w:r w:rsidRPr="0089069B">
              <w:t xml:space="preserve"> </w:t>
            </w:r>
          </w:p>
        </w:tc>
      </w:tr>
      <w:tr w:rsidR="00681DE9" w:rsidRPr="0089069B" w14:paraId="4070BB5E" w14:textId="77777777" w:rsidTr="00E46BA0">
        <w:trPr>
          <w:trHeight w:val="432"/>
          <w:jc w:val="center"/>
        </w:trPr>
        <w:tc>
          <w:tcPr>
            <w:tcW w:w="14400" w:type="dxa"/>
            <w:tcMar>
              <w:left w:w="115" w:type="dxa"/>
              <w:right w:w="202" w:type="dxa"/>
            </w:tcMar>
          </w:tcPr>
          <w:p w14:paraId="49B1AE18" w14:textId="77777777" w:rsidR="00681DE9" w:rsidRPr="0089069B" w:rsidRDefault="00681DE9" w:rsidP="00E46BA0">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81DE9" w:rsidRPr="0089069B" w14:paraId="4AE7C301" w14:textId="77777777" w:rsidTr="00E46BA0">
        <w:trPr>
          <w:trHeight w:val="432"/>
          <w:jc w:val="center"/>
        </w:trPr>
        <w:tc>
          <w:tcPr>
            <w:tcW w:w="14400" w:type="dxa"/>
            <w:tcMar>
              <w:left w:w="115" w:type="dxa"/>
              <w:right w:w="202" w:type="dxa"/>
            </w:tcMar>
          </w:tcPr>
          <w:p w14:paraId="3FD0DE2A"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81DE9" w:rsidRPr="0089069B" w14:paraId="45B6CC50" w14:textId="77777777" w:rsidTr="00E46BA0">
        <w:trPr>
          <w:trHeight w:val="288"/>
          <w:jc w:val="center"/>
        </w:trPr>
        <w:tc>
          <w:tcPr>
            <w:tcW w:w="14400" w:type="dxa"/>
            <w:tcMar>
              <w:left w:w="115" w:type="dxa"/>
              <w:right w:w="202" w:type="dxa"/>
            </w:tcMar>
          </w:tcPr>
          <w:p w14:paraId="3830DDB9" w14:textId="77777777" w:rsidR="00681DE9" w:rsidRPr="0089069B" w:rsidRDefault="00681DE9" w:rsidP="00E46BA0">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5"/>
      <w:tr w:rsidR="00681DE9" w:rsidRPr="0089069B" w14:paraId="060D5143" w14:textId="77777777" w:rsidTr="00E46BA0">
        <w:trPr>
          <w:trHeight w:val="441"/>
          <w:jc w:val="center"/>
        </w:trPr>
        <w:tc>
          <w:tcPr>
            <w:tcW w:w="14400" w:type="dxa"/>
            <w:tcMar>
              <w:left w:w="115" w:type="dxa"/>
              <w:right w:w="202" w:type="dxa"/>
            </w:tcMar>
          </w:tcPr>
          <w:p w14:paraId="10C8E531"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81DE9" w:rsidRPr="0089069B" w14:paraId="54B61D01" w14:textId="77777777" w:rsidTr="00E46BA0">
        <w:trPr>
          <w:trHeight w:val="432"/>
          <w:jc w:val="center"/>
        </w:trPr>
        <w:tc>
          <w:tcPr>
            <w:tcW w:w="14400" w:type="dxa"/>
            <w:tcMar>
              <w:left w:w="115" w:type="dxa"/>
              <w:right w:w="202" w:type="dxa"/>
            </w:tcMar>
          </w:tcPr>
          <w:p w14:paraId="47F31D41" w14:textId="77777777" w:rsidR="00681DE9" w:rsidRPr="0089069B" w:rsidRDefault="00681DE9" w:rsidP="00E46BA0">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81DE9" w:rsidRPr="0089069B" w14:paraId="78AEA4FA" w14:textId="77777777" w:rsidTr="00E46BA0">
        <w:trPr>
          <w:trHeight w:val="351"/>
          <w:jc w:val="center"/>
        </w:trPr>
        <w:tc>
          <w:tcPr>
            <w:tcW w:w="14400" w:type="dxa"/>
            <w:tcMar>
              <w:left w:w="115" w:type="dxa"/>
              <w:right w:w="202" w:type="dxa"/>
            </w:tcMar>
          </w:tcPr>
          <w:p w14:paraId="698399C2" w14:textId="77777777" w:rsidR="00681DE9" w:rsidRPr="0089069B" w:rsidRDefault="00681DE9" w:rsidP="00E46BA0">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81DE9" w:rsidRPr="0089069B" w14:paraId="07ACC695" w14:textId="77777777" w:rsidTr="00E46BA0">
        <w:trPr>
          <w:trHeight w:val="432"/>
          <w:jc w:val="center"/>
        </w:trPr>
        <w:tc>
          <w:tcPr>
            <w:tcW w:w="14400" w:type="dxa"/>
            <w:tcMar>
              <w:left w:w="115" w:type="dxa"/>
              <w:right w:w="202" w:type="dxa"/>
            </w:tcMar>
          </w:tcPr>
          <w:p w14:paraId="5EFC1489" w14:textId="77777777" w:rsidR="00681DE9" w:rsidRPr="0089069B" w:rsidRDefault="00681DE9" w:rsidP="00E46BA0">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81DE9" w:rsidRPr="0089069B" w14:paraId="7710C03F" w14:textId="77777777" w:rsidTr="00E46BA0">
        <w:trPr>
          <w:trHeight w:val="432"/>
          <w:jc w:val="center"/>
        </w:trPr>
        <w:tc>
          <w:tcPr>
            <w:tcW w:w="14400" w:type="dxa"/>
            <w:tcMar>
              <w:left w:w="115" w:type="dxa"/>
              <w:right w:w="202" w:type="dxa"/>
            </w:tcMar>
          </w:tcPr>
          <w:p w14:paraId="0A4AEA72" w14:textId="77777777" w:rsidR="00681DE9" w:rsidRPr="0089069B" w:rsidRDefault="00681DE9" w:rsidP="00E46BA0">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81DE9" w:rsidRPr="0089069B" w14:paraId="60DB716A" w14:textId="77777777" w:rsidTr="00E46BA0">
        <w:trPr>
          <w:trHeight w:val="432"/>
          <w:jc w:val="center"/>
        </w:trPr>
        <w:tc>
          <w:tcPr>
            <w:tcW w:w="14400" w:type="dxa"/>
            <w:tcMar>
              <w:left w:w="115" w:type="dxa"/>
              <w:right w:w="202" w:type="dxa"/>
            </w:tcMar>
          </w:tcPr>
          <w:p w14:paraId="58AC30DD" w14:textId="77777777" w:rsidR="00681DE9" w:rsidRPr="0089069B" w:rsidRDefault="00681DE9" w:rsidP="00E46BA0">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6DE5FB7" w14:textId="77777777" w:rsidR="00E1551B" w:rsidRDefault="00E1551B" w:rsidP="003B6090">
      <w:pPr>
        <w:shd w:val="clear" w:color="auto" w:fill="FFFFFF"/>
        <w:spacing w:after="40"/>
        <w:ind w:left="432"/>
        <w:jc w:val="both"/>
        <w:rPr>
          <w:rFonts w:eastAsia="Calibri" w:cs="Times New Roman"/>
          <w:b/>
          <w:szCs w:val="22"/>
        </w:rPr>
        <w:sectPr w:rsidR="00E1551B" w:rsidSect="00255C92">
          <w:footerReference w:type="default" r:id="rId23"/>
          <w:pgSz w:w="15840" w:h="12240" w:orient="landscape" w:code="1"/>
          <w:pgMar w:top="1080" w:right="720" w:bottom="1080" w:left="720" w:header="1080" w:footer="720" w:gutter="0"/>
          <w:cols w:space="720"/>
          <w:docGrid w:linePitch="360"/>
        </w:sectPr>
      </w:pPr>
    </w:p>
    <w:p w14:paraId="7C0ADE85" w14:textId="77777777" w:rsidR="00E1551B" w:rsidRDefault="00E1551B" w:rsidP="00622B6B">
      <w:pPr>
        <w:pStyle w:val="TOCwno"/>
        <w:jc w:val="right"/>
        <w:sectPr w:rsidR="00E1551B" w:rsidSect="00C31602">
          <w:footerReference w:type="default" r:id="rId24"/>
          <w:type w:val="continuous"/>
          <w:pgSz w:w="15840" w:h="12240" w:orient="landscape" w:code="1"/>
          <w:pgMar w:top="1080" w:right="720" w:bottom="1080" w:left="720" w:header="1080" w:footer="720" w:gutter="0"/>
          <w:cols w:space="720"/>
          <w:docGrid w:linePitch="360"/>
        </w:sectPr>
      </w:pPr>
    </w:p>
    <w:p w14:paraId="2F18DBB9" w14:textId="385359EB" w:rsidR="0003082B" w:rsidRPr="00C04DC1" w:rsidRDefault="0003082B" w:rsidP="00561AFA">
      <w:pPr>
        <w:pStyle w:val="TOCwno"/>
        <w:spacing w:after="0"/>
      </w:pPr>
      <w:bookmarkStart w:id="46" w:name="_Toc217103241"/>
      <w:bookmarkStart w:id="47" w:name="_Toc218929187"/>
      <w:bookmarkStart w:id="48" w:name="_Toc219518916"/>
      <w:bookmarkStart w:id="49" w:name="_Toc299352381"/>
      <w:bookmarkStart w:id="50" w:name="_Toc304382617"/>
      <w:bookmarkStart w:id="51" w:name="_Toc187319473"/>
      <w:r w:rsidRPr="00C04DC1">
        <w:lastRenderedPageBreak/>
        <w:t>INDEX</w:t>
      </w:r>
      <w:bookmarkStart w:id="52" w:name="_Toc215467447"/>
      <w:bookmarkEnd w:id="46"/>
      <w:bookmarkEnd w:id="47"/>
      <w:bookmarkEnd w:id="48"/>
      <w:r>
        <w:t>ES</w:t>
      </w:r>
      <w:bookmarkEnd w:id="49"/>
      <w:bookmarkEnd w:id="50"/>
      <w:bookmarkEnd w:id="51"/>
    </w:p>
    <w:p w14:paraId="67B2244B" w14:textId="0DC5A0FC" w:rsidR="0003082B" w:rsidRPr="00C04DC1" w:rsidRDefault="0003082B" w:rsidP="00F67969">
      <w:pPr>
        <w:pStyle w:val="StyleNormal16NotBold"/>
        <w:spacing w:before="120" w:after="120"/>
        <w:rPr>
          <w:sz w:val="28"/>
          <w:szCs w:val="28"/>
        </w:rPr>
      </w:pPr>
      <w:r w:rsidRPr="00C04DC1">
        <w:t>ARCHIVAL RECORDS</w:t>
      </w:r>
      <w:r w:rsidR="00561AFA">
        <w:t xml:space="preserve"> INDEX</w:t>
      </w:r>
    </w:p>
    <w:bookmarkEnd w:id="52"/>
    <w:p w14:paraId="017727F7" w14:textId="77777777" w:rsidR="0082620D" w:rsidRPr="0082620D" w:rsidRDefault="0082620D" w:rsidP="00F81932">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5344D4A5" w14:textId="77777777" w:rsidR="005035B4" w:rsidRDefault="005035B4" w:rsidP="00F81932">
      <w:pPr>
        <w:pStyle w:val="BodyText2"/>
        <w:spacing w:after="0" w:line="240" w:lineRule="auto"/>
        <w:outlineLvl w:val="0"/>
        <w:rPr>
          <w:sz w:val="18"/>
          <w:szCs w:val="18"/>
        </w:rPr>
        <w:sectPr w:rsidR="005035B4" w:rsidSect="00226253">
          <w:pgSz w:w="15840" w:h="12240" w:orient="landscape" w:code="1"/>
          <w:pgMar w:top="1080" w:right="720" w:bottom="1080" w:left="720" w:header="1080" w:footer="720" w:gutter="0"/>
          <w:cols w:space="720"/>
          <w:docGrid w:linePitch="360"/>
        </w:sectPr>
      </w:pPr>
    </w:p>
    <w:p w14:paraId="33F9700D" w14:textId="77777777" w:rsidR="00D97066" w:rsidRDefault="005035B4" w:rsidP="005035B4">
      <w:pPr>
        <w:pStyle w:val="BodyText2"/>
        <w:spacing w:line="240" w:lineRule="auto"/>
        <w:outlineLvl w:val="0"/>
        <w:rPr>
          <w:noProof/>
          <w:sz w:val="18"/>
          <w:szCs w:val="18"/>
        </w:rPr>
        <w:sectPr w:rsidR="00D97066" w:rsidSect="00D97066">
          <w:type w:val="continuous"/>
          <w:pgSz w:w="15840" w:h="12240" w:orient="landscape" w:code="1"/>
          <w:pgMar w:top="1080" w:right="720" w:bottom="1080" w:left="720" w:header="1080" w:footer="720" w:gutter="0"/>
          <w:cols w:num="2" w:space="720"/>
          <w:docGrid w:linePitch="360"/>
        </w:sectPr>
      </w:pPr>
      <w:r w:rsidRPr="00D43271">
        <w:rPr>
          <w:sz w:val="18"/>
          <w:szCs w:val="18"/>
        </w:rPr>
        <w:fldChar w:fldCharType="begin"/>
      </w:r>
      <w:r w:rsidRPr="00D43271">
        <w:rPr>
          <w:sz w:val="18"/>
          <w:szCs w:val="18"/>
        </w:rPr>
        <w:instrText xml:space="preserve"> INDEX \f "archival" \e "</w:instrText>
      </w:r>
      <w:r w:rsidRPr="00D43271">
        <w:rPr>
          <w:sz w:val="18"/>
          <w:szCs w:val="18"/>
        </w:rPr>
        <w:tab/>
        <w:instrText xml:space="preserve">"  \c "2" \z "1033"  \* MERGEFORMAT  \* MERGEFORMAT  \* MERGEFORMAT </w:instrText>
      </w:r>
      <w:r w:rsidRPr="00D43271">
        <w:rPr>
          <w:sz w:val="18"/>
          <w:szCs w:val="18"/>
        </w:rPr>
        <w:fldChar w:fldCharType="separate"/>
      </w:r>
    </w:p>
    <w:p w14:paraId="034C7646" w14:textId="77777777" w:rsidR="00D97066" w:rsidRDefault="00D97066">
      <w:pPr>
        <w:pStyle w:val="Index1"/>
        <w:tabs>
          <w:tab w:val="right" w:leader="dot" w:pos="6830"/>
        </w:tabs>
        <w:rPr>
          <w:noProof/>
        </w:rPr>
      </w:pPr>
      <w:r>
        <w:rPr>
          <w:noProof/>
        </w:rPr>
        <w:t>AGENCY MANAGEMENT</w:t>
      </w:r>
    </w:p>
    <w:p w14:paraId="2761FCD9" w14:textId="77777777" w:rsidR="00D97066" w:rsidRDefault="00D97066">
      <w:pPr>
        <w:pStyle w:val="Index2"/>
        <w:tabs>
          <w:tab w:val="right" w:leader="dot" w:pos="6830"/>
        </w:tabs>
        <w:rPr>
          <w:noProof/>
        </w:rPr>
      </w:pPr>
      <w:r>
        <w:rPr>
          <w:noProof/>
        </w:rPr>
        <w:t>Budget and Economics</w:t>
      </w:r>
    </w:p>
    <w:p w14:paraId="752DEB1F" w14:textId="77777777" w:rsidR="00D97066" w:rsidRDefault="00D97066">
      <w:pPr>
        <w:pStyle w:val="Index3"/>
        <w:rPr>
          <w:noProof/>
        </w:rPr>
      </w:pPr>
      <w:r>
        <w:rPr>
          <w:noProof/>
        </w:rPr>
        <w:t>Economic Analysis, Surveys, and Reports</w:t>
      </w:r>
      <w:r>
        <w:rPr>
          <w:noProof/>
        </w:rPr>
        <w:tab/>
        <w:t>5</w:t>
      </w:r>
    </w:p>
    <w:p w14:paraId="7DA1F061" w14:textId="77777777" w:rsidR="00D97066" w:rsidRDefault="00D97066">
      <w:pPr>
        <w:pStyle w:val="Index3"/>
        <w:rPr>
          <w:noProof/>
        </w:rPr>
      </w:pPr>
      <w:r>
        <w:rPr>
          <w:noProof/>
        </w:rPr>
        <w:t>Forecasting Documents</w:t>
      </w:r>
      <w:r>
        <w:rPr>
          <w:noProof/>
        </w:rPr>
        <w:tab/>
        <w:t>6</w:t>
      </w:r>
    </w:p>
    <w:p w14:paraId="488FBDA3" w14:textId="77777777" w:rsidR="00D97066" w:rsidRDefault="00D97066">
      <w:pPr>
        <w:pStyle w:val="Index2"/>
        <w:tabs>
          <w:tab w:val="right" w:leader="dot" w:pos="6830"/>
        </w:tabs>
        <w:rPr>
          <w:noProof/>
        </w:rPr>
      </w:pPr>
      <w:r>
        <w:rPr>
          <w:noProof/>
        </w:rPr>
        <w:t>Cultural and Historical</w:t>
      </w:r>
    </w:p>
    <w:p w14:paraId="4D6AEE8E" w14:textId="77777777" w:rsidR="00D97066" w:rsidRDefault="00D97066">
      <w:pPr>
        <w:pStyle w:val="Index3"/>
        <w:rPr>
          <w:noProof/>
        </w:rPr>
      </w:pPr>
      <w:r>
        <w:rPr>
          <w:noProof/>
        </w:rPr>
        <w:t>Cultural Resource Assessment – Stand Alone</w:t>
      </w:r>
      <w:r>
        <w:rPr>
          <w:noProof/>
        </w:rPr>
        <w:tab/>
        <w:t>7</w:t>
      </w:r>
    </w:p>
    <w:p w14:paraId="1A4E9D59" w14:textId="77777777" w:rsidR="00D97066" w:rsidRDefault="00D97066">
      <w:pPr>
        <w:pStyle w:val="Index3"/>
        <w:rPr>
          <w:noProof/>
        </w:rPr>
      </w:pPr>
      <w:r>
        <w:rPr>
          <w:noProof/>
        </w:rPr>
        <w:t>Tribal Relations</w:t>
      </w:r>
      <w:r>
        <w:rPr>
          <w:noProof/>
        </w:rPr>
        <w:tab/>
        <w:t>8</w:t>
      </w:r>
    </w:p>
    <w:p w14:paraId="54F7180D" w14:textId="77777777" w:rsidR="00D97066" w:rsidRDefault="00D97066">
      <w:pPr>
        <w:pStyle w:val="Index2"/>
        <w:tabs>
          <w:tab w:val="right" w:leader="dot" w:pos="6830"/>
        </w:tabs>
        <w:rPr>
          <w:noProof/>
        </w:rPr>
      </w:pPr>
      <w:r w:rsidRPr="00631FDB">
        <w:rPr>
          <w:rFonts w:eastAsia="Calibri" w:cs="Times New Roman"/>
          <w:noProof/>
        </w:rPr>
        <w:t>Executive Level Records</w:t>
      </w:r>
    </w:p>
    <w:p w14:paraId="266297D2" w14:textId="77777777" w:rsidR="00D97066" w:rsidRDefault="00D97066">
      <w:pPr>
        <w:pStyle w:val="Index3"/>
        <w:rPr>
          <w:noProof/>
        </w:rPr>
      </w:pPr>
      <w:r w:rsidRPr="00631FDB">
        <w:rPr>
          <w:rFonts w:eastAsia="Calibri" w:cs="Times New Roman"/>
          <w:noProof/>
        </w:rPr>
        <w:t>Commissioner’s Orders</w:t>
      </w:r>
      <w:r>
        <w:rPr>
          <w:noProof/>
        </w:rPr>
        <w:tab/>
        <w:t>9</w:t>
      </w:r>
    </w:p>
    <w:p w14:paraId="2F6718C0" w14:textId="77777777" w:rsidR="00D97066" w:rsidRDefault="00D97066">
      <w:pPr>
        <w:pStyle w:val="Index1"/>
        <w:tabs>
          <w:tab w:val="right" w:leader="dot" w:pos="6830"/>
        </w:tabs>
        <w:rPr>
          <w:noProof/>
        </w:rPr>
      </w:pPr>
      <w:r>
        <w:rPr>
          <w:noProof/>
        </w:rPr>
        <w:t>FOREST RESOURCES</w:t>
      </w:r>
    </w:p>
    <w:p w14:paraId="212D3FD7" w14:textId="77777777" w:rsidR="00D97066" w:rsidRDefault="00D97066">
      <w:pPr>
        <w:pStyle w:val="Index2"/>
        <w:tabs>
          <w:tab w:val="right" w:leader="dot" w:pos="6830"/>
        </w:tabs>
        <w:rPr>
          <w:noProof/>
        </w:rPr>
      </w:pPr>
      <w:r>
        <w:rPr>
          <w:noProof/>
        </w:rPr>
        <w:t>Planning and Data</w:t>
      </w:r>
    </w:p>
    <w:p w14:paraId="5FF6D686" w14:textId="77777777" w:rsidR="00D97066" w:rsidRDefault="00D97066">
      <w:pPr>
        <w:pStyle w:val="Index3"/>
        <w:rPr>
          <w:noProof/>
        </w:rPr>
      </w:pPr>
      <w:r>
        <w:rPr>
          <w:noProof/>
        </w:rPr>
        <w:t>Endangered and Threatened Wildlife Surveys</w:t>
      </w:r>
      <w:r>
        <w:rPr>
          <w:noProof/>
        </w:rPr>
        <w:tab/>
        <w:t>16</w:t>
      </w:r>
    </w:p>
    <w:p w14:paraId="1B90AE18" w14:textId="77777777" w:rsidR="00D97066" w:rsidRDefault="00D97066">
      <w:pPr>
        <w:pStyle w:val="Index3"/>
        <w:rPr>
          <w:noProof/>
        </w:rPr>
      </w:pPr>
      <w:r>
        <w:rPr>
          <w:noProof/>
        </w:rPr>
        <w:t>Forest Resources Inventory System (FRIS) Records</w:t>
      </w:r>
      <w:r>
        <w:rPr>
          <w:noProof/>
        </w:rPr>
        <w:tab/>
        <w:t>17</w:t>
      </w:r>
    </w:p>
    <w:p w14:paraId="18739946" w14:textId="77777777" w:rsidR="00D97066" w:rsidRDefault="00D97066">
      <w:pPr>
        <w:pStyle w:val="Index1"/>
        <w:tabs>
          <w:tab w:val="right" w:leader="dot" w:pos="6830"/>
        </w:tabs>
        <w:rPr>
          <w:noProof/>
        </w:rPr>
      </w:pPr>
      <w:r>
        <w:rPr>
          <w:noProof/>
        </w:rPr>
        <w:t>GEOLOGY AND EARTH RESOURCES</w:t>
      </w:r>
    </w:p>
    <w:p w14:paraId="25CBE201" w14:textId="77777777" w:rsidR="00D97066" w:rsidRDefault="00D97066">
      <w:pPr>
        <w:pStyle w:val="Index2"/>
        <w:tabs>
          <w:tab w:val="right" w:leader="dot" w:pos="6830"/>
        </w:tabs>
        <w:rPr>
          <w:noProof/>
        </w:rPr>
      </w:pPr>
      <w:r>
        <w:rPr>
          <w:noProof/>
        </w:rPr>
        <w:t>Geology Collections</w:t>
      </w:r>
    </w:p>
    <w:p w14:paraId="19AA1675" w14:textId="77777777" w:rsidR="00D97066" w:rsidRDefault="00D97066">
      <w:pPr>
        <w:pStyle w:val="Index3"/>
        <w:rPr>
          <w:noProof/>
        </w:rPr>
      </w:pPr>
      <w:r>
        <w:rPr>
          <w:noProof/>
        </w:rPr>
        <w:t>State Ghost Towns Collection</w:t>
      </w:r>
      <w:r>
        <w:rPr>
          <w:noProof/>
        </w:rPr>
        <w:tab/>
        <w:t>18</w:t>
      </w:r>
    </w:p>
    <w:p w14:paraId="2D2C5508" w14:textId="77777777" w:rsidR="00D97066" w:rsidRDefault="00D97066">
      <w:pPr>
        <w:pStyle w:val="Index3"/>
        <w:rPr>
          <w:noProof/>
        </w:rPr>
      </w:pPr>
      <w:r w:rsidRPr="00631FDB">
        <w:rPr>
          <w:rFonts w:cstheme="minorHAnsi"/>
          <w:noProof/>
        </w:rPr>
        <w:t>Washington Coal Mine Map Collections</w:t>
      </w:r>
      <w:r>
        <w:rPr>
          <w:noProof/>
        </w:rPr>
        <w:tab/>
        <w:t>18</w:t>
      </w:r>
    </w:p>
    <w:p w14:paraId="18C6D52C" w14:textId="77777777" w:rsidR="00D97066" w:rsidRDefault="00D97066">
      <w:pPr>
        <w:pStyle w:val="Index2"/>
        <w:tabs>
          <w:tab w:val="right" w:leader="dot" w:pos="6830"/>
        </w:tabs>
        <w:rPr>
          <w:noProof/>
        </w:rPr>
      </w:pPr>
      <w:r>
        <w:rPr>
          <w:noProof/>
        </w:rPr>
        <w:t>Planning and Reporting</w:t>
      </w:r>
    </w:p>
    <w:p w14:paraId="1EECB47B" w14:textId="77777777" w:rsidR="00D97066" w:rsidRDefault="00D97066">
      <w:pPr>
        <w:pStyle w:val="Index3"/>
        <w:rPr>
          <w:noProof/>
        </w:rPr>
      </w:pPr>
      <w:r>
        <w:rPr>
          <w:noProof/>
        </w:rPr>
        <w:t>Abandoned or Inactive Mines</w:t>
      </w:r>
      <w:r>
        <w:rPr>
          <w:noProof/>
        </w:rPr>
        <w:tab/>
        <w:t>19</w:t>
      </w:r>
    </w:p>
    <w:p w14:paraId="79D48EB3" w14:textId="77777777" w:rsidR="00D97066" w:rsidRDefault="00D97066">
      <w:pPr>
        <w:pStyle w:val="Index3"/>
        <w:rPr>
          <w:noProof/>
        </w:rPr>
      </w:pPr>
      <w:r>
        <w:rPr>
          <w:noProof/>
        </w:rPr>
        <w:t>Geology Research and Studies</w:t>
      </w:r>
      <w:r>
        <w:rPr>
          <w:noProof/>
        </w:rPr>
        <w:tab/>
        <w:t>19</w:t>
      </w:r>
    </w:p>
    <w:p w14:paraId="6A7355D2" w14:textId="77777777" w:rsidR="00D97066" w:rsidRDefault="00D97066">
      <w:pPr>
        <w:pStyle w:val="Index2"/>
        <w:tabs>
          <w:tab w:val="right" w:leader="dot" w:pos="6830"/>
        </w:tabs>
        <w:rPr>
          <w:noProof/>
        </w:rPr>
      </w:pPr>
      <w:r>
        <w:rPr>
          <w:noProof/>
        </w:rPr>
        <w:t>Regulatory Permitting activities</w:t>
      </w:r>
    </w:p>
    <w:p w14:paraId="65B04F99" w14:textId="77777777" w:rsidR="00D97066" w:rsidRDefault="00D97066">
      <w:pPr>
        <w:pStyle w:val="Index3"/>
        <w:rPr>
          <w:noProof/>
        </w:rPr>
      </w:pPr>
      <w:r>
        <w:rPr>
          <w:noProof/>
        </w:rPr>
        <w:t>Regulatory Permits</w:t>
      </w:r>
      <w:r>
        <w:rPr>
          <w:noProof/>
        </w:rPr>
        <w:tab/>
        <w:t>20</w:t>
      </w:r>
    </w:p>
    <w:p w14:paraId="37EA9984" w14:textId="77777777" w:rsidR="00D97066" w:rsidRDefault="00D97066">
      <w:pPr>
        <w:pStyle w:val="Index1"/>
        <w:tabs>
          <w:tab w:val="right" w:leader="dot" w:pos="6830"/>
        </w:tabs>
        <w:rPr>
          <w:noProof/>
        </w:rPr>
      </w:pPr>
      <w:r>
        <w:rPr>
          <w:noProof/>
        </w:rPr>
        <w:t>LEGACY RECORDS</w:t>
      </w:r>
    </w:p>
    <w:p w14:paraId="3E103D3D" w14:textId="77777777" w:rsidR="00D97066" w:rsidRDefault="00D97066">
      <w:pPr>
        <w:pStyle w:val="Index2"/>
        <w:tabs>
          <w:tab w:val="right" w:leader="dot" w:pos="6830"/>
        </w:tabs>
        <w:rPr>
          <w:noProof/>
        </w:rPr>
      </w:pPr>
      <w:r>
        <w:rPr>
          <w:noProof/>
        </w:rPr>
        <w:t>Court Cases – Aquatics</w:t>
      </w:r>
      <w:r>
        <w:rPr>
          <w:noProof/>
        </w:rPr>
        <w:tab/>
        <w:t>51</w:t>
      </w:r>
    </w:p>
    <w:p w14:paraId="100A104D" w14:textId="77777777" w:rsidR="00D97066" w:rsidRDefault="00D97066">
      <w:pPr>
        <w:pStyle w:val="Index1"/>
        <w:tabs>
          <w:tab w:val="right" w:leader="dot" w:pos="6830"/>
        </w:tabs>
        <w:rPr>
          <w:noProof/>
        </w:rPr>
      </w:pPr>
      <w:r>
        <w:rPr>
          <w:noProof/>
        </w:rPr>
        <w:t>RESOURCE PROTECTION</w:t>
      </w:r>
    </w:p>
    <w:p w14:paraId="6D2003DB" w14:textId="77777777" w:rsidR="00D97066" w:rsidRDefault="00D97066">
      <w:pPr>
        <w:pStyle w:val="Index2"/>
        <w:tabs>
          <w:tab w:val="right" w:leader="dot" w:pos="6830"/>
        </w:tabs>
        <w:rPr>
          <w:noProof/>
        </w:rPr>
      </w:pPr>
      <w:r>
        <w:rPr>
          <w:noProof/>
        </w:rPr>
        <w:t>Communications/Dispatch</w:t>
      </w:r>
    </w:p>
    <w:p w14:paraId="0040D702" w14:textId="77777777" w:rsidR="00D97066" w:rsidRDefault="00D97066">
      <w:pPr>
        <w:pStyle w:val="Index3"/>
        <w:rPr>
          <w:noProof/>
        </w:rPr>
      </w:pPr>
      <w:r>
        <w:rPr>
          <w:noProof/>
        </w:rPr>
        <w:t>Statistical (Classified) Fire Incident Records – History Files</w:t>
      </w:r>
      <w:r>
        <w:rPr>
          <w:noProof/>
        </w:rPr>
        <w:tab/>
        <w:t>24</w:t>
      </w:r>
    </w:p>
    <w:p w14:paraId="52851150" w14:textId="77777777" w:rsidR="00D97066" w:rsidRDefault="00D97066">
      <w:pPr>
        <w:pStyle w:val="Index2"/>
        <w:tabs>
          <w:tab w:val="right" w:leader="dot" w:pos="6830"/>
        </w:tabs>
        <w:rPr>
          <w:noProof/>
        </w:rPr>
      </w:pPr>
      <w:r>
        <w:rPr>
          <w:noProof/>
        </w:rPr>
        <w:t>Fire Protection/Prevention</w:t>
      </w:r>
    </w:p>
    <w:p w14:paraId="55F5FCA2" w14:textId="77777777" w:rsidR="00D97066" w:rsidRDefault="00D97066">
      <w:pPr>
        <w:pStyle w:val="Index3"/>
        <w:rPr>
          <w:noProof/>
        </w:rPr>
      </w:pPr>
      <w:r>
        <w:rPr>
          <w:noProof/>
        </w:rPr>
        <w:t>Annual Report – Fire Season Summary</w:t>
      </w:r>
      <w:r>
        <w:rPr>
          <w:noProof/>
        </w:rPr>
        <w:tab/>
        <w:t>25</w:t>
      </w:r>
    </w:p>
    <w:p w14:paraId="58E9C185" w14:textId="77777777" w:rsidR="00D97066" w:rsidRDefault="00D97066">
      <w:pPr>
        <w:pStyle w:val="Index1"/>
        <w:tabs>
          <w:tab w:val="right" w:leader="dot" w:pos="6830"/>
        </w:tabs>
        <w:rPr>
          <w:noProof/>
        </w:rPr>
      </w:pPr>
      <w:r w:rsidRPr="00631FDB">
        <w:rPr>
          <w:rFonts w:eastAsia="Calibri" w:cs="Times New Roman"/>
          <w:noProof/>
        </w:rPr>
        <w:t>STATE LANDS MANAGEMENT</w:t>
      </w:r>
    </w:p>
    <w:p w14:paraId="1AB1F006" w14:textId="77777777" w:rsidR="00D97066" w:rsidRDefault="00D97066">
      <w:pPr>
        <w:pStyle w:val="Index2"/>
        <w:tabs>
          <w:tab w:val="right" w:leader="dot" w:pos="6830"/>
        </w:tabs>
        <w:rPr>
          <w:noProof/>
        </w:rPr>
      </w:pPr>
      <w:r w:rsidRPr="00631FDB">
        <w:rPr>
          <w:rFonts w:eastAsia="Calibri" w:cs="Times New Roman"/>
          <w:noProof/>
        </w:rPr>
        <w:t>Aquatic Lands</w:t>
      </w:r>
    </w:p>
    <w:p w14:paraId="3751CE74" w14:textId="77777777" w:rsidR="00D97066" w:rsidRDefault="00D97066">
      <w:pPr>
        <w:pStyle w:val="Index3"/>
        <w:rPr>
          <w:noProof/>
        </w:rPr>
      </w:pPr>
      <w:r w:rsidRPr="00631FDB">
        <w:rPr>
          <w:rFonts w:eastAsia="Calibri" w:cs="Times New Roman"/>
          <w:noProof/>
        </w:rPr>
        <w:t>Dr</w:t>
      </w:r>
      <w:r>
        <w:rPr>
          <w:noProof/>
        </w:rPr>
        <w:t>edge Materials – Site Use Authorization</w:t>
      </w:r>
      <w:r>
        <w:rPr>
          <w:noProof/>
        </w:rPr>
        <w:tab/>
        <w:t>32</w:t>
      </w:r>
    </w:p>
    <w:p w14:paraId="5869FB6D" w14:textId="77777777" w:rsidR="00D97066" w:rsidRDefault="00D97066">
      <w:pPr>
        <w:pStyle w:val="Index3"/>
        <w:rPr>
          <w:noProof/>
        </w:rPr>
      </w:pPr>
      <w:r w:rsidRPr="00631FDB">
        <w:rPr>
          <w:rFonts w:eastAsia="Calibri" w:cs="Times New Roman"/>
          <w:noProof/>
        </w:rPr>
        <w:t>Easements/</w:t>
      </w:r>
      <w:r>
        <w:rPr>
          <w:noProof/>
        </w:rPr>
        <w:t>Rights of Way Use Agreements</w:t>
      </w:r>
      <w:r>
        <w:rPr>
          <w:noProof/>
        </w:rPr>
        <w:tab/>
        <w:t>32</w:t>
      </w:r>
    </w:p>
    <w:p w14:paraId="74DF62C8" w14:textId="77777777" w:rsidR="00D97066" w:rsidRDefault="00D97066">
      <w:pPr>
        <w:pStyle w:val="Index3"/>
        <w:rPr>
          <w:noProof/>
        </w:rPr>
      </w:pPr>
      <w:r>
        <w:rPr>
          <w:noProof/>
        </w:rPr>
        <w:t>Harbor Area Leases</w:t>
      </w:r>
      <w:r>
        <w:rPr>
          <w:noProof/>
        </w:rPr>
        <w:tab/>
        <w:t>33</w:t>
      </w:r>
    </w:p>
    <w:p w14:paraId="38DD78DC" w14:textId="77777777" w:rsidR="00D97066" w:rsidRDefault="00D97066">
      <w:pPr>
        <w:pStyle w:val="Index3"/>
        <w:rPr>
          <w:noProof/>
        </w:rPr>
      </w:pPr>
      <w:r>
        <w:rPr>
          <w:noProof/>
        </w:rPr>
        <w:t>Tideland and Shoreland Purchases</w:t>
      </w:r>
      <w:r>
        <w:rPr>
          <w:noProof/>
        </w:rPr>
        <w:tab/>
        <w:t>35</w:t>
      </w:r>
    </w:p>
    <w:p w14:paraId="23726079" w14:textId="77777777" w:rsidR="00D97066" w:rsidRDefault="00D97066">
      <w:pPr>
        <w:pStyle w:val="Index3"/>
        <w:rPr>
          <w:noProof/>
        </w:rPr>
      </w:pPr>
      <w:r>
        <w:rPr>
          <w:noProof/>
        </w:rPr>
        <w:t>Tideland, Shoreland, and Bedland Leases – Outside of Harbor Areas</w:t>
      </w:r>
      <w:r>
        <w:rPr>
          <w:noProof/>
        </w:rPr>
        <w:tab/>
        <w:t>34</w:t>
      </w:r>
    </w:p>
    <w:p w14:paraId="75EBBF8C" w14:textId="77777777" w:rsidR="00D97066" w:rsidRDefault="00D97066">
      <w:pPr>
        <w:pStyle w:val="Index3"/>
        <w:rPr>
          <w:noProof/>
        </w:rPr>
      </w:pPr>
      <w:r>
        <w:rPr>
          <w:noProof/>
        </w:rPr>
        <w:t>Waterway Vacations</w:t>
      </w:r>
      <w:r>
        <w:rPr>
          <w:noProof/>
        </w:rPr>
        <w:tab/>
        <w:t>36</w:t>
      </w:r>
    </w:p>
    <w:p w14:paraId="70204389" w14:textId="77777777" w:rsidR="00D97066" w:rsidRDefault="00D97066">
      <w:pPr>
        <w:pStyle w:val="Index2"/>
        <w:tabs>
          <w:tab w:val="right" w:leader="dot" w:pos="6830"/>
        </w:tabs>
        <w:rPr>
          <w:noProof/>
        </w:rPr>
      </w:pPr>
      <w:r>
        <w:rPr>
          <w:noProof/>
        </w:rPr>
        <w:t>Land Survey, Boundaries, Resource Mapping, Plats, &amp; Registers</w:t>
      </w:r>
    </w:p>
    <w:p w14:paraId="20CBCB58" w14:textId="77777777" w:rsidR="00D97066" w:rsidRDefault="00D97066">
      <w:pPr>
        <w:pStyle w:val="Index3"/>
        <w:rPr>
          <w:noProof/>
        </w:rPr>
      </w:pPr>
      <w:r w:rsidRPr="00631FDB">
        <w:rPr>
          <w:rFonts w:eastAsia="Calibri" w:cs="Times New Roman"/>
          <w:noProof/>
        </w:rPr>
        <w:t>Boundary Survey Maps (Original)</w:t>
      </w:r>
      <w:r>
        <w:rPr>
          <w:noProof/>
        </w:rPr>
        <w:tab/>
        <w:t>37</w:t>
      </w:r>
    </w:p>
    <w:p w14:paraId="4544AA16" w14:textId="77777777" w:rsidR="00D97066" w:rsidRDefault="00D97066">
      <w:pPr>
        <w:pStyle w:val="Index3"/>
        <w:rPr>
          <w:noProof/>
        </w:rPr>
      </w:pPr>
      <w:r>
        <w:rPr>
          <w:noProof/>
        </w:rPr>
        <w:t>Geographic Names</w:t>
      </w:r>
      <w:r>
        <w:rPr>
          <w:noProof/>
        </w:rPr>
        <w:tab/>
        <w:t>37</w:t>
      </w:r>
    </w:p>
    <w:p w14:paraId="763DF3E4" w14:textId="77777777" w:rsidR="00D97066" w:rsidRDefault="00D97066">
      <w:pPr>
        <w:pStyle w:val="Index3"/>
        <w:rPr>
          <w:noProof/>
        </w:rPr>
      </w:pPr>
      <w:r w:rsidRPr="00631FDB">
        <w:rPr>
          <w:rFonts w:eastAsia="Calibri" w:cs="Times New Roman"/>
          <w:noProof/>
        </w:rPr>
        <w:t>Harbor Area Jurisdictional Boundaries</w:t>
      </w:r>
      <w:r>
        <w:rPr>
          <w:noProof/>
        </w:rPr>
        <w:tab/>
        <w:t>38</w:t>
      </w:r>
    </w:p>
    <w:p w14:paraId="41C2733B" w14:textId="77777777" w:rsidR="00D97066" w:rsidRDefault="00D97066">
      <w:pPr>
        <w:pStyle w:val="Index3"/>
        <w:rPr>
          <w:noProof/>
        </w:rPr>
      </w:pPr>
      <w:r w:rsidRPr="00631FDB">
        <w:rPr>
          <w:rFonts w:eastAsia="Calibri" w:cs="Times New Roman"/>
          <w:noProof/>
        </w:rPr>
        <w:t>Monumentation Information Collections</w:t>
      </w:r>
      <w:r>
        <w:rPr>
          <w:noProof/>
        </w:rPr>
        <w:tab/>
        <w:t>38</w:t>
      </w:r>
    </w:p>
    <w:p w14:paraId="5BCB6C95" w14:textId="77777777" w:rsidR="00D97066" w:rsidRDefault="00D97066">
      <w:pPr>
        <w:pStyle w:val="Index3"/>
        <w:rPr>
          <w:noProof/>
        </w:rPr>
      </w:pPr>
      <w:r w:rsidRPr="00631FDB">
        <w:rPr>
          <w:rFonts w:eastAsia="Calibri" w:cs="Times New Roman"/>
          <w:noProof/>
        </w:rPr>
        <w:t>Plats/Plat Books/Indexes to Plats</w:t>
      </w:r>
      <w:r>
        <w:rPr>
          <w:noProof/>
        </w:rPr>
        <w:tab/>
        <w:t>39</w:t>
      </w:r>
    </w:p>
    <w:p w14:paraId="26117B47" w14:textId="77777777" w:rsidR="00D97066" w:rsidRDefault="00D97066">
      <w:pPr>
        <w:pStyle w:val="Index3"/>
        <w:rPr>
          <w:noProof/>
        </w:rPr>
      </w:pPr>
      <w:r>
        <w:rPr>
          <w:noProof/>
        </w:rPr>
        <w:t>State Base Mapping System</w:t>
      </w:r>
      <w:r>
        <w:rPr>
          <w:noProof/>
        </w:rPr>
        <w:tab/>
        <w:t>39</w:t>
      </w:r>
    </w:p>
    <w:p w14:paraId="07B322E5" w14:textId="77777777" w:rsidR="00D97066" w:rsidRDefault="00D97066">
      <w:pPr>
        <w:pStyle w:val="Index3"/>
        <w:rPr>
          <w:noProof/>
        </w:rPr>
      </w:pPr>
      <w:r w:rsidRPr="00631FDB">
        <w:rPr>
          <w:rFonts w:eastAsia="Calibri" w:cs="Times New Roman"/>
          <w:noProof/>
        </w:rPr>
        <w:t>Survey Data Collections and Field Books</w:t>
      </w:r>
      <w:r>
        <w:rPr>
          <w:noProof/>
        </w:rPr>
        <w:tab/>
        <w:t>40</w:t>
      </w:r>
    </w:p>
    <w:p w14:paraId="7E4E6555" w14:textId="77777777" w:rsidR="00D97066" w:rsidRDefault="00D97066">
      <w:pPr>
        <w:pStyle w:val="Index3"/>
        <w:rPr>
          <w:noProof/>
        </w:rPr>
      </w:pPr>
      <w:r w:rsidRPr="00631FDB">
        <w:rPr>
          <w:rFonts w:eastAsia="Calibri" w:cs="Times New Roman"/>
          <w:noProof/>
        </w:rPr>
        <w:t>Survey Tide/Shoreland and Harbor Line Calculations and Surveys</w:t>
      </w:r>
      <w:r>
        <w:rPr>
          <w:noProof/>
        </w:rPr>
        <w:tab/>
        <w:t>41</w:t>
      </w:r>
    </w:p>
    <w:p w14:paraId="20926C49" w14:textId="77777777" w:rsidR="00D97066" w:rsidRDefault="00D97066">
      <w:pPr>
        <w:pStyle w:val="Index3"/>
        <w:rPr>
          <w:noProof/>
        </w:rPr>
      </w:pPr>
      <w:r w:rsidRPr="00631FDB">
        <w:rPr>
          <w:rFonts w:eastAsia="Calibri" w:cs="Times New Roman"/>
          <w:noProof/>
        </w:rPr>
        <w:t>Tideland/Shoreland (1</w:t>
      </w:r>
      <w:r w:rsidRPr="00631FDB">
        <w:rPr>
          <w:rFonts w:eastAsia="Calibri" w:cs="Times New Roman"/>
          <w:noProof/>
          <w:vertAlign w:val="superscript"/>
        </w:rPr>
        <w:t>st</w:t>
      </w:r>
      <w:r w:rsidRPr="00631FDB">
        <w:rPr>
          <w:rFonts w:eastAsia="Calibri" w:cs="Times New Roman"/>
          <w:noProof/>
        </w:rPr>
        <w:t xml:space="preserve"> and 2</w:t>
      </w:r>
      <w:r w:rsidRPr="00631FDB">
        <w:rPr>
          <w:rFonts w:eastAsia="Calibri" w:cs="Times New Roman"/>
          <w:noProof/>
          <w:vertAlign w:val="superscript"/>
        </w:rPr>
        <w:t>nd</w:t>
      </w:r>
      <w:r w:rsidRPr="00631FDB">
        <w:rPr>
          <w:rFonts w:eastAsia="Calibri" w:cs="Times New Roman"/>
          <w:noProof/>
        </w:rPr>
        <w:t xml:space="preserve"> Class) Harbor Area Index Plates</w:t>
      </w:r>
      <w:r>
        <w:rPr>
          <w:noProof/>
        </w:rPr>
        <w:tab/>
        <w:t>40</w:t>
      </w:r>
    </w:p>
    <w:p w14:paraId="2C50F07B" w14:textId="77777777" w:rsidR="00D97066" w:rsidRDefault="00D97066">
      <w:pPr>
        <w:pStyle w:val="Index3"/>
        <w:rPr>
          <w:noProof/>
        </w:rPr>
      </w:pPr>
      <w:r w:rsidRPr="00631FDB">
        <w:rPr>
          <w:rFonts w:eastAsia="Calibri" w:cs="Times New Roman"/>
          <w:noProof/>
        </w:rPr>
        <w:t>Tideland/Shoreland and Harbor Area Maps</w:t>
      </w:r>
      <w:r>
        <w:rPr>
          <w:noProof/>
        </w:rPr>
        <w:tab/>
        <w:t>40</w:t>
      </w:r>
    </w:p>
    <w:p w14:paraId="38266EDC" w14:textId="77777777" w:rsidR="00D97066" w:rsidRDefault="00D97066">
      <w:pPr>
        <w:pStyle w:val="Index3"/>
        <w:rPr>
          <w:noProof/>
        </w:rPr>
      </w:pPr>
      <w:r>
        <w:rPr>
          <w:noProof/>
        </w:rPr>
        <w:t>Tract Books and Registers – Aquatics and Uplands</w:t>
      </w:r>
      <w:r>
        <w:rPr>
          <w:noProof/>
        </w:rPr>
        <w:tab/>
        <w:t>41</w:t>
      </w:r>
    </w:p>
    <w:p w14:paraId="3577AF09" w14:textId="77777777" w:rsidR="00D97066" w:rsidRDefault="00D97066">
      <w:pPr>
        <w:pStyle w:val="Index2"/>
        <w:tabs>
          <w:tab w:val="right" w:leader="dot" w:pos="6830"/>
        </w:tabs>
        <w:rPr>
          <w:noProof/>
        </w:rPr>
      </w:pPr>
      <w:r>
        <w:rPr>
          <w:noProof/>
        </w:rPr>
        <w:t>Upland Exchanges</w:t>
      </w:r>
    </w:p>
    <w:p w14:paraId="4B82C030" w14:textId="77777777" w:rsidR="00D97066" w:rsidRDefault="00D97066">
      <w:pPr>
        <w:pStyle w:val="Index3"/>
        <w:rPr>
          <w:noProof/>
        </w:rPr>
      </w:pPr>
      <w:r>
        <w:rPr>
          <w:noProof/>
        </w:rPr>
        <w:t>Land Exchange Files</w:t>
      </w:r>
      <w:r>
        <w:rPr>
          <w:noProof/>
        </w:rPr>
        <w:tab/>
        <w:t>42</w:t>
      </w:r>
    </w:p>
    <w:p w14:paraId="7213DC0F" w14:textId="77777777" w:rsidR="00D97066" w:rsidRDefault="00D97066">
      <w:pPr>
        <w:pStyle w:val="Index3"/>
        <w:rPr>
          <w:noProof/>
        </w:rPr>
      </w:pPr>
      <w:r>
        <w:rPr>
          <w:noProof/>
        </w:rPr>
        <w:t>Land Sales – State Mineral Rights Reserved</w:t>
      </w:r>
      <w:r>
        <w:rPr>
          <w:noProof/>
        </w:rPr>
        <w:tab/>
        <w:t>43</w:t>
      </w:r>
    </w:p>
    <w:p w14:paraId="7EEE177E" w14:textId="77777777" w:rsidR="00D97066" w:rsidRDefault="00D97066">
      <w:pPr>
        <w:pStyle w:val="Index3"/>
        <w:rPr>
          <w:noProof/>
        </w:rPr>
      </w:pPr>
      <w:r>
        <w:rPr>
          <w:noProof/>
        </w:rPr>
        <w:t>State Water Rights</w:t>
      </w:r>
      <w:r>
        <w:rPr>
          <w:noProof/>
        </w:rPr>
        <w:tab/>
        <w:t>43</w:t>
      </w:r>
    </w:p>
    <w:p w14:paraId="0F083A48" w14:textId="77777777" w:rsidR="00D97066" w:rsidRDefault="00D97066">
      <w:pPr>
        <w:pStyle w:val="Index2"/>
        <w:tabs>
          <w:tab w:val="right" w:leader="dot" w:pos="6830"/>
        </w:tabs>
        <w:rPr>
          <w:noProof/>
        </w:rPr>
      </w:pPr>
      <w:r>
        <w:rPr>
          <w:noProof/>
        </w:rPr>
        <w:t>Upland Product Sales and Leasing</w:t>
      </w:r>
    </w:p>
    <w:p w14:paraId="49B09939" w14:textId="77777777" w:rsidR="00D97066" w:rsidRDefault="00D97066">
      <w:pPr>
        <w:pStyle w:val="Index3"/>
        <w:rPr>
          <w:noProof/>
        </w:rPr>
      </w:pPr>
      <w:r>
        <w:rPr>
          <w:noProof/>
        </w:rPr>
        <w:t>Agriculture or Grazing Leases</w:t>
      </w:r>
      <w:r>
        <w:rPr>
          <w:noProof/>
        </w:rPr>
        <w:tab/>
        <w:t>45</w:t>
      </w:r>
    </w:p>
    <w:p w14:paraId="16F2FAF9" w14:textId="77777777" w:rsidR="00D97066" w:rsidRDefault="00D97066">
      <w:pPr>
        <w:pStyle w:val="Index3"/>
        <w:rPr>
          <w:noProof/>
        </w:rPr>
      </w:pPr>
      <w:r>
        <w:rPr>
          <w:noProof/>
        </w:rPr>
        <w:t>Commercial, Industrial, Business, or Recreational Leases</w:t>
      </w:r>
      <w:r>
        <w:rPr>
          <w:noProof/>
        </w:rPr>
        <w:tab/>
        <w:t>45</w:t>
      </w:r>
    </w:p>
    <w:p w14:paraId="0292DF14" w14:textId="77777777" w:rsidR="00D97066" w:rsidRDefault="00D97066">
      <w:pPr>
        <w:pStyle w:val="Index3"/>
        <w:rPr>
          <w:noProof/>
        </w:rPr>
      </w:pPr>
      <w:r>
        <w:rPr>
          <w:noProof/>
        </w:rPr>
        <w:lastRenderedPageBreak/>
        <w:t>Communication Site Leases</w:t>
      </w:r>
      <w:r>
        <w:rPr>
          <w:noProof/>
        </w:rPr>
        <w:tab/>
        <w:t>46</w:t>
      </w:r>
    </w:p>
    <w:p w14:paraId="5784B3B8" w14:textId="77777777" w:rsidR="00D97066" w:rsidRDefault="00D97066">
      <w:pPr>
        <w:pStyle w:val="Index3"/>
        <w:rPr>
          <w:noProof/>
        </w:rPr>
      </w:pPr>
      <w:r w:rsidRPr="00631FDB">
        <w:rPr>
          <w:rFonts w:eastAsia="Calibri" w:cs="Times New Roman"/>
          <w:noProof/>
        </w:rPr>
        <w:t>Timber Sales</w:t>
      </w:r>
      <w:r>
        <w:rPr>
          <w:noProof/>
        </w:rPr>
        <w:tab/>
        <w:t>48</w:t>
      </w:r>
    </w:p>
    <w:p w14:paraId="18EF6F31" w14:textId="77777777" w:rsidR="00D97066" w:rsidRDefault="00D97066">
      <w:pPr>
        <w:pStyle w:val="Index3"/>
        <w:rPr>
          <w:noProof/>
        </w:rPr>
      </w:pPr>
      <w:r>
        <w:rPr>
          <w:noProof/>
        </w:rPr>
        <w:t>Upland Subsurface Use Leases or Contracts</w:t>
      </w:r>
      <w:r>
        <w:rPr>
          <w:noProof/>
        </w:rPr>
        <w:tab/>
        <w:t>49</w:t>
      </w:r>
    </w:p>
    <w:p w14:paraId="34897102" w14:textId="77777777" w:rsidR="00D97066" w:rsidRDefault="00D97066">
      <w:pPr>
        <w:pStyle w:val="Index2"/>
        <w:tabs>
          <w:tab w:val="right" w:leader="dot" w:pos="6830"/>
        </w:tabs>
        <w:rPr>
          <w:noProof/>
        </w:rPr>
      </w:pPr>
      <w:r>
        <w:rPr>
          <w:noProof/>
        </w:rPr>
        <w:t>Upland Rights of Way/Easements</w:t>
      </w:r>
    </w:p>
    <w:p w14:paraId="17C13B23" w14:textId="77777777" w:rsidR="00D97066" w:rsidRDefault="00D97066">
      <w:pPr>
        <w:pStyle w:val="Index3"/>
        <w:rPr>
          <w:noProof/>
        </w:rPr>
      </w:pPr>
      <w:r>
        <w:rPr>
          <w:noProof/>
        </w:rPr>
        <w:t>Upland Easements and Covenants</w:t>
      </w:r>
      <w:r>
        <w:rPr>
          <w:noProof/>
        </w:rPr>
        <w:tab/>
        <w:t>50</w:t>
      </w:r>
    </w:p>
    <w:p w14:paraId="6B7CF615" w14:textId="77777777" w:rsidR="00D97066" w:rsidRDefault="00D97066" w:rsidP="005035B4">
      <w:pPr>
        <w:pStyle w:val="BodyText2"/>
        <w:spacing w:line="240" w:lineRule="auto"/>
        <w:outlineLvl w:val="0"/>
        <w:rPr>
          <w:noProof/>
          <w:sz w:val="18"/>
          <w:szCs w:val="18"/>
        </w:rPr>
        <w:sectPr w:rsidR="00D97066" w:rsidSect="00D97066">
          <w:type w:val="continuous"/>
          <w:pgSz w:w="15840" w:h="12240" w:orient="landscape" w:code="1"/>
          <w:pgMar w:top="1080" w:right="720" w:bottom="1080" w:left="720" w:header="1080" w:footer="720" w:gutter="0"/>
          <w:cols w:num="2" w:space="720"/>
          <w:docGrid w:linePitch="360"/>
        </w:sectPr>
      </w:pPr>
    </w:p>
    <w:p w14:paraId="14B8549D" w14:textId="39A78A9A" w:rsidR="005035B4" w:rsidRPr="00D43271" w:rsidRDefault="005035B4" w:rsidP="005035B4">
      <w:pPr>
        <w:pStyle w:val="BodyText2"/>
        <w:spacing w:line="240" w:lineRule="auto"/>
        <w:outlineLvl w:val="0"/>
        <w:rPr>
          <w:sz w:val="18"/>
          <w:szCs w:val="18"/>
        </w:rPr>
        <w:sectPr w:rsidR="005035B4" w:rsidRPr="00D43271" w:rsidSect="00D97066">
          <w:type w:val="continuous"/>
          <w:pgSz w:w="15840" w:h="12240" w:orient="landscape" w:code="1"/>
          <w:pgMar w:top="1080" w:right="720" w:bottom="1080" w:left="720" w:header="1080" w:footer="720" w:gutter="0"/>
          <w:cols w:num="2" w:space="720"/>
          <w:docGrid w:linePitch="360"/>
        </w:sectPr>
      </w:pPr>
      <w:r w:rsidRPr="00D43271">
        <w:rPr>
          <w:sz w:val="18"/>
          <w:szCs w:val="18"/>
        </w:rPr>
        <w:fldChar w:fldCharType="end"/>
      </w:r>
    </w:p>
    <w:p w14:paraId="7E92C840" w14:textId="77777777" w:rsidR="006219C6" w:rsidRPr="00D43271" w:rsidRDefault="006219C6" w:rsidP="009019E4">
      <w:pPr>
        <w:pStyle w:val="BodyText2"/>
        <w:spacing w:line="240" w:lineRule="auto"/>
        <w:outlineLvl w:val="0"/>
        <w:rPr>
          <w:sz w:val="18"/>
          <w:szCs w:val="18"/>
        </w:rPr>
      </w:pPr>
    </w:p>
    <w:p w14:paraId="60192873" w14:textId="77777777" w:rsidR="006219C6" w:rsidRPr="00D43271" w:rsidRDefault="006219C6" w:rsidP="0082620D">
      <w:pPr>
        <w:pStyle w:val="BodyText2"/>
        <w:spacing w:line="240" w:lineRule="auto"/>
        <w:outlineLvl w:val="0"/>
        <w:rPr>
          <w:sz w:val="18"/>
          <w:szCs w:val="18"/>
        </w:rPr>
      </w:pPr>
    </w:p>
    <w:p w14:paraId="40319E84" w14:textId="77777777" w:rsidR="00AF50CF" w:rsidRPr="00D43271" w:rsidRDefault="00AF50CF" w:rsidP="0082620D">
      <w:pPr>
        <w:pStyle w:val="BodyText2"/>
        <w:spacing w:line="240" w:lineRule="auto"/>
        <w:outlineLvl w:val="0"/>
        <w:rPr>
          <w:sz w:val="18"/>
          <w:szCs w:val="18"/>
        </w:rPr>
        <w:sectPr w:rsidR="00AF50CF" w:rsidRPr="00D43271" w:rsidSect="00226253">
          <w:type w:val="continuous"/>
          <w:pgSz w:w="15840" w:h="12240" w:orient="landscape" w:code="1"/>
          <w:pgMar w:top="1080" w:right="720" w:bottom="1080" w:left="720" w:header="1080" w:footer="720" w:gutter="0"/>
          <w:cols w:space="720"/>
          <w:docGrid w:linePitch="360"/>
        </w:sectPr>
      </w:pPr>
    </w:p>
    <w:p w14:paraId="499EC988" w14:textId="2E391B4D" w:rsidR="00E8255C" w:rsidRPr="00D43271" w:rsidRDefault="00E8255C" w:rsidP="00984608">
      <w:pPr>
        <w:pStyle w:val="StyleNormal16NotBold"/>
        <w:spacing w:after="120"/>
        <w:rPr>
          <w:sz w:val="28"/>
          <w:szCs w:val="28"/>
        </w:rPr>
      </w:pPr>
      <w:r w:rsidRPr="00D43271">
        <w:lastRenderedPageBreak/>
        <w:t>ESSENTIAL RECORDS</w:t>
      </w:r>
      <w:r w:rsidR="00984608">
        <w:t xml:space="preserve"> INDEX</w:t>
      </w:r>
    </w:p>
    <w:p w14:paraId="218AA71F" w14:textId="77777777" w:rsidR="00A41735" w:rsidRDefault="00A41735" w:rsidP="00A41735">
      <w:pPr>
        <w:pStyle w:val="BodyText2"/>
        <w:spacing w:line="240" w:lineRule="auto"/>
        <w:jc w:val="center"/>
        <w:outlineLvl w:val="0"/>
        <w:rPr>
          <w:i/>
          <w:szCs w:val="22"/>
        </w:rPr>
      </w:pPr>
      <w:r w:rsidRPr="00D43271">
        <w:rPr>
          <w:i/>
          <w:szCs w:val="22"/>
        </w:rPr>
        <w:t>See the State Government General Records Retention Schedule for additional “Essential” records.</w:t>
      </w:r>
    </w:p>
    <w:bookmarkStart w:id="53" w:name="_Hlk181181175"/>
    <w:p w14:paraId="52EC4F1F" w14:textId="77777777" w:rsidR="00D97066" w:rsidRDefault="008324D0" w:rsidP="008324D0">
      <w:pPr>
        <w:pStyle w:val="BodyText2"/>
        <w:spacing w:after="0" w:line="240" w:lineRule="auto"/>
        <w:outlineLvl w:val="0"/>
        <w:rPr>
          <w:noProof/>
          <w:sz w:val="18"/>
          <w:szCs w:val="18"/>
        </w:rPr>
        <w:sectPr w:rsidR="00D97066" w:rsidSect="00D97066">
          <w:footerReference w:type="default" r:id="rId25"/>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4EA42C1B" w14:textId="77777777" w:rsidR="00D97066" w:rsidRDefault="00D97066">
      <w:pPr>
        <w:pStyle w:val="Index1"/>
        <w:tabs>
          <w:tab w:val="right" w:leader="dot" w:pos="6830"/>
        </w:tabs>
        <w:rPr>
          <w:noProof/>
        </w:rPr>
      </w:pPr>
      <w:r>
        <w:rPr>
          <w:noProof/>
        </w:rPr>
        <w:t>AGENCY MANAGEMENT</w:t>
      </w:r>
    </w:p>
    <w:p w14:paraId="0B3CEB77" w14:textId="77777777" w:rsidR="00D97066" w:rsidRDefault="00D97066">
      <w:pPr>
        <w:pStyle w:val="Index2"/>
        <w:tabs>
          <w:tab w:val="right" w:leader="dot" w:pos="6830"/>
        </w:tabs>
        <w:rPr>
          <w:noProof/>
        </w:rPr>
      </w:pPr>
      <w:r>
        <w:rPr>
          <w:noProof/>
        </w:rPr>
        <w:t>Budget and Economics</w:t>
      </w:r>
    </w:p>
    <w:p w14:paraId="3B21FE09" w14:textId="77777777" w:rsidR="00D97066" w:rsidRDefault="00D97066">
      <w:pPr>
        <w:pStyle w:val="Index3"/>
        <w:rPr>
          <w:noProof/>
        </w:rPr>
      </w:pPr>
      <w:r>
        <w:rPr>
          <w:noProof/>
        </w:rPr>
        <w:t>Forecasting Documents</w:t>
      </w:r>
      <w:r>
        <w:rPr>
          <w:noProof/>
        </w:rPr>
        <w:tab/>
        <w:t>6</w:t>
      </w:r>
    </w:p>
    <w:p w14:paraId="221B75E4" w14:textId="77777777" w:rsidR="00D97066" w:rsidRDefault="00D97066">
      <w:pPr>
        <w:pStyle w:val="Index2"/>
        <w:tabs>
          <w:tab w:val="right" w:leader="dot" w:pos="6830"/>
        </w:tabs>
        <w:rPr>
          <w:noProof/>
        </w:rPr>
      </w:pPr>
      <w:r>
        <w:rPr>
          <w:noProof/>
        </w:rPr>
        <w:t>Cultural and Historical</w:t>
      </w:r>
    </w:p>
    <w:p w14:paraId="12865E68" w14:textId="77777777" w:rsidR="00D97066" w:rsidRDefault="00D97066">
      <w:pPr>
        <w:pStyle w:val="Index3"/>
        <w:rPr>
          <w:noProof/>
        </w:rPr>
      </w:pPr>
      <w:r>
        <w:rPr>
          <w:noProof/>
        </w:rPr>
        <w:t>Tribal Relations</w:t>
      </w:r>
      <w:r>
        <w:rPr>
          <w:noProof/>
        </w:rPr>
        <w:tab/>
        <w:t>8</w:t>
      </w:r>
    </w:p>
    <w:p w14:paraId="47E0868F" w14:textId="77777777" w:rsidR="00D97066" w:rsidRDefault="00D97066">
      <w:pPr>
        <w:pStyle w:val="Index1"/>
        <w:tabs>
          <w:tab w:val="right" w:leader="dot" w:pos="6830"/>
        </w:tabs>
        <w:rPr>
          <w:noProof/>
        </w:rPr>
      </w:pPr>
      <w:r>
        <w:rPr>
          <w:noProof/>
        </w:rPr>
        <w:t>ENVIRONMENTAL REVIEW</w:t>
      </w:r>
    </w:p>
    <w:p w14:paraId="0B97006E" w14:textId="77777777" w:rsidR="00D97066" w:rsidRDefault="00D97066">
      <w:pPr>
        <w:pStyle w:val="Index2"/>
        <w:tabs>
          <w:tab w:val="right" w:leader="dot" w:pos="6830"/>
        </w:tabs>
        <w:rPr>
          <w:noProof/>
        </w:rPr>
      </w:pPr>
      <w:r>
        <w:rPr>
          <w:noProof/>
        </w:rPr>
        <w:t>Environmental Review and Compliance</w:t>
      </w:r>
    </w:p>
    <w:p w14:paraId="3AF845B1" w14:textId="77777777" w:rsidR="00D97066" w:rsidRDefault="00D97066">
      <w:pPr>
        <w:pStyle w:val="Index3"/>
        <w:rPr>
          <w:noProof/>
        </w:rPr>
      </w:pPr>
      <w:r>
        <w:rPr>
          <w:noProof/>
        </w:rPr>
        <w:t>SEPA (State Environmental Policy Act) Documents – Lead Agency</w:t>
      </w:r>
      <w:r>
        <w:rPr>
          <w:noProof/>
        </w:rPr>
        <w:tab/>
        <w:t>12</w:t>
      </w:r>
    </w:p>
    <w:p w14:paraId="619666F3" w14:textId="77777777" w:rsidR="00D97066" w:rsidRDefault="00D97066">
      <w:pPr>
        <w:pStyle w:val="Index1"/>
        <w:tabs>
          <w:tab w:val="right" w:leader="dot" w:pos="6830"/>
        </w:tabs>
        <w:rPr>
          <w:noProof/>
        </w:rPr>
      </w:pPr>
      <w:r>
        <w:rPr>
          <w:noProof/>
        </w:rPr>
        <w:t>FINANCIAL MANAGEMENT</w:t>
      </w:r>
    </w:p>
    <w:p w14:paraId="61F85556" w14:textId="77777777" w:rsidR="00D97066" w:rsidRDefault="00D97066">
      <w:pPr>
        <w:pStyle w:val="Index2"/>
        <w:tabs>
          <w:tab w:val="right" w:leader="dot" w:pos="6830"/>
        </w:tabs>
        <w:rPr>
          <w:noProof/>
        </w:rPr>
      </w:pPr>
      <w:r>
        <w:rPr>
          <w:noProof/>
        </w:rPr>
        <w:t>Trust Land Accounts</w:t>
      </w:r>
    </w:p>
    <w:p w14:paraId="0EEEB503" w14:textId="77777777" w:rsidR="00D97066" w:rsidRDefault="00D97066">
      <w:pPr>
        <w:pStyle w:val="Index3"/>
        <w:rPr>
          <w:noProof/>
        </w:rPr>
      </w:pPr>
      <w:r>
        <w:rPr>
          <w:noProof/>
        </w:rPr>
        <w:t>Trust Land Accounts Annual Reports</w:t>
      </w:r>
      <w:r>
        <w:rPr>
          <w:noProof/>
        </w:rPr>
        <w:tab/>
        <w:t>13</w:t>
      </w:r>
    </w:p>
    <w:p w14:paraId="76A2F5B9" w14:textId="77777777" w:rsidR="00D97066" w:rsidRDefault="00D97066">
      <w:pPr>
        <w:pStyle w:val="Index1"/>
        <w:tabs>
          <w:tab w:val="right" w:leader="dot" w:pos="6830"/>
        </w:tabs>
        <w:rPr>
          <w:noProof/>
        </w:rPr>
      </w:pPr>
      <w:r>
        <w:rPr>
          <w:noProof/>
        </w:rPr>
        <w:t>FOREST RESOURCES</w:t>
      </w:r>
    </w:p>
    <w:p w14:paraId="64B9BEE7" w14:textId="77777777" w:rsidR="00D97066" w:rsidRDefault="00D97066">
      <w:pPr>
        <w:pStyle w:val="Index2"/>
        <w:tabs>
          <w:tab w:val="right" w:leader="dot" w:pos="6830"/>
        </w:tabs>
        <w:rPr>
          <w:noProof/>
        </w:rPr>
      </w:pPr>
      <w:r>
        <w:rPr>
          <w:noProof/>
        </w:rPr>
        <w:t>Planning and Data</w:t>
      </w:r>
    </w:p>
    <w:p w14:paraId="44DD9822" w14:textId="77777777" w:rsidR="00D97066" w:rsidRDefault="00D97066">
      <w:pPr>
        <w:pStyle w:val="Index3"/>
        <w:rPr>
          <w:noProof/>
        </w:rPr>
      </w:pPr>
      <w:r>
        <w:rPr>
          <w:noProof/>
        </w:rPr>
        <w:t>Forest Resources Plans</w:t>
      </w:r>
      <w:r>
        <w:rPr>
          <w:noProof/>
        </w:rPr>
        <w:tab/>
        <w:t>17</w:t>
      </w:r>
    </w:p>
    <w:p w14:paraId="04221FA1" w14:textId="77777777" w:rsidR="00D97066" w:rsidRDefault="00D97066">
      <w:pPr>
        <w:pStyle w:val="Index1"/>
        <w:tabs>
          <w:tab w:val="right" w:leader="dot" w:pos="6830"/>
        </w:tabs>
        <w:rPr>
          <w:noProof/>
        </w:rPr>
      </w:pPr>
      <w:r>
        <w:rPr>
          <w:noProof/>
        </w:rPr>
        <w:t>GEOLOGY AND EARTH RESOURCES</w:t>
      </w:r>
    </w:p>
    <w:p w14:paraId="2C241DB6" w14:textId="77777777" w:rsidR="00D97066" w:rsidRDefault="00D97066">
      <w:pPr>
        <w:pStyle w:val="Index2"/>
        <w:tabs>
          <w:tab w:val="right" w:leader="dot" w:pos="6830"/>
        </w:tabs>
        <w:rPr>
          <w:noProof/>
        </w:rPr>
      </w:pPr>
      <w:r>
        <w:rPr>
          <w:noProof/>
        </w:rPr>
        <w:t>Planning and Reporting</w:t>
      </w:r>
    </w:p>
    <w:p w14:paraId="009487C4" w14:textId="77777777" w:rsidR="00D97066" w:rsidRDefault="00D97066">
      <w:pPr>
        <w:pStyle w:val="Index3"/>
        <w:rPr>
          <w:noProof/>
        </w:rPr>
      </w:pPr>
      <w:r>
        <w:rPr>
          <w:noProof/>
        </w:rPr>
        <w:t>Geology Research and Studies</w:t>
      </w:r>
      <w:r>
        <w:rPr>
          <w:noProof/>
        </w:rPr>
        <w:tab/>
        <w:t>19</w:t>
      </w:r>
    </w:p>
    <w:p w14:paraId="5D2929F7" w14:textId="77777777" w:rsidR="00D97066" w:rsidRDefault="00D97066">
      <w:pPr>
        <w:pStyle w:val="Index3"/>
        <w:rPr>
          <w:noProof/>
        </w:rPr>
      </w:pPr>
      <w:r>
        <w:rPr>
          <w:noProof/>
        </w:rPr>
        <w:t>Local Government Land Use Plans and Amendments</w:t>
      </w:r>
      <w:r>
        <w:rPr>
          <w:noProof/>
        </w:rPr>
        <w:tab/>
        <w:t>19</w:t>
      </w:r>
    </w:p>
    <w:p w14:paraId="0F3BD8AE" w14:textId="77777777" w:rsidR="00D97066" w:rsidRDefault="00D97066">
      <w:pPr>
        <w:pStyle w:val="Index2"/>
        <w:tabs>
          <w:tab w:val="right" w:leader="dot" w:pos="6830"/>
        </w:tabs>
        <w:rPr>
          <w:noProof/>
        </w:rPr>
      </w:pPr>
      <w:r>
        <w:rPr>
          <w:noProof/>
        </w:rPr>
        <w:t>Regulatory Permitting Activities</w:t>
      </w:r>
    </w:p>
    <w:p w14:paraId="05F43207" w14:textId="77777777" w:rsidR="00D97066" w:rsidRDefault="00D97066">
      <w:pPr>
        <w:pStyle w:val="Index3"/>
        <w:rPr>
          <w:noProof/>
        </w:rPr>
      </w:pPr>
      <w:r>
        <w:rPr>
          <w:noProof/>
        </w:rPr>
        <w:t>Regulatory Permits</w:t>
      </w:r>
      <w:r>
        <w:rPr>
          <w:noProof/>
        </w:rPr>
        <w:tab/>
        <w:t>20</w:t>
      </w:r>
    </w:p>
    <w:p w14:paraId="042FED78" w14:textId="77777777" w:rsidR="00D97066" w:rsidRDefault="00D97066">
      <w:pPr>
        <w:pStyle w:val="Index1"/>
        <w:tabs>
          <w:tab w:val="right" w:leader="dot" w:pos="6830"/>
        </w:tabs>
        <w:rPr>
          <w:noProof/>
        </w:rPr>
      </w:pPr>
      <w:r>
        <w:rPr>
          <w:noProof/>
        </w:rPr>
        <w:t>STATE LANDS MANAGEMENT</w:t>
      </w:r>
    </w:p>
    <w:p w14:paraId="3DB5CD8A" w14:textId="77777777" w:rsidR="00D97066" w:rsidRDefault="00D97066">
      <w:pPr>
        <w:pStyle w:val="Index2"/>
        <w:tabs>
          <w:tab w:val="right" w:leader="dot" w:pos="6830"/>
        </w:tabs>
        <w:rPr>
          <w:noProof/>
        </w:rPr>
      </w:pPr>
      <w:r>
        <w:rPr>
          <w:noProof/>
        </w:rPr>
        <w:t>Aquatic Lands</w:t>
      </w:r>
    </w:p>
    <w:p w14:paraId="029B02C6" w14:textId="77777777" w:rsidR="00D97066" w:rsidRDefault="00D97066">
      <w:pPr>
        <w:pStyle w:val="Index3"/>
        <w:rPr>
          <w:noProof/>
        </w:rPr>
      </w:pPr>
      <w:r>
        <w:rPr>
          <w:noProof/>
        </w:rPr>
        <w:t>Dredge Materials – Site Use Authorization</w:t>
      </w:r>
      <w:r>
        <w:rPr>
          <w:noProof/>
        </w:rPr>
        <w:tab/>
        <w:t>32</w:t>
      </w:r>
    </w:p>
    <w:p w14:paraId="0FC61F07" w14:textId="77777777" w:rsidR="00D97066" w:rsidRDefault="00D97066">
      <w:pPr>
        <w:pStyle w:val="Index3"/>
        <w:rPr>
          <w:noProof/>
        </w:rPr>
      </w:pPr>
      <w:r>
        <w:rPr>
          <w:noProof/>
        </w:rPr>
        <w:t>Easements/Rights of Way Use Agreements</w:t>
      </w:r>
      <w:r>
        <w:rPr>
          <w:noProof/>
        </w:rPr>
        <w:tab/>
        <w:t>32</w:t>
      </w:r>
    </w:p>
    <w:p w14:paraId="3EA112C2" w14:textId="77777777" w:rsidR="00D97066" w:rsidRDefault="00D97066">
      <w:pPr>
        <w:pStyle w:val="Index3"/>
        <w:rPr>
          <w:noProof/>
        </w:rPr>
      </w:pPr>
      <w:r>
        <w:rPr>
          <w:noProof/>
        </w:rPr>
        <w:t>Harbor Area Leases</w:t>
      </w:r>
      <w:r>
        <w:rPr>
          <w:noProof/>
        </w:rPr>
        <w:tab/>
        <w:t>33</w:t>
      </w:r>
    </w:p>
    <w:p w14:paraId="44596455" w14:textId="77777777" w:rsidR="00D97066" w:rsidRDefault="00D97066">
      <w:pPr>
        <w:pStyle w:val="Index3"/>
        <w:rPr>
          <w:noProof/>
        </w:rPr>
      </w:pPr>
      <w:r>
        <w:rPr>
          <w:noProof/>
        </w:rPr>
        <w:t>Tideland and Shoreland Purchases (1</w:t>
      </w:r>
      <w:r w:rsidRPr="00CB543E">
        <w:rPr>
          <w:noProof/>
          <w:vertAlign w:val="superscript"/>
        </w:rPr>
        <w:t>st</w:t>
      </w:r>
      <w:r>
        <w:rPr>
          <w:noProof/>
        </w:rPr>
        <w:t xml:space="preserve"> &amp; 2</w:t>
      </w:r>
      <w:r w:rsidRPr="00CB543E">
        <w:rPr>
          <w:noProof/>
          <w:vertAlign w:val="superscript"/>
        </w:rPr>
        <w:t>nd</w:t>
      </w:r>
      <w:r>
        <w:rPr>
          <w:noProof/>
        </w:rPr>
        <w:t xml:space="preserve"> Class)</w:t>
      </w:r>
      <w:r>
        <w:rPr>
          <w:noProof/>
        </w:rPr>
        <w:tab/>
        <w:t>35</w:t>
      </w:r>
    </w:p>
    <w:p w14:paraId="346AF223" w14:textId="77777777" w:rsidR="00D97066" w:rsidRDefault="00D97066">
      <w:pPr>
        <w:pStyle w:val="Index3"/>
        <w:rPr>
          <w:noProof/>
        </w:rPr>
      </w:pPr>
      <w:r>
        <w:rPr>
          <w:noProof/>
        </w:rPr>
        <w:t>Tideland, Shoreland, and Bedland Leases – Outside of Harbor Areas</w:t>
      </w:r>
      <w:r>
        <w:rPr>
          <w:noProof/>
        </w:rPr>
        <w:tab/>
        <w:t>34</w:t>
      </w:r>
    </w:p>
    <w:p w14:paraId="05D7F9B7" w14:textId="77777777" w:rsidR="00D97066" w:rsidRDefault="00D97066">
      <w:pPr>
        <w:pStyle w:val="Index3"/>
        <w:rPr>
          <w:noProof/>
        </w:rPr>
      </w:pPr>
      <w:r>
        <w:rPr>
          <w:noProof/>
        </w:rPr>
        <w:t>Waterway Vacations</w:t>
      </w:r>
      <w:r>
        <w:rPr>
          <w:noProof/>
        </w:rPr>
        <w:tab/>
        <w:t>36</w:t>
      </w:r>
    </w:p>
    <w:p w14:paraId="4993A285" w14:textId="77777777" w:rsidR="00D97066" w:rsidRDefault="00D97066">
      <w:pPr>
        <w:pStyle w:val="Index2"/>
        <w:tabs>
          <w:tab w:val="right" w:leader="dot" w:pos="6830"/>
        </w:tabs>
        <w:rPr>
          <w:noProof/>
        </w:rPr>
      </w:pPr>
      <w:r>
        <w:rPr>
          <w:noProof/>
        </w:rPr>
        <w:t>Lands Survey, Boundaries, Resource Mapping, Plats, &amp; Registers</w:t>
      </w:r>
    </w:p>
    <w:p w14:paraId="3FCE9545" w14:textId="77777777" w:rsidR="00D97066" w:rsidRDefault="00D97066">
      <w:pPr>
        <w:pStyle w:val="Index3"/>
        <w:rPr>
          <w:noProof/>
        </w:rPr>
      </w:pPr>
      <w:r>
        <w:rPr>
          <w:noProof/>
        </w:rPr>
        <w:t>Boundary Survey Maps (Original)</w:t>
      </w:r>
      <w:r>
        <w:rPr>
          <w:noProof/>
        </w:rPr>
        <w:tab/>
        <w:t>37</w:t>
      </w:r>
    </w:p>
    <w:p w14:paraId="73414072" w14:textId="77777777" w:rsidR="00D97066" w:rsidRDefault="00D97066">
      <w:pPr>
        <w:pStyle w:val="Index3"/>
        <w:rPr>
          <w:noProof/>
        </w:rPr>
      </w:pPr>
      <w:r>
        <w:rPr>
          <w:noProof/>
        </w:rPr>
        <w:t>Harbor Area Jurisdictional Boundaries</w:t>
      </w:r>
      <w:r>
        <w:rPr>
          <w:noProof/>
        </w:rPr>
        <w:tab/>
        <w:t>38</w:t>
      </w:r>
    </w:p>
    <w:p w14:paraId="29524116" w14:textId="77777777" w:rsidR="00D97066" w:rsidRDefault="00D97066">
      <w:pPr>
        <w:pStyle w:val="Index3"/>
        <w:rPr>
          <w:noProof/>
        </w:rPr>
      </w:pPr>
      <w:r>
        <w:rPr>
          <w:noProof/>
        </w:rPr>
        <w:t>Plats/Plat Books/Indexes to Plats</w:t>
      </w:r>
      <w:r>
        <w:rPr>
          <w:noProof/>
        </w:rPr>
        <w:tab/>
        <w:t>39</w:t>
      </w:r>
    </w:p>
    <w:p w14:paraId="5397C394" w14:textId="77777777" w:rsidR="00D97066" w:rsidRDefault="00D97066">
      <w:pPr>
        <w:pStyle w:val="Index3"/>
        <w:rPr>
          <w:noProof/>
        </w:rPr>
      </w:pPr>
      <w:r>
        <w:rPr>
          <w:noProof/>
        </w:rPr>
        <w:t>State Base Mapping System</w:t>
      </w:r>
      <w:r>
        <w:rPr>
          <w:noProof/>
        </w:rPr>
        <w:tab/>
        <w:t>39</w:t>
      </w:r>
    </w:p>
    <w:p w14:paraId="0036F5C3" w14:textId="77777777" w:rsidR="00D97066" w:rsidRDefault="00D97066">
      <w:pPr>
        <w:pStyle w:val="Index3"/>
        <w:rPr>
          <w:noProof/>
        </w:rPr>
      </w:pPr>
      <w:r>
        <w:rPr>
          <w:noProof/>
        </w:rPr>
        <w:t>Tideland/Shoreland (1</w:t>
      </w:r>
      <w:r w:rsidRPr="00CB543E">
        <w:rPr>
          <w:noProof/>
          <w:vertAlign w:val="superscript"/>
        </w:rPr>
        <w:t>st</w:t>
      </w:r>
      <w:r>
        <w:rPr>
          <w:noProof/>
        </w:rPr>
        <w:t xml:space="preserve"> and 2</w:t>
      </w:r>
      <w:r w:rsidRPr="00CB543E">
        <w:rPr>
          <w:noProof/>
          <w:vertAlign w:val="superscript"/>
        </w:rPr>
        <w:t>nd</w:t>
      </w:r>
      <w:r>
        <w:rPr>
          <w:noProof/>
        </w:rPr>
        <w:t xml:space="preserve"> Class) Harbor Area Index Plates</w:t>
      </w:r>
      <w:r>
        <w:rPr>
          <w:noProof/>
        </w:rPr>
        <w:tab/>
        <w:t>40</w:t>
      </w:r>
    </w:p>
    <w:p w14:paraId="577EEA05" w14:textId="77777777" w:rsidR="00D97066" w:rsidRDefault="00D97066">
      <w:pPr>
        <w:pStyle w:val="Index3"/>
        <w:rPr>
          <w:noProof/>
        </w:rPr>
      </w:pPr>
      <w:r>
        <w:rPr>
          <w:noProof/>
        </w:rPr>
        <w:t>Tract Books and Registers – Aquatics and Uplands</w:t>
      </w:r>
      <w:r>
        <w:rPr>
          <w:noProof/>
        </w:rPr>
        <w:tab/>
        <w:t>41</w:t>
      </w:r>
    </w:p>
    <w:p w14:paraId="3AE493CA" w14:textId="77777777" w:rsidR="00D97066" w:rsidRDefault="00D97066">
      <w:pPr>
        <w:pStyle w:val="Index2"/>
        <w:tabs>
          <w:tab w:val="right" w:leader="dot" w:pos="6830"/>
        </w:tabs>
        <w:rPr>
          <w:noProof/>
        </w:rPr>
      </w:pPr>
      <w:r>
        <w:rPr>
          <w:noProof/>
        </w:rPr>
        <w:t>Upland Exchanges &amp; Transactions</w:t>
      </w:r>
    </w:p>
    <w:p w14:paraId="6E0689AB" w14:textId="77777777" w:rsidR="00D97066" w:rsidRDefault="00D97066">
      <w:pPr>
        <w:pStyle w:val="Index3"/>
        <w:rPr>
          <w:noProof/>
        </w:rPr>
      </w:pPr>
      <w:r>
        <w:rPr>
          <w:noProof/>
        </w:rPr>
        <w:t>Land Exchange Files</w:t>
      </w:r>
      <w:r>
        <w:rPr>
          <w:noProof/>
        </w:rPr>
        <w:tab/>
        <w:t>42</w:t>
      </w:r>
    </w:p>
    <w:p w14:paraId="0BDC446F" w14:textId="77777777" w:rsidR="00D97066" w:rsidRDefault="00D97066">
      <w:pPr>
        <w:pStyle w:val="Index3"/>
        <w:rPr>
          <w:noProof/>
        </w:rPr>
      </w:pPr>
      <w:r>
        <w:rPr>
          <w:noProof/>
        </w:rPr>
        <w:t>Land Sales – State Mineral Rights Reserved</w:t>
      </w:r>
      <w:r>
        <w:rPr>
          <w:noProof/>
        </w:rPr>
        <w:tab/>
        <w:t>43</w:t>
      </w:r>
    </w:p>
    <w:p w14:paraId="1C3A0B9A" w14:textId="77777777" w:rsidR="00D97066" w:rsidRDefault="00D97066">
      <w:pPr>
        <w:pStyle w:val="Index3"/>
        <w:rPr>
          <w:noProof/>
        </w:rPr>
      </w:pPr>
      <w:r>
        <w:rPr>
          <w:noProof/>
        </w:rPr>
        <w:t>State Water Rights</w:t>
      </w:r>
      <w:r>
        <w:rPr>
          <w:noProof/>
        </w:rPr>
        <w:tab/>
        <w:t>43</w:t>
      </w:r>
    </w:p>
    <w:p w14:paraId="79DBCC0A" w14:textId="77777777" w:rsidR="00D97066" w:rsidRDefault="00D97066">
      <w:pPr>
        <w:pStyle w:val="Index2"/>
        <w:tabs>
          <w:tab w:val="right" w:leader="dot" w:pos="6830"/>
        </w:tabs>
        <w:rPr>
          <w:noProof/>
        </w:rPr>
      </w:pPr>
      <w:r>
        <w:rPr>
          <w:noProof/>
        </w:rPr>
        <w:t>Upland Product Sales and Leasing</w:t>
      </w:r>
    </w:p>
    <w:p w14:paraId="002F8536" w14:textId="77777777" w:rsidR="00D97066" w:rsidRDefault="00D97066">
      <w:pPr>
        <w:pStyle w:val="Index3"/>
        <w:rPr>
          <w:noProof/>
        </w:rPr>
      </w:pPr>
      <w:r>
        <w:rPr>
          <w:noProof/>
        </w:rPr>
        <w:t>Agricultural or Grazing Leases</w:t>
      </w:r>
      <w:r>
        <w:rPr>
          <w:noProof/>
        </w:rPr>
        <w:tab/>
        <w:t>45</w:t>
      </w:r>
    </w:p>
    <w:p w14:paraId="3A16198C" w14:textId="77777777" w:rsidR="00D97066" w:rsidRDefault="00D97066">
      <w:pPr>
        <w:pStyle w:val="Index3"/>
        <w:rPr>
          <w:noProof/>
        </w:rPr>
      </w:pPr>
      <w:r>
        <w:rPr>
          <w:noProof/>
        </w:rPr>
        <w:t>Commercial, Industrial, Business, or Recreational Leases</w:t>
      </w:r>
      <w:r>
        <w:rPr>
          <w:noProof/>
        </w:rPr>
        <w:tab/>
        <w:t>45</w:t>
      </w:r>
    </w:p>
    <w:p w14:paraId="7CDEDAC9" w14:textId="77777777" w:rsidR="00D97066" w:rsidRDefault="00D97066">
      <w:pPr>
        <w:pStyle w:val="Index3"/>
        <w:rPr>
          <w:noProof/>
        </w:rPr>
      </w:pPr>
      <w:r>
        <w:rPr>
          <w:noProof/>
        </w:rPr>
        <w:t>Communication Site Leases</w:t>
      </w:r>
      <w:r>
        <w:rPr>
          <w:noProof/>
        </w:rPr>
        <w:tab/>
        <w:t>46</w:t>
      </w:r>
    </w:p>
    <w:p w14:paraId="0C7C51D3" w14:textId="77777777" w:rsidR="00D97066" w:rsidRDefault="00D97066">
      <w:pPr>
        <w:pStyle w:val="Index3"/>
        <w:rPr>
          <w:noProof/>
        </w:rPr>
      </w:pPr>
      <w:r>
        <w:rPr>
          <w:noProof/>
        </w:rPr>
        <w:t>Timber Sales</w:t>
      </w:r>
      <w:r>
        <w:rPr>
          <w:noProof/>
        </w:rPr>
        <w:tab/>
        <w:t>48</w:t>
      </w:r>
    </w:p>
    <w:p w14:paraId="185BC86C" w14:textId="77777777" w:rsidR="00D97066" w:rsidRDefault="00D97066">
      <w:pPr>
        <w:pStyle w:val="Index3"/>
        <w:rPr>
          <w:noProof/>
        </w:rPr>
      </w:pPr>
      <w:r>
        <w:rPr>
          <w:noProof/>
        </w:rPr>
        <w:t>Upland Subsurface Use Leases or Contracts</w:t>
      </w:r>
      <w:r>
        <w:rPr>
          <w:noProof/>
        </w:rPr>
        <w:tab/>
        <w:t>49</w:t>
      </w:r>
    </w:p>
    <w:p w14:paraId="142496A0" w14:textId="77777777" w:rsidR="00D97066" w:rsidRDefault="00D97066">
      <w:pPr>
        <w:pStyle w:val="Index2"/>
        <w:tabs>
          <w:tab w:val="right" w:leader="dot" w:pos="6830"/>
        </w:tabs>
        <w:rPr>
          <w:noProof/>
        </w:rPr>
      </w:pPr>
      <w:r>
        <w:rPr>
          <w:noProof/>
        </w:rPr>
        <w:t>Upland Rights of Way/Easements</w:t>
      </w:r>
    </w:p>
    <w:p w14:paraId="5AB3453A" w14:textId="77777777" w:rsidR="00D97066" w:rsidRDefault="00D97066">
      <w:pPr>
        <w:pStyle w:val="Index3"/>
        <w:rPr>
          <w:noProof/>
        </w:rPr>
      </w:pPr>
      <w:r>
        <w:rPr>
          <w:noProof/>
        </w:rPr>
        <w:t>Upland Easements and Covenants</w:t>
      </w:r>
      <w:r>
        <w:rPr>
          <w:noProof/>
        </w:rPr>
        <w:tab/>
        <w:t>50</w:t>
      </w:r>
    </w:p>
    <w:p w14:paraId="4922B0FA" w14:textId="77777777" w:rsidR="00D97066" w:rsidRDefault="00D97066" w:rsidP="008324D0">
      <w:pPr>
        <w:pStyle w:val="BodyText2"/>
        <w:spacing w:after="0" w:line="240" w:lineRule="auto"/>
        <w:outlineLvl w:val="0"/>
        <w:rPr>
          <w:noProof/>
          <w:sz w:val="18"/>
          <w:szCs w:val="18"/>
        </w:rPr>
        <w:sectPr w:rsidR="00D97066" w:rsidSect="00D97066">
          <w:type w:val="continuous"/>
          <w:pgSz w:w="15840" w:h="12240" w:orient="landscape" w:code="1"/>
          <w:pgMar w:top="1080" w:right="720" w:bottom="1080" w:left="720" w:header="1080" w:footer="720" w:gutter="0"/>
          <w:cols w:num="2" w:space="720"/>
          <w:docGrid w:linePitch="360"/>
        </w:sectPr>
      </w:pPr>
    </w:p>
    <w:p w14:paraId="3B1516F1" w14:textId="5FDD556A" w:rsidR="00E65555" w:rsidRPr="008324D0" w:rsidRDefault="008324D0" w:rsidP="008324D0">
      <w:pPr>
        <w:pStyle w:val="BodyText2"/>
        <w:spacing w:after="0" w:line="240" w:lineRule="auto"/>
        <w:outlineLvl w:val="0"/>
        <w:rPr>
          <w:szCs w:val="22"/>
        </w:rPr>
      </w:pPr>
      <w:r w:rsidRPr="00622B6B">
        <w:rPr>
          <w:sz w:val="18"/>
          <w:szCs w:val="18"/>
        </w:rPr>
        <w:fldChar w:fldCharType="end"/>
      </w:r>
      <w:bookmarkEnd w:id="53"/>
    </w:p>
    <w:p w14:paraId="331DFB89" w14:textId="77777777" w:rsidR="007A5B06" w:rsidRPr="00D43271" w:rsidRDefault="007A5B06" w:rsidP="001C62E7">
      <w:pPr>
        <w:pStyle w:val="Index1"/>
        <w:tabs>
          <w:tab w:val="right" w:leader="dot" w:pos="6830"/>
        </w:tabs>
        <w:rPr>
          <w:noProof/>
          <w:szCs w:val="20"/>
        </w:rPr>
      </w:pPr>
    </w:p>
    <w:p w14:paraId="20478466" w14:textId="77777777" w:rsidR="00C04CF4" w:rsidRPr="00D43271" w:rsidRDefault="00C04CF4" w:rsidP="001C62E7">
      <w:pPr>
        <w:sectPr w:rsidR="00C04CF4" w:rsidRPr="00D43271" w:rsidSect="00D97066">
          <w:type w:val="continuous"/>
          <w:pgSz w:w="15840" w:h="12240" w:orient="landscape" w:code="1"/>
          <w:pgMar w:top="1080" w:right="720" w:bottom="1080" w:left="720" w:header="1080" w:footer="720" w:gutter="0"/>
          <w:cols w:space="720"/>
          <w:docGrid w:linePitch="360"/>
        </w:sectPr>
      </w:pPr>
    </w:p>
    <w:p w14:paraId="1DAE91E3" w14:textId="29066D27" w:rsidR="00EC2CA7" w:rsidRPr="00D43271" w:rsidRDefault="00EC2CA7" w:rsidP="00694DD6">
      <w:pPr>
        <w:pStyle w:val="StyleNormal16NotBold"/>
        <w:spacing w:after="120"/>
        <w:rPr>
          <w:sz w:val="28"/>
          <w:szCs w:val="28"/>
        </w:rPr>
      </w:pPr>
      <w:r w:rsidRPr="00D43271">
        <w:lastRenderedPageBreak/>
        <w:t>DISPOSITION AUTHORITY NUMBERS (dan’S)</w:t>
      </w:r>
      <w:r w:rsidR="00694DD6">
        <w:t xml:space="preserve"> INDEX</w:t>
      </w:r>
    </w:p>
    <w:p w14:paraId="02F1E95A" w14:textId="77777777" w:rsidR="0051495E" w:rsidRDefault="005F164E" w:rsidP="00715D43">
      <w:pPr>
        <w:pStyle w:val="BodyText2"/>
        <w:spacing w:after="0"/>
        <w:rPr>
          <w:rFonts w:cs="Calibri"/>
          <w:noProof/>
          <w:color w:val="auto"/>
          <w:sz w:val="20"/>
          <w:szCs w:val="20"/>
        </w:rPr>
        <w:sectPr w:rsidR="0051495E" w:rsidSect="0051495E">
          <w:footerReference w:type="default" r:id="rId26"/>
          <w:pgSz w:w="15840" w:h="12240" w:orient="landscape" w:code="1"/>
          <w:pgMar w:top="1080" w:right="720" w:bottom="1080" w:left="720" w:header="1080" w:footer="720" w:gutter="0"/>
          <w:cols w:space="720"/>
          <w:docGrid w:linePitch="360"/>
        </w:sectPr>
      </w:pPr>
      <w:r w:rsidRPr="00AC4065">
        <w:rPr>
          <w:rFonts w:cs="Calibri"/>
          <w:color w:val="auto"/>
          <w:sz w:val="20"/>
          <w:szCs w:val="20"/>
        </w:rPr>
        <w:fldChar w:fldCharType="begin"/>
      </w:r>
      <w:r w:rsidR="00715D43" w:rsidRPr="00AC4065">
        <w:rPr>
          <w:rFonts w:cs="Calibri"/>
          <w:color w:val="auto"/>
          <w:sz w:val="20"/>
          <w:szCs w:val="20"/>
        </w:rPr>
        <w:instrText xml:space="preserve"> INDEX \f "dan" \e"</w:instrText>
      </w:r>
      <w:r w:rsidR="00715D43" w:rsidRPr="00AC4065">
        <w:rPr>
          <w:rFonts w:cs="Calibri"/>
          <w:color w:val="auto"/>
          <w:sz w:val="20"/>
          <w:szCs w:val="20"/>
        </w:rPr>
        <w:tab/>
        <w:instrText xml:space="preserve">"  \c "4" \z "1033"  \* MERGEFORMAT </w:instrText>
      </w:r>
      <w:r w:rsidRPr="00AC4065">
        <w:rPr>
          <w:rFonts w:cs="Calibri"/>
          <w:color w:val="auto"/>
          <w:sz w:val="20"/>
          <w:szCs w:val="20"/>
        </w:rPr>
        <w:fldChar w:fldCharType="separate"/>
      </w:r>
    </w:p>
    <w:p w14:paraId="1591C5D0" w14:textId="77777777" w:rsidR="0051495E" w:rsidRDefault="0051495E">
      <w:pPr>
        <w:pStyle w:val="Index1"/>
        <w:tabs>
          <w:tab w:val="right" w:leader="dot" w:pos="3050"/>
        </w:tabs>
        <w:rPr>
          <w:noProof/>
        </w:rPr>
      </w:pPr>
      <w:r>
        <w:rPr>
          <w:noProof/>
        </w:rPr>
        <w:t>14-12-</w:t>
      </w:r>
      <w:r w:rsidRPr="0090267D">
        <w:rPr>
          <w:rFonts w:eastAsia="Times New Roman"/>
          <w:noProof/>
        </w:rPr>
        <w:t>68694</w:t>
      </w:r>
      <w:r>
        <w:rPr>
          <w:noProof/>
        </w:rPr>
        <w:tab/>
        <w:t>30</w:t>
      </w:r>
    </w:p>
    <w:p w14:paraId="145E852C" w14:textId="77777777" w:rsidR="0051495E" w:rsidRDefault="0051495E">
      <w:pPr>
        <w:pStyle w:val="Index1"/>
        <w:tabs>
          <w:tab w:val="right" w:leader="dot" w:pos="3050"/>
        </w:tabs>
        <w:rPr>
          <w:noProof/>
        </w:rPr>
      </w:pPr>
      <w:r w:rsidRPr="0090267D">
        <w:rPr>
          <w:rFonts w:eastAsia="Times New Roman"/>
          <w:noProof/>
        </w:rPr>
        <w:t>14-12-68696</w:t>
      </w:r>
      <w:r>
        <w:rPr>
          <w:noProof/>
        </w:rPr>
        <w:tab/>
        <w:t>14</w:t>
      </w:r>
    </w:p>
    <w:p w14:paraId="0927B3D7" w14:textId="77777777" w:rsidR="0051495E" w:rsidRDefault="0051495E">
      <w:pPr>
        <w:pStyle w:val="Index1"/>
        <w:tabs>
          <w:tab w:val="right" w:leader="dot" w:pos="3050"/>
        </w:tabs>
        <w:rPr>
          <w:noProof/>
        </w:rPr>
      </w:pPr>
      <w:r>
        <w:rPr>
          <w:noProof/>
        </w:rPr>
        <w:t>14</w:t>
      </w:r>
      <w:r w:rsidRPr="0090267D">
        <w:rPr>
          <w:rFonts w:eastAsia="Times New Roman"/>
          <w:noProof/>
        </w:rPr>
        <w:t>-12-68697</w:t>
      </w:r>
      <w:r>
        <w:rPr>
          <w:noProof/>
        </w:rPr>
        <w:tab/>
        <w:t>7</w:t>
      </w:r>
    </w:p>
    <w:p w14:paraId="532B0430" w14:textId="77777777" w:rsidR="0051495E" w:rsidRDefault="0051495E">
      <w:pPr>
        <w:pStyle w:val="Index1"/>
        <w:tabs>
          <w:tab w:val="right" w:leader="dot" w:pos="3050"/>
        </w:tabs>
        <w:rPr>
          <w:noProof/>
        </w:rPr>
      </w:pPr>
      <w:r w:rsidRPr="0090267D">
        <w:rPr>
          <w:rFonts w:eastAsia="Times New Roman"/>
          <w:noProof/>
        </w:rPr>
        <w:t>14-12-68699</w:t>
      </w:r>
      <w:r>
        <w:rPr>
          <w:noProof/>
        </w:rPr>
        <w:tab/>
        <w:t>17</w:t>
      </w:r>
    </w:p>
    <w:p w14:paraId="344C9169" w14:textId="77777777" w:rsidR="0051495E" w:rsidRDefault="0051495E">
      <w:pPr>
        <w:pStyle w:val="Index1"/>
        <w:tabs>
          <w:tab w:val="right" w:leader="dot" w:pos="3050"/>
        </w:tabs>
        <w:rPr>
          <w:noProof/>
        </w:rPr>
      </w:pPr>
      <w:r w:rsidRPr="0090267D">
        <w:rPr>
          <w:rFonts w:eastAsia="Times New Roman"/>
          <w:noProof/>
        </w:rPr>
        <w:t>14-12-68700</w:t>
      </w:r>
      <w:r>
        <w:rPr>
          <w:noProof/>
        </w:rPr>
        <w:tab/>
        <w:t>19</w:t>
      </w:r>
    </w:p>
    <w:p w14:paraId="7873392A" w14:textId="77777777" w:rsidR="0051495E" w:rsidRDefault="0051495E">
      <w:pPr>
        <w:pStyle w:val="Index1"/>
        <w:tabs>
          <w:tab w:val="right" w:leader="dot" w:pos="3050"/>
        </w:tabs>
        <w:rPr>
          <w:noProof/>
        </w:rPr>
      </w:pPr>
      <w:r w:rsidRPr="0090267D">
        <w:rPr>
          <w:rFonts w:eastAsia="Times New Roman"/>
          <w:noProof/>
        </w:rPr>
        <w:t>14-12-68701</w:t>
      </w:r>
      <w:r>
        <w:rPr>
          <w:noProof/>
        </w:rPr>
        <w:tab/>
        <w:t>43</w:t>
      </w:r>
    </w:p>
    <w:p w14:paraId="77650028" w14:textId="77777777" w:rsidR="0051495E" w:rsidRDefault="0051495E">
      <w:pPr>
        <w:pStyle w:val="Index1"/>
        <w:tabs>
          <w:tab w:val="right" w:leader="dot" w:pos="3050"/>
        </w:tabs>
        <w:rPr>
          <w:noProof/>
        </w:rPr>
      </w:pPr>
      <w:r w:rsidRPr="0090267D">
        <w:rPr>
          <w:rFonts w:eastAsia="Times New Roman"/>
          <w:noProof/>
        </w:rPr>
        <w:t>14-12-68702</w:t>
      </w:r>
      <w:r>
        <w:rPr>
          <w:noProof/>
        </w:rPr>
        <w:tab/>
        <w:t>39</w:t>
      </w:r>
    </w:p>
    <w:p w14:paraId="78C40121" w14:textId="77777777" w:rsidR="0051495E" w:rsidRDefault="0051495E">
      <w:pPr>
        <w:pStyle w:val="Index1"/>
        <w:tabs>
          <w:tab w:val="right" w:leader="dot" w:pos="3050"/>
        </w:tabs>
        <w:rPr>
          <w:noProof/>
        </w:rPr>
      </w:pPr>
      <w:r>
        <w:rPr>
          <w:noProof/>
        </w:rPr>
        <w:t>14-12-</w:t>
      </w:r>
      <w:r w:rsidRPr="0090267D">
        <w:rPr>
          <w:rFonts w:eastAsia="Times New Roman"/>
          <w:noProof/>
        </w:rPr>
        <w:t>68704</w:t>
      </w:r>
      <w:r>
        <w:rPr>
          <w:noProof/>
        </w:rPr>
        <w:tab/>
        <w:t>33</w:t>
      </w:r>
    </w:p>
    <w:p w14:paraId="126C3FE9" w14:textId="77777777" w:rsidR="0051495E" w:rsidRDefault="0051495E">
      <w:pPr>
        <w:pStyle w:val="Index1"/>
        <w:tabs>
          <w:tab w:val="right" w:leader="dot" w:pos="3050"/>
        </w:tabs>
        <w:rPr>
          <w:noProof/>
        </w:rPr>
      </w:pPr>
      <w:r>
        <w:rPr>
          <w:noProof/>
        </w:rPr>
        <w:t>14-12-</w:t>
      </w:r>
      <w:r w:rsidRPr="0090267D">
        <w:rPr>
          <w:rFonts w:eastAsia="Times New Roman"/>
          <w:noProof/>
        </w:rPr>
        <w:t>68705</w:t>
      </w:r>
      <w:r>
        <w:rPr>
          <w:noProof/>
        </w:rPr>
        <w:tab/>
        <w:t>34</w:t>
      </w:r>
    </w:p>
    <w:p w14:paraId="5DDC76EE" w14:textId="77777777" w:rsidR="0051495E" w:rsidRDefault="0051495E">
      <w:pPr>
        <w:pStyle w:val="Index1"/>
        <w:tabs>
          <w:tab w:val="right" w:leader="dot" w:pos="3050"/>
        </w:tabs>
        <w:rPr>
          <w:noProof/>
        </w:rPr>
      </w:pPr>
      <w:r w:rsidRPr="0090267D">
        <w:rPr>
          <w:rFonts w:eastAsia="Times New Roman"/>
          <w:noProof/>
        </w:rPr>
        <w:t>14-12-68706</w:t>
      </w:r>
      <w:r>
        <w:rPr>
          <w:noProof/>
        </w:rPr>
        <w:tab/>
        <w:t>39</w:t>
      </w:r>
    </w:p>
    <w:p w14:paraId="6DCB6585" w14:textId="77777777" w:rsidR="0051495E" w:rsidRDefault="0051495E">
      <w:pPr>
        <w:pStyle w:val="Index1"/>
        <w:tabs>
          <w:tab w:val="right" w:leader="dot" w:pos="3050"/>
        </w:tabs>
        <w:rPr>
          <w:noProof/>
        </w:rPr>
      </w:pPr>
      <w:r>
        <w:rPr>
          <w:noProof/>
        </w:rPr>
        <w:t>14-12-68707</w:t>
      </w:r>
      <w:r>
        <w:rPr>
          <w:noProof/>
        </w:rPr>
        <w:tab/>
        <w:t>44</w:t>
      </w:r>
    </w:p>
    <w:p w14:paraId="2F029016" w14:textId="77777777" w:rsidR="0051495E" w:rsidRDefault="0051495E">
      <w:pPr>
        <w:pStyle w:val="Index1"/>
        <w:tabs>
          <w:tab w:val="right" w:leader="dot" w:pos="3050"/>
        </w:tabs>
        <w:rPr>
          <w:noProof/>
        </w:rPr>
      </w:pPr>
      <w:r>
        <w:rPr>
          <w:noProof/>
        </w:rPr>
        <w:t>14</w:t>
      </w:r>
      <w:r w:rsidRPr="0090267D">
        <w:rPr>
          <w:rFonts w:eastAsia="Times New Roman"/>
          <w:noProof/>
        </w:rPr>
        <w:t>-12-68708</w:t>
      </w:r>
      <w:r>
        <w:rPr>
          <w:noProof/>
        </w:rPr>
        <w:tab/>
        <w:t>8</w:t>
      </w:r>
    </w:p>
    <w:p w14:paraId="105E5DB5" w14:textId="77777777" w:rsidR="0051495E" w:rsidRDefault="0051495E">
      <w:pPr>
        <w:pStyle w:val="Index1"/>
        <w:tabs>
          <w:tab w:val="right" w:leader="dot" w:pos="3050"/>
        </w:tabs>
        <w:rPr>
          <w:noProof/>
        </w:rPr>
      </w:pPr>
      <w:r w:rsidRPr="0090267D">
        <w:rPr>
          <w:rFonts w:eastAsia="Times New Roman"/>
          <w:noProof/>
        </w:rPr>
        <w:t>14-12-68709</w:t>
      </w:r>
      <w:r>
        <w:rPr>
          <w:noProof/>
        </w:rPr>
        <w:tab/>
        <w:t>13</w:t>
      </w:r>
    </w:p>
    <w:p w14:paraId="0F3DA7B2" w14:textId="77777777" w:rsidR="0051495E" w:rsidRDefault="0051495E">
      <w:pPr>
        <w:pStyle w:val="Index1"/>
        <w:tabs>
          <w:tab w:val="right" w:leader="dot" w:pos="3050"/>
        </w:tabs>
        <w:rPr>
          <w:noProof/>
        </w:rPr>
      </w:pPr>
      <w:r w:rsidRPr="0090267D">
        <w:rPr>
          <w:rFonts w:eastAsia="Times New Roman"/>
          <w:noProof/>
        </w:rPr>
        <w:t>15-12-68847</w:t>
      </w:r>
      <w:r>
        <w:rPr>
          <w:noProof/>
        </w:rPr>
        <w:tab/>
        <w:t>22</w:t>
      </w:r>
    </w:p>
    <w:p w14:paraId="4B572151" w14:textId="77777777" w:rsidR="0051495E" w:rsidRDefault="0051495E">
      <w:pPr>
        <w:pStyle w:val="Index1"/>
        <w:tabs>
          <w:tab w:val="right" w:leader="dot" w:pos="3050"/>
        </w:tabs>
        <w:rPr>
          <w:noProof/>
        </w:rPr>
      </w:pPr>
      <w:r w:rsidRPr="0090267D">
        <w:rPr>
          <w:rFonts w:eastAsia="Times New Roman"/>
          <w:noProof/>
        </w:rPr>
        <w:t>15-12-68848</w:t>
      </w:r>
      <w:r>
        <w:rPr>
          <w:noProof/>
        </w:rPr>
        <w:tab/>
        <w:t>23</w:t>
      </w:r>
    </w:p>
    <w:p w14:paraId="68A60F78" w14:textId="77777777" w:rsidR="0051495E" w:rsidRDefault="0051495E">
      <w:pPr>
        <w:pStyle w:val="Index1"/>
        <w:tabs>
          <w:tab w:val="right" w:leader="dot" w:pos="3050"/>
        </w:tabs>
        <w:rPr>
          <w:noProof/>
        </w:rPr>
      </w:pPr>
      <w:r w:rsidRPr="0090267D">
        <w:rPr>
          <w:rFonts w:eastAsia="Times New Roman"/>
          <w:noProof/>
        </w:rPr>
        <w:t>15-12-68849</w:t>
      </w:r>
      <w:r>
        <w:rPr>
          <w:noProof/>
        </w:rPr>
        <w:tab/>
        <w:t>24</w:t>
      </w:r>
    </w:p>
    <w:p w14:paraId="45AC4FC7" w14:textId="77777777" w:rsidR="0051495E" w:rsidRDefault="0051495E">
      <w:pPr>
        <w:pStyle w:val="Index1"/>
        <w:tabs>
          <w:tab w:val="right" w:leader="dot" w:pos="3050"/>
        </w:tabs>
        <w:rPr>
          <w:noProof/>
        </w:rPr>
      </w:pPr>
      <w:r>
        <w:rPr>
          <w:noProof/>
        </w:rPr>
        <w:t>72-07-02153</w:t>
      </w:r>
      <w:r>
        <w:rPr>
          <w:noProof/>
        </w:rPr>
        <w:tab/>
        <w:t>45</w:t>
      </w:r>
    </w:p>
    <w:p w14:paraId="7E7D4F52" w14:textId="77777777" w:rsidR="0051495E" w:rsidRDefault="0051495E">
      <w:pPr>
        <w:pStyle w:val="Index1"/>
        <w:tabs>
          <w:tab w:val="right" w:leader="dot" w:pos="3050"/>
        </w:tabs>
        <w:rPr>
          <w:noProof/>
        </w:rPr>
      </w:pPr>
      <w:r w:rsidRPr="0090267D">
        <w:rPr>
          <w:rFonts w:eastAsia="Times New Roman"/>
          <w:noProof/>
        </w:rPr>
        <w:t>72-07-02170</w:t>
      </w:r>
      <w:r>
        <w:rPr>
          <w:noProof/>
        </w:rPr>
        <w:tab/>
        <w:t>46</w:t>
      </w:r>
    </w:p>
    <w:p w14:paraId="2858E850" w14:textId="77777777" w:rsidR="0051495E" w:rsidRDefault="0051495E">
      <w:pPr>
        <w:pStyle w:val="Index1"/>
        <w:tabs>
          <w:tab w:val="right" w:leader="dot" w:pos="3050"/>
        </w:tabs>
        <w:rPr>
          <w:noProof/>
        </w:rPr>
      </w:pPr>
      <w:r>
        <w:rPr>
          <w:noProof/>
        </w:rPr>
        <w:t>72-07-02172</w:t>
      </w:r>
      <w:r>
        <w:rPr>
          <w:noProof/>
        </w:rPr>
        <w:tab/>
        <w:t>25</w:t>
      </w:r>
    </w:p>
    <w:p w14:paraId="75D511B6" w14:textId="77777777" w:rsidR="0051495E" w:rsidRDefault="0051495E">
      <w:pPr>
        <w:pStyle w:val="Index1"/>
        <w:tabs>
          <w:tab w:val="right" w:leader="dot" w:pos="3050"/>
        </w:tabs>
        <w:rPr>
          <w:noProof/>
        </w:rPr>
      </w:pPr>
      <w:r w:rsidRPr="0090267D">
        <w:rPr>
          <w:rFonts w:eastAsia="Times New Roman"/>
          <w:noProof/>
        </w:rPr>
        <w:t>73-07-06397</w:t>
      </w:r>
      <w:r>
        <w:rPr>
          <w:noProof/>
        </w:rPr>
        <w:tab/>
        <w:t>5</w:t>
      </w:r>
    </w:p>
    <w:p w14:paraId="0A156C5B" w14:textId="77777777" w:rsidR="0051495E" w:rsidRDefault="0051495E">
      <w:pPr>
        <w:pStyle w:val="Index1"/>
        <w:tabs>
          <w:tab w:val="right" w:leader="dot" w:pos="3050"/>
        </w:tabs>
        <w:rPr>
          <w:noProof/>
        </w:rPr>
      </w:pPr>
      <w:r w:rsidRPr="0090267D">
        <w:rPr>
          <w:rFonts w:eastAsia="Times New Roman"/>
          <w:noProof/>
        </w:rPr>
        <w:t>74-07-06386</w:t>
      </w:r>
      <w:r>
        <w:rPr>
          <w:noProof/>
        </w:rPr>
        <w:tab/>
        <w:t>6</w:t>
      </w:r>
    </w:p>
    <w:p w14:paraId="72EA8EA3" w14:textId="77777777" w:rsidR="0051495E" w:rsidRDefault="0051495E">
      <w:pPr>
        <w:pStyle w:val="Index1"/>
        <w:tabs>
          <w:tab w:val="right" w:leader="dot" w:pos="3050"/>
        </w:tabs>
        <w:rPr>
          <w:noProof/>
        </w:rPr>
      </w:pPr>
      <w:r>
        <w:rPr>
          <w:noProof/>
        </w:rPr>
        <w:t>74-12-08063</w:t>
      </w:r>
      <w:r>
        <w:rPr>
          <w:noProof/>
        </w:rPr>
        <w:tab/>
        <w:t>10</w:t>
      </w:r>
    </w:p>
    <w:p w14:paraId="2B6EEA2B" w14:textId="77777777" w:rsidR="0051495E" w:rsidRDefault="0051495E">
      <w:pPr>
        <w:pStyle w:val="Index1"/>
        <w:tabs>
          <w:tab w:val="right" w:leader="dot" w:pos="3050"/>
        </w:tabs>
        <w:rPr>
          <w:noProof/>
        </w:rPr>
      </w:pPr>
      <w:r w:rsidRPr="0090267D">
        <w:rPr>
          <w:rFonts w:eastAsia="Times New Roman"/>
          <w:noProof/>
        </w:rPr>
        <w:t>75-04-09766</w:t>
      </w:r>
      <w:r>
        <w:rPr>
          <w:noProof/>
        </w:rPr>
        <w:tab/>
        <w:t>37</w:t>
      </w:r>
    </w:p>
    <w:p w14:paraId="591A3D46" w14:textId="77777777" w:rsidR="0051495E" w:rsidRDefault="0051495E">
      <w:pPr>
        <w:pStyle w:val="Index1"/>
        <w:tabs>
          <w:tab w:val="right" w:leader="dot" w:pos="3050"/>
        </w:tabs>
        <w:rPr>
          <w:noProof/>
        </w:rPr>
      </w:pPr>
      <w:r>
        <w:rPr>
          <w:noProof/>
        </w:rPr>
        <w:t>75-04-09963</w:t>
      </w:r>
      <w:r>
        <w:rPr>
          <w:noProof/>
        </w:rPr>
        <w:tab/>
        <w:t>21</w:t>
      </w:r>
    </w:p>
    <w:p w14:paraId="5EAD9579" w14:textId="77777777" w:rsidR="0051495E" w:rsidRDefault="0051495E">
      <w:pPr>
        <w:pStyle w:val="Index1"/>
        <w:tabs>
          <w:tab w:val="right" w:leader="dot" w:pos="3050"/>
        </w:tabs>
        <w:rPr>
          <w:noProof/>
        </w:rPr>
      </w:pPr>
      <w:r w:rsidRPr="0090267D">
        <w:rPr>
          <w:rFonts w:eastAsia="Times New Roman"/>
          <w:noProof/>
        </w:rPr>
        <w:t>75-04-09970</w:t>
      </w:r>
      <w:r>
        <w:rPr>
          <w:noProof/>
        </w:rPr>
        <w:tab/>
        <w:t>37</w:t>
      </w:r>
    </w:p>
    <w:p w14:paraId="444C2424" w14:textId="77777777" w:rsidR="0051495E" w:rsidRDefault="0051495E">
      <w:pPr>
        <w:pStyle w:val="Index1"/>
        <w:tabs>
          <w:tab w:val="right" w:leader="dot" w:pos="3050"/>
        </w:tabs>
        <w:rPr>
          <w:noProof/>
        </w:rPr>
      </w:pPr>
      <w:r>
        <w:rPr>
          <w:noProof/>
        </w:rPr>
        <w:t>75-05-10774</w:t>
      </w:r>
      <w:r>
        <w:rPr>
          <w:noProof/>
        </w:rPr>
        <w:tab/>
        <w:t>19</w:t>
      </w:r>
    </w:p>
    <w:p w14:paraId="3813431C" w14:textId="77777777" w:rsidR="0051495E" w:rsidRDefault="0051495E">
      <w:pPr>
        <w:pStyle w:val="Index1"/>
        <w:tabs>
          <w:tab w:val="right" w:leader="dot" w:pos="3050"/>
        </w:tabs>
        <w:rPr>
          <w:noProof/>
        </w:rPr>
      </w:pPr>
      <w:r>
        <w:rPr>
          <w:noProof/>
        </w:rPr>
        <w:t>75-05-10776</w:t>
      </w:r>
      <w:r>
        <w:rPr>
          <w:noProof/>
        </w:rPr>
        <w:tab/>
        <w:t>18</w:t>
      </w:r>
    </w:p>
    <w:p w14:paraId="56024E54" w14:textId="77777777" w:rsidR="0051495E" w:rsidRDefault="0051495E">
      <w:pPr>
        <w:pStyle w:val="Index1"/>
        <w:tabs>
          <w:tab w:val="right" w:leader="dot" w:pos="3050"/>
        </w:tabs>
        <w:rPr>
          <w:noProof/>
        </w:rPr>
      </w:pPr>
      <w:r>
        <w:rPr>
          <w:noProof/>
        </w:rPr>
        <w:t>75-05-10778</w:t>
      </w:r>
      <w:r>
        <w:rPr>
          <w:noProof/>
        </w:rPr>
        <w:tab/>
        <w:t>19</w:t>
      </w:r>
    </w:p>
    <w:p w14:paraId="3183DF75" w14:textId="77777777" w:rsidR="0051495E" w:rsidRDefault="0051495E">
      <w:pPr>
        <w:pStyle w:val="Index1"/>
        <w:tabs>
          <w:tab w:val="right" w:leader="dot" w:pos="3050"/>
        </w:tabs>
        <w:rPr>
          <w:noProof/>
        </w:rPr>
      </w:pPr>
      <w:r w:rsidRPr="0090267D">
        <w:rPr>
          <w:rFonts w:eastAsia="Times New Roman"/>
          <w:noProof/>
        </w:rPr>
        <w:t>75-05-10784</w:t>
      </w:r>
      <w:r>
        <w:rPr>
          <w:noProof/>
        </w:rPr>
        <w:tab/>
        <w:t>20</w:t>
      </w:r>
    </w:p>
    <w:p w14:paraId="2B205768" w14:textId="77777777" w:rsidR="0051495E" w:rsidRDefault="0051495E">
      <w:pPr>
        <w:pStyle w:val="Index1"/>
        <w:tabs>
          <w:tab w:val="right" w:leader="dot" w:pos="3050"/>
        </w:tabs>
        <w:rPr>
          <w:noProof/>
        </w:rPr>
      </w:pPr>
      <w:r w:rsidRPr="0090267D">
        <w:rPr>
          <w:rFonts w:eastAsia="Times New Roman"/>
          <w:noProof/>
        </w:rPr>
        <w:t>75-06-11429</w:t>
      </w:r>
      <w:r>
        <w:rPr>
          <w:noProof/>
        </w:rPr>
        <w:tab/>
        <w:t>25</w:t>
      </w:r>
    </w:p>
    <w:p w14:paraId="12C60AB3" w14:textId="77777777" w:rsidR="0051495E" w:rsidRDefault="0051495E">
      <w:pPr>
        <w:pStyle w:val="Index1"/>
        <w:tabs>
          <w:tab w:val="right" w:leader="dot" w:pos="3050"/>
        </w:tabs>
        <w:rPr>
          <w:noProof/>
        </w:rPr>
      </w:pPr>
      <w:r w:rsidRPr="0090267D">
        <w:rPr>
          <w:rFonts w:eastAsia="Times New Roman"/>
          <w:noProof/>
        </w:rPr>
        <w:t>75-06-11431</w:t>
      </w:r>
      <w:r>
        <w:rPr>
          <w:noProof/>
        </w:rPr>
        <w:tab/>
        <w:t>27</w:t>
      </w:r>
    </w:p>
    <w:p w14:paraId="5295274E" w14:textId="77777777" w:rsidR="0051495E" w:rsidRDefault="0051495E">
      <w:pPr>
        <w:pStyle w:val="Index1"/>
        <w:tabs>
          <w:tab w:val="right" w:leader="dot" w:pos="3050"/>
        </w:tabs>
        <w:rPr>
          <w:noProof/>
        </w:rPr>
      </w:pPr>
      <w:r>
        <w:rPr>
          <w:noProof/>
        </w:rPr>
        <w:t>75-06-11432</w:t>
      </w:r>
      <w:r>
        <w:rPr>
          <w:noProof/>
        </w:rPr>
        <w:tab/>
        <w:t>26</w:t>
      </w:r>
    </w:p>
    <w:p w14:paraId="3F11B09B" w14:textId="77777777" w:rsidR="0051495E" w:rsidRDefault="0051495E">
      <w:pPr>
        <w:pStyle w:val="Index1"/>
        <w:tabs>
          <w:tab w:val="right" w:leader="dot" w:pos="3050"/>
        </w:tabs>
        <w:rPr>
          <w:noProof/>
        </w:rPr>
      </w:pPr>
      <w:r w:rsidRPr="0090267D">
        <w:rPr>
          <w:rFonts w:eastAsia="Times New Roman"/>
          <w:noProof/>
        </w:rPr>
        <w:t>75-06-11433</w:t>
      </w:r>
      <w:r>
        <w:rPr>
          <w:noProof/>
        </w:rPr>
        <w:tab/>
        <w:t>26</w:t>
      </w:r>
    </w:p>
    <w:p w14:paraId="24B0F8E9" w14:textId="77777777" w:rsidR="0051495E" w:rsidRDefault="0051495E">
      <w:pPr>
        <w:pStyle w:val="Index1"/>
        <w:tabs>
          <w:tab w:val="right" w:leader="dot" w:pos="3050"/>
        </w:tabs>
        <w:rPr>
          <w:noProof/>
        </w:rPr>
      </w:pPr>
      <w:r w:rsidRPr="0090267D">
        <w:rPr>
          <w:rFonts w:eastAsia="Times New Roman"/>
          <w:noProof/>
        </w:rPr>
        <w:t>75-06-11435</w:t>
      </w:r>
      <w:r>
        <w:rPr>
          <w:noProof/>
        </w:rPr>
        <w:tab/>
        <w:t>27</w:t>
      </w:r>
    </w:p>
    <w:p w14:paraId="3449CAE0" w14:textId="77777777" w:rsidR="0051495E" w:rsidRDefault="0051495E">
      <w:pPr>
        <w:pStyle w:val="Index1"/>
        <w:tabs>
          <w:tab w:val="right" w:leader="dot" w:pos="3050"/>
        </w:tabs>
        <w:rPr>
          <w:noProof/>
        </w:rPr>
      </w:pPr>
      <w:r w:rsidRPr="0090267D">
        <w:rPr>
          <w:rFonts w:eastAsia="Times New Roman"/>
          <w:noProof/>
        </w:rPr>
        <w:t>75-06-11438</w:t>
      </w:r>
      <w:r>
        <w:rPr>
          <w:noProof/>
        </w:rPr>
        <w:tab/>
        <w:t>27</w:t>
      </w:r>
    </w:p>
    <w:p w14:paraId="0DF8D11D" w14:textId="77777777" w:rsidR="0051495E" w:rsidRDefault="0051495E">
      <w:pPr>
        <w:pStyle w:val="Index1"/>
        <w:tabs>
          <w:tab w:val="right" w:leader="dot" w:pos="3050"/>
        </w:tabs>
        <w:rPr>
          <w:noProof/>
        </w:rPr>
      </w:pPr>
      <w:r w:rsidRPr="0090267D">
        <w:rPr>
          <w:rFonts w:eastAsia="Times New Roman"/>
          <w:noProof/>
        </w:rPr>
        <w:t>75-06-11439</w:t>
      </w:r>
      <w:r>
        <w:rPr>
          <w:noProof/>
        </w:rPr>
        <w:tab/>
        <w:t>28</w:t>
      </w:r>
    </w:p>
    <w:p w14:paraId="1D7B01EE" w14:textId="77777777" w:rsidR="0051495E" w:rsidRDefault="0051495E">
      <w:pPr>
        <w:pStyle w:val="Index1"/>
        <w:tabs>
          <w:tab w:val="right" w:leader="dot" w:pos="3050"/>
        </w:tabs>
        <w:rPr>
          <w:noProof/>
        </w:rPr>
      </w:pPr>
      <w:r w:rsidRPr="0090267D">
        <w:rPr>
          <w:rFonts w:eastAsia="Times New Roman"/>
          <w:noProof/>
        </w:rPr>
        <w:t>75-06-11440</w:t>
      </w:r>
      <w:r>
        <w:rPr>
          <w:noProof/>
        </w:rPr>
        <w:tab/>
        <w:t>29</w:t>
      </w:r>
    </w:p>
    <w:p w14:paraId="1305CA60" w14:textId="77777777" w:rsidR="0051495E" w:rsidRDefault="0051495E">
      <w:pPr>
        <w:pStyle w:val="Index1"/>
        <w:tabs>
          <w:tab w:val="right" w:leader="dot" w:pos="3050"/>
        </w:tabs>
        <w:rPr>
          <w:noProof/>
        </w:rPr>
      </w:pPr>
      <w:r w:rsidRPr="0090267D">
        <w:rPr>
          <w:rFonts w:eastAsia="Times New Roman"/>
          <w:noProof/>
        </w:rPr>
        <w:t>76-09-17631</w:t>
      </w:r>
      <w:r>
        <w:rPr>
          <w:noProof/>
        </w:rPr>
        <w:tab/>
        <w:t>15</w:t>
      </w:r>
    </w:p>
    <w:p w14:paraId="60318037" w14:textId="77777777" w:rsidR="0051495E" w:rsidRDefault="0051495E">
      <w:pPr>
        <w:pStyle w:val="Index1"/>
        <w:tabs>
          <w:tab w:val="right" w:leader="dot" w:pos="3050"/>
        </w:tabs>
        <w:rPr>
          <w:noProof/>
        </w:rPr>
      </w:pPr>
      <w:r w:rsidRPr="0090267D">
        <w:rPr>
          <w:rFonts w:eastAsia="Times New Roman"/>
          <w:noProof/>
        </w:rPr>
        <w:t>79-07-22853</w:t>
      </w:r>
      <w:r>
        <w:rPr>
          <w:noProof/>
        </w:rPr>
        <w:tab/>
        <w:t>2</w:t>
      </w:r>
    </w:p>
    <w:p w14:paraId="6610B8C9" w14:textId="77777777" w:rsidR="0051495E" w:rsidRDefault="0051495E">
      <w:pPr>
        <w:pStyle w:val="Index1"/>
        <w:tabs>
          <w:tab w:val="right" w:leader="dot" w:pos="3050"/>
        </w:tabs>
        <w:rPr>
          <w:noProof/>
        </w:rPr>
      </w:pPr>
      <w:r w:rsidRPr="0090267D">
        <w:rPr>
          <w:rFonts w:eastAsia="Times New Roman"/>
          <w:noProof/>
        </w:rPr>
        <w:t>79-07-22857</w:t>
      </w:r>
      <w:r>
        <w:rPr>
          <w:noProof/>
        </w:rPr>
        <w:tab/>
        <w:t>35</w:t>
      </w:r>
    </w:p>
    <w:p w14:paraId="2A8DEC0F" w14:textId="77777777" w:rsidR="0051495E" w:rsidRDefault="0051495E">
      <w:pPr>
        <w:pStyle w:val="Index1"/>
        <w:tabs>
          <w:tab w:val="right" w:leader="dot" w:pos="3050"/>
        </w:tabs>
        <w:rPr>
          <w:noProof/>
        </w:rPr>
      </w:pPr>
      <w:r>
        <w:rPr>
          <w:noProof/>
        </w:rPr>
        <w:t>79-07-22858</w:t>
      </w:r>
      <w:r>
        <w:rPr>
          <w:noProof/>
        </w:rPr>
        <w:tab/>
        <w:t>50</w:t>
      </w:r>
    </w:p>
    <w:p w14:paraId="21A5CAA7" w14:textId="77777777" w:rsidR="0051495E" w:rsidRDefault="0051495E">
      <w:pPr>
        <w:pStyle w:val="Index1"/>
        <w:tabs>
          <w:tab w:val="right" w:leader="dot" w:pos="3050"/>
        </w:tabs>
        <w:rPr>
          <w:noProof/>
        </w:rPr>
      </w:pPr>
      <w:r w:rsidRPr="0090267D">
        <w:rPr>
          <w:rFonts w:eastAsia="Times New Roman"/>
          <w:noProof/>
        </w:rPr>
        <w:t>79-07-22862</w:t>
      </w:r>
      <w:r>
        <w:rPr>
          <w:noProof/>
        </w:rPr>
        <w:tab/>
        <w:t>33</w:t>
      </w:r>
    </w:p>
    <w:p w14:paraId="705C1BEB" w14:textId="77777777" w:rsidR="0051495E" w:rsidRDefault="0051495E">
      <w:pPr>
        <w:pStyle w:val="Index1"/>
        <w:tabs>
          <w:tab w:val="right" w:leader="dot" w:pos="3050"/>
        </w:tabs>
        <w:rPr>
          <w:noProof/>
        </w:rPr>
      </w:pPr>
      <w:r w:rsidRPr="0090267D">
        <w:rPr>
          <w:rFonts w:eastAsia="Times New Roman"/>
          <w:noProof/>
        </w:rPr>
        <w:t>79-07-22863</w:t>
      </w:r>
      <w:r>
        <w:rPr>
          <w:noProof/>
        </w:rPr>
        <w:tab/>
        <w:t>34</w:t>
      </w:r>
    </w:p>
    <w:p w14:paraId="18A7E981" w14:textId="77777777" w:rsidR="0051495E" w:rsidRDefault="0051495E">
      <w:pPr>
        <w:pStyle w:val="Index1"/>
        <w:tabs>
          <w:tab w:val="right" w:leader="dot" w:pos="3050"/>
        </w:tabs>
        <w:rPr>
          <w:noProof/>
        </w:rPr>
      </w:pPr>
      <w:r>
        <w:rPr>
          <w:noProof/>
        </w:rPr>
        <w:t>79-07-22865</w:t>
      </w:r>
      <w:r>
        <w:rPr>
          <w:noProof/>
        </w:rPr>
        <w:tab/>
        <w:t>43</w:t>
      </w:r>
    </w:p>
    <w:p w14:paraId="7CB5B953" w14:textId="77777777" w:rsidR="0051495E" w:rsidRDefault="0051495E">
      <w:pPr>
        <w:pStyle w:val="Index1"/>
        <w:tabs>
          <w:tab w:val="right" w:leader="dot" w:pos="3050"/>
        </w:tabs>
        <w:rPr>
          <w:noProof/>
        </w:rPr>
      </w:pPr>
      <w:r>
        <w:rPr>
          <w:noProof/>
        </w:rPr>
        <w:t>79-07-22869</w:t>
      </w:r>
      <w:r>
        <w:rPr>
          <w:noProof/>
        </w:rPr>
        <w:tab/>
        <w:t>42</w:t>
      </w:r>
    </w:p>
    <w:p w14:paraId="62939F95" w14:textId="77777777" w:rsidR="0051495E" w:rsidRDefault="0051495E">
      <w:pPr>
        <w:pStyle w:val="Index1"/>
        <w:tabs>
          <w:tab w:val="right" w:leader="dot" w:pos="3050"/>
        </w:tabs>
        <w:rPr>
          <w:noProof/>
        </w:rPr>
      </w:pPr>
      <w:r>
        <w:rPr>
          <w:noProof/>
        </w:rPr>
        <w:t>79-07-22870</w:t>
      </w:r>
      <w:r>
        <w:rPr>
          <w:noProof/>
        </w:rPr>
        <w:tab/>
        <w:t>9</w:t>
      </w:r>
    </w:p>
    <w:p w14:paraId="545E0FD6" w14:textId="77777777" w:rsidR="0051495E" w:rsidRDefault="0051495E">
      <w:pPr>
        <w:pStyle w:val="Index1"/>
        <w:tabs>
          <w:tab w:val="right" w:leader="dot" w:pos="3050"/>
        </w:tabs>
        <w:rPr>
          <w:noProof/>
        </w:rPr>
      </w:pPr>
      <w:r>
        <w:rPr>
          <w:noProof/>
        </w:rPr>
        <w:t>79-07-22890</w:t>
      </w:r>
      <w:r>
        <w:rPr>
          <w:noProof/>
        </w:rPr>
        <w:tab/>
        <w:t>41</w:t>
      </w:r>
    </w:p>
    <w:p w14:paraId="3792767C" w14:textId="77777777" w:rsidR="0051495E" w:rsidRDefault="0051495E">
      <w:pPr>
        <w:pStyle w:val="Index1"/>
        <w:tabs>
          <w:tab w:val="right" w:leader="dot" w:pos="3050"/>
        </w:tabs>
        <w:rPr>
          <w:noProof/>
        </w:rPr>
      </w:pPr>
      <w:r>
        <w:rPr>
          <w:noProof/>
        </w:rPr>
        <w:t>81-10-29012</w:t>
      </w:r>
      <w:r>
        <w:rPr>
          <w:noProof/>
        </w:rPr>
        <w:tab/>
        <w:t>40</w:t>
      </w:r>
    </w:p>
    <w:p w14:paraId="08D8428D" w14:textId="77777777" w:rsidR="0051495E" w:rsidRDefault="0051495E">
      <w:pPr>
        <w:pStyle w:val="Index1"/>
        <w:tabs>
          <w:tab w:val="right" w:leader="dot" w:pos="3050"/>
        </w:tabs>
        <w:rPr>
          <w:noProof/>
        </w:rPr>
      </w:pPr>
      <w:r w:rsidRPr="0090267D">
        <w:rPr>
          <w:rFonts w:eastAsia="Times New Roman"/>
          <w:noProof/>
        </w:rPr>
        <w:t>81-10-29014</w:t>
      </w:r>
      <w:r>
        <w:rPr>
          <w:noProof/>
        </w:rPr>
        <w:tab/>
        <w:t>40</w:t>
      </w:r>
    </w:p>
    <w:p w14:paraId="6B7DC3FB" w14:textId="77777777" w:rsidR="0051495E" w:rsidRDefault="0051495E">
      <w:pPr>
        <w:pStyle w:val="Index1"/>
        <w:tabs>
          <w:tab w:val="right" w:leader="dot" w:pos="3050"/>
        </w:tabs>
        <w:rPr>
          <w:noProof/>
        </w:rPr>
      </w:pPr>
      <w:r>
        <w:rPr>
          <w:noProof/>
        </w:rPr>
        <w:t>81-10-29023</w:t>
      </w:r>
      <w:r>
        <w:rPr>
          <w:noProof/>
        </w:rPr>
        <w:tab/>
        <w:t>38</w:t>
      </w:r>
    </w:p>
    <w:p w14:paraId="52D46D31" w14:textId="77777777" w:rsidR="0051495E" w:rsidRDefault="0051495E">
      <w:pPr>
        <w:pStyle w:val="Index1"/>
        <w:tabs>
          <w:tab w:val="right" w:leader="dot" w:pos="3050"/>
        </w:tabs>
        <w:rPr>
          <w:noProof/>
        </w:rPr>
      </w:pPr>
      <w:r>
        <w:rPr>
          <w:noProof/>
        </w:rPr>
        <w:t>81-10-29027</w:t>
      </w:r>
      <w:r>
        <w:rPr>
          <w:noProof/>
        </w:rPr>
        <w:tab/>
        <w:t>41</w:t>
      </w:r>
    </w:p>
    <w:p w14:paraId="3A6DD821" w14:textId="77777777" w:rsidR="0051495E" w:rsidRDefault="0051495E">
      <w:pPr>
        <w:pStyle w:val="Index1"/>
        <w:tabs>
          <w:tab w:val="right" w:leader="dot" w:pos="3050"/>
        </w:tabs>
        <w:rPr>
          <w:noProof/>
        </w:rPr>
      </w:pPr>
      <w:r w:rsidRPr="0090267D">
        <w:rPr>
          <w:rFonts w:eastAsia="Calibri" w:cs="Times New Roman"/>
          <w:noProof/>
        </w:rPr>
        <w:t>84-11-34673</w:t>
      </w:r>
      <w:r>
        <w:rPr>
          <w:noProof/>
        </w:rPr>
        <w:tab/>
        <w:t>38</w:t>
      </w:r>
    </w:p>
    <w:p w14:paraId="23092FF9" w14:textId="77777777" w:rsidR="0051495E" w:rsidRDefault="0051495E">
      <w:pPr>
        <w:pStyle w:val="Index1"/>
        <w:tabs>
          <w:tab w:val="right" w:leader="dot" w:pos="3050"/>
        </w:tabs>
        <w:rPr>
          <w:noProof/>
        </w:rPr>
      </w:pPr>
      <w:r>
        <w:rPr>
          <w:noProof/>
        </w:rPr>
        <w:t>85-06-35821</w:t>
      </w:r>
      <w:r>
        <w:rPr>
          <w:noProof/>
        </w:rPr>
        <w:tab/>
        <w:t>10</w:t>
      </w:r>
    </w:p>
    <w:p w14:paraId="32822FF6" w14:textId="77777777" w:rsidR="0051495E" w:rsidRDefault="0051495E">
      <w:pPr>
        <w:pStyle w:val="Index1"/>
        <w:tabs>
          <w:tab w:val="right" w:leader="dot" w:pos="3050"/>
        </w:tabs>
        <w:rPr>
          <w:noProof/>
        </w:rPr>
      </w:pPr>
      <w:r w:rsidRPr="0090267D">
        <w:rPr>
          <w:rFonts w:eastAsia="Calibri" w:cs="Times New Roman"/>
          <w:noProof/>
        </w:rPr>
        <w:t>85-06-35827</w:t>
      </w:r>
      <w:r>
        <w:rPr>
          <w:noProof/>
        </w:rPr>
        <w:tab/>
        <w:t>37</w:t>
      </w:r>
    </w:p>
    <w:p w14:paraId="4776B54D" w14:textId="77777777" w:rsidR="0051495E" w:rsidRDefault="0051495E">
      <w:pPr>
        <w:pStyle w:val="Index1"/>
        <w:tabs>
          <w:tab w:val="right" w:leader="dot" w:pos="3050"/>
        </w:tabs>
        <w:rPr>
          <w:noProof/>
        </w:rPr>
      </w:pPr>
      <w:r w:rsidRPr="0090267D">
        <w:rPr>
          <w:rFonts w:eastAsia="Times New Roman"/>
          <w:noProof/>
        </w:rPr>
        <w:t>85-06-35828</w:t>
      </w:r>
      <w:r>
        <w:rPr>
          <w:noProof/>
        </w:rPr>
        <w:tab/>
        <w:t>40</w:t>
      </w:r>
    </w:p>
    <w:p w14:paraId="30162902" w14:textId="77777777" w:rsidR="0051495E" w:rsidRDefault="0051495E">
      <w:pPr>
        <w:pStyle w:val="Index1"/>
        <w:tabs>
          <w:tab w:val="right" w:leader="dot" w:pos="3050"/>
        </w:tabs>
        <w:rPr>
          <w:noProof/>
        </w:rPr>
      </w:pPr>
      <w:r>
        <w:rPr>
          <w:noProof/>
        </w:rPr>
        <w:t>92-12-51713</w:t>
      </w:r>
      <w:r>
        <w:rPr>
          <w:noProof/>
        </w:rPr>
        <w:tab/>
        <w:t>12</w:t>
      </w:r>
    </w:p>
    <w:p w14:paraId="5D3009FE" w14:textId="77777777" w:rsidR="0051495E" w:rsidRDefault="0051495E">
      <w:pPr>
        <w:pStyle w:val="Index1"/>
        <w:tabs>
          <w:tab w:val="right" w:leader="dot" w:pos="3050"/>
        </w:tabs>
        <w:rPr>
          <w:noProof/>
        </w:rPr>
      </w:pPr>
      <w:r w:rsidRPr="0090267D">
        <w:rPr>
          <w:rFonts w:eastAsia="Times New Roman"/>
          <w:noProof/>
        </w:rPr>
        <w:t>94-04-53635</w:t>
      </w:r>
      <w:r>
        <w:rPr>
          <w:noProof/>
        </w:rPr>
        <w:tab/>
        <w:t>47</w:t>
      </w:r>
    </w:p>
    <w:p w14:paraId="16FC2E11" w14:textId="77777777" w:rsidR="0051495E" w:rsidRDefault="0051495E">
      <w:pPr>
        <w:pStyle w:val="Index1"/>
        <w:tabs>
          <w:tab w:val="right" w:leader="dot" w:pos="3050"/>
        </w:tabs>
        <w:rPr>
          <w:noProof/>
        </w:rPr>
      </w:pPr>
      <w:r w:rsidRPr="0090267D">
        <w:rPr>
          <w:rFonts w:eastAsia="Times New Roman"/>
          <w:noProof/>
        </w:rPr>
        <w:t>95-06-55003</w:t>
      </w:r>
      <w:r>
        <w:rPr>
          <w:noProof/>
        </w:rPr>
        <w:tab/>
        <w:t>30</w:t>
      </w:r>
    </w:p>
    <w:p w14:paraId="637FFF04" w14:textId="77777777" w:rsidR="0051495E" w:rsidRDefault="0051495E">
      <w:pPr>
        <w:pStyle w:val="Index1"/>
        <w:tabs>
          <w:tab w:val="right" w:leader="dot" w:pos="3050"/>
        </w:tabs>
        <w:rPr>
          <w:noProof/>
        </w:rPr>
      </w:pPr>
      <w:r>
        <w:rPr>
          <w:noProof/>
        </w:rPr>
        <w:t>95-06-55005</w:t>
      </w:r>
      <w:r>
        <w:rPr>
          <w:noProof/>
        </w:rPr>
        <w:tab/>
        <w:t>31</w:t>
      </w:r>
    </w:p>
    <w:p w14:paraId="4067292D" w14:textId="77777777" w:rsidR="0051495E" w:rsidRDefault="0051495E">
      <w:pPr>
        <w:pStyle w:val="Index1"/>
        <w:tabs>
          <w:tab w:val="right" w:leader="dot" w:pos="3050"/>
        </w:tabs>
        <w:rPr>
          <w:noProof/>
        </w:rPr>
      </w:pPr>
      <w:r w:rsidRPr="0090267D">
        <w:rPr>
          <w:rFonts w:eastAsia="Times New Roman"/>
          <w:noProof/>
        </w:rPr>
        <w:t>95-06-55007</w:t>
      </w:r>
      <w:r>
        <w:rPr>
          <w:noProof/>
        </w:rPr>
        <w:tab/>
        <w:t>32</w:t>
      </w:r>
    </w:p>
    <w:p w14:paraId="50A36C54" w14:textId="77777777" w:rsidR="0051495E" w:rsidRDefault="0051495E">
      <w:pPr>
        <w:pStyle w:val="Index1"/>
        <w:tabs>
          <w:tab w:val="right" w:leader="dot" w:pos="3050"/>
        </w:tabs>
        <w:rPr>
          <w:noProof/>
        </w:rPr>
      </w:pPr>
      <w:r>
        <w:rPr>
          <w:noProof/>
        </w:rPr>
        <w:t>95-06-55016</w:t>
      </w:r>
      <w:r>
        <w:rPr>
          <w:noProof/>
        </w:rPr>
        <w:tab/>
        <w:t>32</w:t>
      </w:r>
    </w:p>
    <w:p w14:paraId="287FA936" w14:textId="77777777" w:rsidR="0051495E" w:rsidRDefault="0051495E">
      <w:pPr>
        <w:pStyle w:val="Index1"/>
        <w:tabs>
          <w:tab w:val="right" w:leader="dot" w:pos="3050"/>
        </w:tabs>
        <w:rPr>
          <w:noProof/>
        </w:rPr>
      </w:pPr>
      <w:r>
        <w:rPr>
          <w:noProof/>
        </w:rPr>
        <w:t>95-06-55020</w:t>
      </w:r>
      <w:r>
        <w:rPr>
          <w:noProof/>
        </w:rPr>
        <w:tab/>
        <w:t>36</w:t>
      </w:r>
    </w:p>
    <w:p w14:paraId="448B362A" w14:textId="77777777" w:rsidR="0051495E" w:rsidRDefault="0051495E">
      <w:pPr>
        <w:pStyle w:val="Index1"/>
        <w:tabs>
          <w:tab w:val="right" w:leader="dot" w:pos="3050"/>
        </w:tabs>
        <w:rPr>
          <w:noProof/>
        </w:rPr>
      </w:pPr>
      <w:r w:rsidRPr="0090267D">
        <w:rPr>
          <w:rFonts w:eastAsia="Times New Roman"/>
          <w:noProof/>
        </w:rPr>
        <w:t>95-06-55024</w:t>
      </w:r>
      <w:r>
        <w:rPr>
          <w:noProof/>
        </w:rPr>
        <w:tab/>
        <w:t>51</w:t>
      </w:r>
    </w:p>
    <w:p w14:paraId="2BA9AFEB" w14:textId="77777777" w:rsidR="0051495E" w:rsidRDefault="0051495E">
      <w:pPr>
        <w:pStyle w:val="Index1"/>
        <w:tabs>
          <w:tab w:val="right" w:leader="dot" w:pos="3050"/>
        </w:tabs>
        <w:rPr>
          <w:noProof/>
        </w:rPr>
      </w:pPr>
      <w:r w:rsidRPr="0090267D">
        <w:rPr>
          <w:rFonts w:eastAsia="Times New Roman"/>
          <w:noProof/>
        </w:rPr>
        <w:t>95-06-55027</w:t>
      </w:r>
      <w:r>
        <w:rPr>
          <w:noProof/>
        </w:rPr>
        <w:tab/>
        <w:t>48</w:t>
      </w:r>
    </w:p>
    <w:p w14:paraId="27CE88DD" w14:textId="77777777" w:rsidR="0051495E" w:rsidRDefault="0051495E">
      <w:pPr>
        <w:pStyle w:val="Index1"/>
        <w:tabs>
          <w:tab w:val="right" w:leader="dot" w:pos="3050"/>
        </w:tabs>
        <w:rPr>
          <w:noProof/>
        </w:rPr>
      </w:pPr>
      <w:r w:rsidRPr="0090267D">
        <w:rPr>
          <w:rFonts w:eastAsia="Times New Roman"/>
          <w:noProof/>
        </w:rPr>
        <w:t>95-06-55028</w:t>
      </w:r>
      <w:r>
        <w:rPr>
          <w:noProof/>
        </w:rPr>
        <w:tab/>
        <w:t>48</w:t>
      </w:r>
    </w:p>
    <w:p w14:paraId="39654C7E" w14:textId="77777777" w:rsidR="0051495E" w:rsidRDefault="0051495E">
      <w:pPr>
        <w:pStyle w:val="Index1"/>
        <w:tabs>
          <w:tab w:val="right" w:leader="dot" w:pos="3050"/>
        </w:tabs>
        <w:rPr>
          <w:noProof/>
        </w:rPr>
      </w:pPr>
      <w:r>
        <w:rPr>
          <w:noProof/>
        </w:rPr>
        <w:t>95-06-55203</w:t>
      </w:r>
      <w:r>
        <w:rPr>
          <w:noProof/>
        </w:rPr>
        <w:tab/>
        <w:t>49</w:t>
      </w:r>
    </w:p>
    <w:p w14:paraId="7E345F2D" w14:textId="77777777" w:rsidR="0051495E" w:rsidRDefault="0051495E">
      <w:pPr>
        <w:pStyle w:val="Index1"/>
        <w:tabs>
          <w:tab w:val="right" w:leader="dot" w:pos="3050"/>
        </w:tabs>
        <w:rPr>
          <w:noProof/>
        </w:rPr>
      </w:pPr>
      <w:r>
        <w:rPr>
          <w:noProof/>
        </w:rPr>
        <w:t>95-06-55206</w:t>
      </w:r>
      <w:r>
        <w:rPr>
          <w:noProof/>
        </w:rPr>
        <w:tab/>
        <w:t>49</w:t>
      </w:r>
    </w:p>
    <w:p w14:paraId="3A3446A5" w14:textId="77777777" w:rsidR="0051495E" w:rsidRDefault="0051495E">
      <w:pPr>
        <w:pStyle w:val="Index1"/>
        <w:tabs>
          <w:tab w:val="right" w:leader="dot" w:pos="3050"/>
        </w:tabs>
        <w:rPr>
          <w:noProof/>
        </w:rPr>
      </w:pPr>
      <w:r>
        <w:rPr>
          <w:noProof/>
        </w:rPr>
        <w:t>95-06-55207</w:t>
      </w:r>
      <w:r>
        <w:rPr>
          <w:noProof/>
        </w:rPr>
        <w:tab/>
        <w:t>45</w:t>
      </w:r>
    </w:p>
    <w:p w14:paraId="0287072E" w14:textId="77777777" w:rsidR="0051495E" w:rsidRDefault="0051495E">
      <w:pPr>
        <w:pStyle w:val="Index1"/>
        <w:tabs>
          <w:tab w:val="right" w:leader="dot" w:pos="3050"/>
        </w:tabs>
        <w:rPr>
          <w:noProof/>
        </w:rPr>
      </w:pPr>
      <w:r>
        <w:rPr>
          <w:noProof/>
        </w:rPr>
        <w:t>95-06-55208</w:t>
      </w:r>
      <w:r>
        <w:rPr>
          <w:noProof/>
        </w:rPr>
        <w:tab/>
        <w:t>45</w:t>
      </w:r>
    </w:p>
    <w:p w14:paraId="112B1E05" w14:textId="77777777" w:rsidR="0051495E" w:rsidRDefault="0051495E">
      <w:pPr>
        <w:pStyle w:val="Index1"/>
        <w:tabs>
          <w:tab w:val="right" w:leader="dot" w:pos="3050"/>
        </w:tabs>
        <w:rPr>
          <w:noProof/>
        </w:rPr>
      </w:pPr>
      <w:r>
        <w:rPr>
          <w:noProof/>
        </w:rPr>
        <w:t>95-06-55209</w:t>
      </w:r>
      <w:r>
        <w:rPr>
          <w:noProof/>
        </w:rPr>
        <w:tab/>
        <w:t>47</w:t>
      </w:r>
    </w:p>
    <w:p w14:paraId="3E2B6309" w14:textId="77777777" w:rsidR="0051495E" w:rsidRDefault="0051495E">
      <w:pPr>
        <w:pStyle w:val="Index1"/>
        <w:tabs>
          <w:tab w:val="right" w:leader="dot" w:pos="3050"/>
        </w:tabs>
        <w:rPr>
          <w:noProof/>
        </w:rPr>
      </w:pPr>
      <w:r>
        <w:rPr>
          <w:noProof/>
        </w:rPr>
        <w:t>95-08-57965</w:t>
      </w:r>
      <w:r>
        <w:rPr>
          <w:noProof/>
        </w:rPr>
        <w:tab/>
        <w:t>46</w:t>
      </w:r>
    </w:p>
    <w:p w14:paraId="21832A1C" w14:textId="77777777" w:rsidR="0051495E" w:rsidRDefault="0051495E">
      <w:pPr>
        <w:pStyle w:val="Index1"/>
        <w:tabs>
          <w:tab w:val="right" w:leader="dot" w:pos="3050"/>
        </w:tabs>
        <w:rPr>
          <w:noProof/>
        </w:rPr>
      </w:pPr>
      <w:r w:rsidRPr="0090267D">
        <w:rPr>
          <w:rFonts w:eastAsia="Times New Roman"/>
          <w:noProof/>
        </w:rPr>
        <w:t>95-11-56196</w:t>
      </w:r>
      <w:r>
        <w:rPr>
          <w:noProof/>
        </w:rPr>
        <w:tab/>
        <w:t>35</w:t>
      </w:r>
    </w:p>
    <w:p w14:paraId="3FF345D8" w14:textId="77777777" w:rsidR="0051495E" w:rsidRDefault="0051495E">
      <w:pPr>
        <w:pStyle w:val="Index1"/>
        <w:tabs>
          <w:tab w:val="right" w:leader="dot" w:pos="3050"/>
        </w:tabs>
        <w:rPr>
          <w:noProof/>
        </w:rPr>
      </w:pPr>
      <w:r>
        <w:rPr>
          <w:noProof/>
        </w:rPr>
        <w:t>97-06-53746</w:t>
      </w:r>
      <w:r>
        <w:rPr>
          <w:noProof/>
        </w:rPr>
        <w:tab/>
        <w:t>18</w:t>
      </w:r>
    </w:p>
    <w:p w14:paraId="72CB48DB" w14:textId="77777777" w:rsidR="0051495E" w:rsidRDefault="0051495E">
      <w:pPr>
        <w:pStyle w:val="Index1"/>
        <w:tabs>
          <w:tab w:val="right" w:leader="dot" w:pos="3050"/>
        </w:tabs>
        <w:rPr>
          <w:noProof/>
        </w:rPr>
      </w:pPr>
      <w:r>
        <w:rPr>
          <w:noProof/>
        </w:rPr>
        <w:t>98-01-58208</w:t>
      </w:r>
      <w:r>
        <w:rPr>
          <w:noProof/>
        </w:rPr>
        <w:tab/>
        <w:t>16</w:t>
      </w:r>
    </w:p>
    <w:p w14:paraId="7BB6EE25" w14:textId="77777777" w:rsidR="0051495E" w:rsidRDefault="0051495E">
      <w:pPr>
        <w:pStyle w:val="Index1"/>
        <w:tabs>
          <w:tab w:val="right" w:leader="dot" w:pos="3050"/>
        </w:tabs>
        <w:rPr>
          <w:noProof/>
        </w:rPr>
      </w:pPr>
      <w:r>
        <w:rPr>
          <w:noProof/>
        </w:rPr>
        <w:t>99-06-59127</w:t>
      </w:r>
      <w:r>
        <w:rPr>
          <w:noProof/>
        </w:rPr>
        <w:tab/>
        <w:t>17</w:t>
      </w:r>
    </w:p>
    <w:p w14:paraId="33DAF38F" w14:textId="77777777" w:rsidR="0051495E" w:rsidRDefault="0051495E">
      <w:pPr>
        <w:pStyle w:val="Index1"/>
        <w:tabs>
          <w:tab w:val="right" w:leader="dot" w:pos="3050"/>
        </w:tabs>
        <w:rPr>
          <w:noProof/>
        </w:rPr>
      </w:pPr>
      <w:r>
        <w:rPr>
          <w:noProof/>
        </w:rPr>
        <w:t>99-11-59306</w:t>
      </w:r>
      <w:r>
        <w:rPr>
          <w:noProof/>
        </w:rPr>
        <w:tab/>
        <w:t>50</w:t>
      </w:r>
    </w:p>
    <w:p w14:paraId="71BE8100" w14:textId="77777777" w:rsidR="0051495E" w:rsidRDefault="0051495E">
      <w:pPr>
        <w:pStyle w:val="Index1"/>
        <w:tabs>
          <w:tab w:val="right" w:leader="dot" w:pos="3050"/>
        </w:tabs>
        <w:rPr>
          <w:noProof/>
        </w:rPr>
      </w:pPr>
      <w:r w:rsidRPr="0090267D">
        <w:rPr>
          <w:rFonts w:eastAsia="Times New Roman"/>
          <w:noProof/>
        </w:rPr>
        <w:t>99-11-59314</w:t>
      </w:r>
      <w:r>
        <w:rPr>
          <w:noProof/>
        </w:rPr>
        <w:tab/>
        <w:t>11</w:t>
      </w:r>
    </w:p>
    <w:p w14:paraId="4011B8F8" w14:textId="77777777" w:rsidR="0051495E" w:rsidRDefault="0051495E" w:rsidP="00715D43">
      <w:pPr>
        <w:pStyle w:val="BodyText2"/>
        <w:spacing w:after="0"/>
        <w:rPr>
          <w:rFonts w:cs="Calibri"/>
          <w:noProof/>
          <w:color w:val="auto"/>
          <w:sz w:val="20"/>
          <w:szCs w:val="20"/>
        </w:rPr>
        <w:sectPr w:rsidR="0051495E" w:rsidSect="0051495E">
          <w:type w:val="continuous"/>
          <w:pgSz w:w="15840" w:h="12240" w:orient="landscape" w:code="1"/>
          <w:pgMar w:top="1080" w:right="720" w:bottom="1080" w:left="720" w:header="1080" w:footer="720" w:gutter="0"/>
          <w:cols w:num="4" w:space="720"/>
          <w:docGrid w:linePitch="360"/>
        </w:sectPr>
      </w:pPr>
    </w:p>
    <w:p w14:paraId="53BBF20E" w14:textId="00791470" w:rsidR="00715D43" w:rsidRPr="00AC4065" w:rsidRDefault="005F164E" w:rsidP="00715D43">
      <w:pPr>
        <w:pStyle w:val="BodyText2"/>
        <w:spacing w:after="0"/>
        <w:rPr>
          <w:rFonts w:cs="Calibri"/>
          <w:sz w:val="20"/>
          <w:szCs w:val="20"/>
        </w:rPr>
      </w:pPr>
      <w:r w:rsidRPr="00AC4065">
        <w:rPr>
          <w:rFonts w:cs="Calibri"/>
          <w:color w:val="auto"/>
          <w:sz w:val="20"/>
          <w:szCs w:val="20"/>
        </w:rPr>
        <w:fldChar w:fldCharType="end"/>
      </w:r>
    </w:p>
    <w:p w14:paraId="6C41EB29" w14:textId="77777777" w:rsidR="00E20A91" w:rsidRPr="00D43271" w:rsidRDefault="005F164E" w:rsidP="00E7522C">
      <w:pPr>
        <w:pStyle w:val="BodyText2"/>
        <w:spacing w:after="0"/>
        <w:rPr>
          <w:noProof/>
          <w:color w:val="FF0000"/>
          <w:sz w:val="18"/>
          <w:szCs w:val="18"/>
        </w:rPr>
        <w:sectPr w:rsidR="00E20A91" w:rsidRPr="00D43271" w:rsidSect="0051495E">
          <w:type w:val="continuous"/>
          <w:pgSz w:w="15840" w:h="12240" w:orient="landscape" w:code="1"/>
          <w:pgMar w:top="1080" w:right="720" w:bottom="1080" w:left="720" w:header="1080" w:footer="720" w:gutter="0"/>
          <w:cols w:space="720"/>
          <w:docGrid w:linePitch="360"/>
        </w:sectPr>
      </w:pPr>
      <w:r w:rsidRPr="00D43271">
        <w:rPr>
          <w:color w:val="FF0000"/>
          <w:sz w:val="18"/>
          <w:szCs w:val="18"/>
        </w:rPr>
        <w:fldChar w:fldCharType="begin"/>
      </w:r>
      <w:r w:rsidR="00166978" w:rsidRPr="00D43271">
        <w:rPr>
          <w:color w:val="FF0000"/>
          <w:sz w:val="18"/>
          <w:szCs w:val="18"/>
        </w:rPr>
        <w:instrText xml:space="preserve"> INDEX \f "dan" \e"</w:instrText>
      </w:r>
      <w:r w:rsidR="00166978" w:rsidRPr="00D43271">
        <w:rPr>
          <w:color w:val="FF0000"/>
          <w:sz w:val="18"/>
          <w:szCs w:val="18"/>
        </w:rPr>
        <w:tab/>
        <w:instrText xml:space="preserve">"  \c "4" \z "1033"  \* MERGEFORMAT </w:instrText>
      </w:r>
      <w:r w:rsidRPr="00D43271">
        <w:rPr>
          <w:color w:val="FF0000"/>
          <w:sz w:val="18"/>
          <w:szCs w:val="18"/>
        </w:rPr>
        <w:fldChar w:fldCharType="separate"/>
      </w:r>
    </w:p>
    <w:p w14:paraId="37E76933" w14:textId="1AD9EA4C" w:rsidR="00A41735" w:rsidRPr="00D43271" w:rsidRDefault="005F164E" w:rsidP="00685A80">
      <w:pPr>
        <w:pStyle w:val="Normal16"/>
        <w:spacing w:after="0"/>
      </w:pPr>
      <w:r w:rsidRPr="00D43271">
        <w:rPr>
          <w:sz w:val="18"/>
          <w:szCs w:val="18"/>
        </w:rPr>
        <w:lastRenderedPageBreak/>
        <w:fldChar w:fldCharType="end"/>
      </w:r>
      <w:r w:rsidR="003F02FB" w:rsidRPr="00D43271">
        <w:t>Subject</w:t>
      </w:r>
      <w:r w:rsidR="00882F5D">
        <w:t xml:space="preserve"> INDEX</w:t>
      </w:r>
    </w:p>
    <w:p w14:paraId="43BB932F" w14:textId="77777777" w:rsidR="003F02FB" w:rsidRPr="00D43271" w:rsidRDefault="003F02FB" w:rsidP="003F02FB">
      <w:pPr>
        <w:overflowPunct w:val="0"/>
        <w:autoSpaceDE w:val="0"/>
        <w:autoSpaceDN w:val="0"/>
        <w:adjustRightInd w:val="0"/>
        <w:spacing w:after="120"/>
        <w:jc w:val="center"/>
        <w:textAlignment w:val="baseline"/>
        <w:rPr>
          <w:i/>
        </w:rPr>
      </w:pPr>
      <w:r w:rsidRPr="00D43271">
        <w:rPr>
          <w:i/>
        </w:rPr>
        <w:t>Note: The use in this index of SGGRRS refers to the State Government General Records Retention Schedule.</w:t>
      </w:r>
    </w:p>
    <w:p w14:paraId="645883D6" w14:textId="77777777" w:rsidR="0051495E" w:rsidRDefault="005F164E" w:rsidP="00341029">
      <w:pPr>
        <w:pStyle w:val="Index1"/>
        <w:tabs>
          <w:tab w:val="right" w:leader="dot" w:pos="4310"/>
        </w:tabs>
        <w:rPr>
          <w:b/>
          <w:caps/>
          <w:noProof/>
          <w:sz w:val="22"/>
        </w:rPr>
        <w:sectPr w:rsidR="0051495E" w:rsidSect="0051495E">
          <w:footerReference w:type="default" r:id="rId27"/>
          <w:pgSz w:w="15840" w:h="12240" w:orient="landscape" w:code="1"/>
          <w:pgMar w:top="1080" w:right="720" w:bottom="1080" w:left="720" w:header="1080" w:footer="720" w:gutter="0"/>
          <w:cols w:space="720"/>
          <w:docGrid w:linePitch="360"/>
        </w:sectPr>
      </w:pPr>
      <w:r w:rsidRPr="00D43271">
        <w:rPr>
          <w:b/>
          <w:caps/>
          <w:sz w:val="22"/>
        </w:rPr>
        <w:fldChar w:fldCharType="begin"/>
      </w:r>
      <w:r w:rsidR="003F02FB" w:rsidRPr="00D43271">
        <w:instrText xml:space="preserve"> INDEX \f "subject" \e "</w:instrText>
      </w:r>
      <w:r w:rsidR="003F02FB" w:rsidRPr="00D43271">
        <w:tab/>
        <w:instrText xml:space="preserve">"  \c "3" \h "A" \z "1033" </w:instrText>
      </w:r>
      <w:r w:rsidRPr="00D43271">
        <w:rPr>
          <w:b/>
          <w:caps/>
          <w:sz w:val="22"/>
        </w:rPr>
        <w:fldChar w:fldCharType="separate"/>
      </w:r>
    </w:p>
    <w:p w14:paraId="32C6825C"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1</w:t>
      </w:r>
    </w:p>
    <w:p w14:paraId="0483C031" w14:textId="77777777" w:rsidR="0051495E" w:rsidRDefault="0051495E">
      <w:pPr>
        <w:pStyle w:val="Index1"/>
        <w:tabs>
          <w:tab w:val="right" w:leader="dot" w:pos="4310"/>
        </w:tabs>
        <w:rPr>
          <w:noProof/>
        </w:rPr>
      </w:pPr>
      <w:r w:rsidRPr="00C72DBF">
        <w:rPr>
          <w:bCs/>
          <w:noProof/>
        </w:rPr>
        <w:t>1</w:t>
      </w:r>
      <w:r w:rsidRPr="00C72DBF">
        <w:rPr>
          <w:bCs/>
          <w:noProof/>
          <w:vertAlign w:val="superscript"/>
        </w:rPr>
        <w:t>st</w:t>
      </w:r>
      <w:r w:rsidRPr="00C72DBF">
        <w:rPr>
          <w:bCs/>
          <w:noProof/>
        </w:rPr>
        <w:t xml:space="preserve"> &amp; 2</w:t>
      </w:r>
      <w:r w:rsidRPr="00C72DBF">
        <w:rPr>
          <w:bCs/>
          <w:noProof/>
          <w:vertAlign w:val="superscript"/>
        </w:rPr>
        <w:t>nd</w:t>
      </w:r>
      <w:r w:rsidRPr="00C72DBF">
        <w:rPr>
          <w:bCs/>
          <w:noProof/>
        </w:rPr>
        <w:t xml:space="preserve"> Class tide/shorelands (type 24 &amp; 26)</w:t>
      </w:r>
      <w:r>
        <w:rPr>
          <w:noProof/>
        </w:rPr>
        <w:tab/>
        <w:t>35</w:t>
      </w:r>
    </w:p>
    <w:p w14:paraId="4D70D73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A</w:t>
      </w:r>
    </w:p>
    <w:p w14:paraId="7CFC3FE6" w14:textId="77777777" w:rsidR="0051495E" w:rsidRDefault="0051495E">
      <w:pPr>
        <w:pStyle w:val="Index1"/>
        <w:tabs>
          <w:tab w:val="right" w:leader="dot" w:pos="4310"/>
        </w:tabs>
        <w:rPr>
          <w:noProof/>
        </w:rPr>
      </w:pPr>
      <w:r w:rsidRPr="00C72DBF">
        <w:rPr>
          <w:bCs/>
          <w:noProof/>
        </w:rPr>
        <w:t>abandoned or inactive mines</w:t>
      </w:r>
      <w:r>
        <w:rPr>
          <w:noProof/>
        </w:rPr>
        <w:tab/>
        <w:t>19</w:t>
      </w:r>
    </w:p>
    <w:p w14:paraId="742C573C" w14:textId="77777777" w:rsidR="0051495E" w:rsidRDefault="0051495E">
      <w:pPr>
        <w:pStyle w:val="Index1"/>
        <w:tabs>
          <w:tab w:val="right" w:leader="dot" w:pos="4310"/>
        </w:tabs>
        <w:rPr>
          <w:noProof/>
        </w:rPr>
      </w:pPr>
      <w:r w:rsidRPr="00C72DBF">
        <w:rPr>
          <w:bCs/>
          <w:noProof/>
        </w:rPr>
        <w:t>aerial photographs</w:t>
      </w:r>
      <w:r>
        <w:rPr>
          <w:noProof/>
        </w:rPr>
        <w:tab/>
        <w:t>37</w:t>
      </w:r>
    </w:p>
    <w:p w14:paraId="641B7C3A" w14:textId="77777777" w:rsidR="0051495E" w:rsidRDefault="0051495E">
      <w:pPr>
        <w:pStyle w:val="Index1"/>
        <w:tabs>
          <w:tab w:val="right" w:leader="dot" w:pos="4310"/>
        </w:tabs>
        <w:rPr>
          <w:noProof/>
        </w:rPr>
      </w:pPr>
      <w:r w:rsidRPr="00C72DBF">
        <w:rPr>
          <w:bCs/>
          <w:noProof/>
        </w:rPr>
        <w:t>agreements</w:t>
      </w:r>
      <w:r>
        <w:rPr>
          <w:noProof/>
        </w:rPr>
        <w:tab/>
      </w:r>
      <w:r w:rsidRPr="00C72DBF">
        <w:rPr>
          <w:bCs/>
          <w:i/>
          <w:noProof/>
        </w:rPr>
        <w:t>see SGGRRS</w:t>
      </w:r>
    </w:p>
    <w:p w14:paraId="0D799869" w14:textId="77777777" w:rsidR="0051495E" w:rsidRDefault="0051495E">
      <w:pPr>
        <w:pStyle w:val="Index1"/>
        <w:tabs>
          <w:tab w:val="right" w:leader="dot" w:pos="4310"/>
        </w:tabs>
        <w:rPr>
          <w:noProof/>
        </w:rPr>
      </w:pPr>
      <w:r w:rsidRPr="00C72DBF">
        <w:rPr>
          <w:bCs/>
          <w:noProof/>
        </w:rPr>
        <w:t>Agricultural Leases</w:t>
      </w:r>
      <w:r>
        <w:rPr>
          <w:noProof/>
        </w:rPr>
        <w:t xml:space="preserve"> (type 12)</w:t>
      </w:r>
      <w:r>
        <w:rPr>
          <w:noProof/>
        </w:rPr>
        <w:tab/>
        <w:t>45</w:t>
      </w:r>
    </w:p>
    <w:p w14:paraId="0CD8B7BC" w14:textId="77777777" w:rsidR="0051495E" w:rsidRDefault="0051495E">
      <w:pPr>
        <w:pStyle w:val="Index1"/>
        <w:tabs>
          <w:tab w:val="right" w:leader="dot" w:pos="4310"/>
        </w:tabs>
        <w:rPr>
          <w:noProof/>
        </w:rPr>
      </w:pPr>
      <w:r w:rsidRPr="00C72DBF">
        <w:rPr>
          <w:bCs/>
          <w:noProof/>
        </w:rPr>
        <w:t>agricultural or grazing Leases</w:t>
      </w:r>
      <w:r>
        <w:rPr>
          <w:noProof/>
        </w:rPr>
        <w:tab/>
        <w:t>45</w:t>
      </w:r>
    </w:p>
    <w:p w14:paraId="710D54A0" w14:textId="77777777" w:rsidR="0051495E" w:rsidRDefault="0051495E">
      <w:pPr>
        <w:pStyle w:val="Index1"/>
        <w:tabs>
          <w:tab w:val="right" w:leader="dot" w:pos="4310"/>
        </w:tabs>
        <w:rPr>
          <w:noProof/>
        </w:rPr>
      </w:pPr>
      <w:r w:rsidRPr="00C72DBF">
        <w:rPr>
          <w:bCs/>
          <w:noProof/>
        </w:rPr>
        <w:t>Americorps</w:t>
      </w:r>
      <w:r>
        <w:rPr>
          <w:noProof/>
        </w:rPr>
        <w:tab/>
        <w:t>21</w:t>
      </w:r>
    </w:p>
    <w:p w14:paraId="27747A35" w14:textId="77777777" w:rsidR="0051495E" w:rsidRDefault="0051495E">
      <w:pPr>
        <w:pStyle w:val="Index1"/>
        <w:tabs>
          <w:tab w:val="right" w:leader="dot" w:pos="4310"/>
        </w:tabs>
        <w:rPr>
          <w:noProof/>
        </w:rPr>
      </w:pPr>
      <w:r w:rsidRPr="00C72DBF">
        <w:rPr>
          <w:bCs/>
          <w:noProof/>
        </w:rPr>
        <w:t>annual fire season summary report</w:t>
      </w:r>
      <w:r>
        <w:rPr>
          <w:noProof/>
        </w:rPr>
        <w:tab/>
        <w:t>25</w:t>
      </w:r>
    </w:p>
    <w:p w14:paraId="3A81154D" w14:textId="77777777" w:rsidR="0051495E" w:rsidRDefault="0051495E">
      <w:pPr>
        <w:pStyle w:val="Index1"/>
        <w:tabs>
          <w:tab w:val="right" w:leader="dot" w:pos="4310"/>
        </w:tabs>
        <w:rPr>
          <w:noProof/>
        </w:rPr>
      </w:pPr>
      <w:r w:rsidRPr="00C72DBF">
        <w:rPr>
          <w:bCs/>
          <w:noProof/>
        </w:rPr>
        <w:t>aquatic land use authorizations or other uses - incomplete/withdrawn</w:t>
      </w:r>
      <w:r>
        <w:rPr>
          <w:noProof/>
        </w:rPr>
        <w:tab/>
        <w:t>30</w:t>
      </w:r>
    </w:p>
    <w:p w14:paraId="051B00D8" w14:textId="77777777" w:rsidR="0051495E" w:rsidRDefault="0051495E">
      <w:pPr>
        <w:pStyle w:val="Index1"/>
        <w:tabs>
          <w:tab w:val="right" w:leader="dot" w:pos="4310"/>
        </w:tabs>
        <w:rPr>
          <w:noProof/>
        </w:rPr>
      </w:pPr>
      <w:r w:rsidRPr="00C72DBF">
        <w:rPr>
          <w:bCs/>
          <w:noProof/>
        </w:rPr>
        <w:t>aquatics materials purchase (type 31)</w:t>
      </w:r>
      <w:r>
        <w:rPr>
          <w:noProof/>
        </w:rPr>
        <w:tab/>
        <w:t>30</w:t>
      </w:r>
    </w:p>
    <w:p w14:paraId="77FC1816" w14:textId="77777777" w:rsidR="0051495E" w:rsidRDefault="0051495E">
      <w:pPr>
        <w:pStyle w:val="Index1"/>
        <w:tabs>
          <w:tab w:val="right" w:leader="dot" w:pos="4310"/>
        </w:tabs>
        <w:rPr>
          <w:noProof/>
        </w:rPr>
      </w:pPr>
      <w:r w:rsidRPr="00C72DBF">
        <w:rPr>
          <w:bCs/>
          <w:noProof/>
        </w:rPr>
        <w:t>asset management</w:t>
      </w:r>
      <w:r>
        <w:rPr>
          <w:noProof/>
        </w:rPr>
        <w:tab/>
      </w:r>
      <w:r w:rsidRPr="00C72DBF">
        <w:rPr>
          <w:bCs/>
          <w:i/>
          <w:noProof/>
        </w:rPr>
        <w:t>see SGGRRS</w:t>
      </w:r>
    </w:p>
    <w:p w14:paraId="1D34F7FC" w14:textId="77777777" w:rsidR="0051495E" w:rsidRDefault="0051495E">
      <w:pPr>
        <w:pStyle w:val="Index1"/>
        <w:tabs>
          <w:tab w:val="right" w:leader="dot" w:pos="4310"/>
        </w:tabs>
        <w:rPr>
          <w:noProof/>
        </w:rPr>
      </w:pPr>
      <w:r w:rsidRPr="00C72DBF">
        <w:rPr>
          <w:bCs/>
          <w:noProof/>
        </w:rPr>
        <w:t>audits</w:t>
      </w:r>
      <w:r>
        <w:rPr>
          <w:noProof/>
        </w:rPr>
        <w:tab/>
      </w:r>
      <w:r w:rsidRPr="00C72DBF">
        <w:rPr>
          <w:bCs/>
          <w:i/>
          <w:noProof/>
        </w:rPr>
        <w:t>see SGGRRS</w:t>
      </w:r>
    </w:p>
    <w:p w14:paraId="141A38EB"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B</w:t>
      </w:r>
    </w:p>
    <w:p w14:paraId="4D0655F4" w14:textId="77777777" w:rsidR="0051495E" w:rsidRDefault="0051495E">
      <w:pPr>
        <w:pStyle w:val="Index1"/>
        <w:tabs>
          <w:tab w:val="right" w:leader="dot" w:pos="4310"/>
        </w:tabs>
        <w:rPr>
          <w:noProof/>
        </w:rPr>
      </w:pPr>
      <w:r w:rsidRPr="00C72DBF">
        <w:rPr>
          <w:bCs/>
          <w:noProof/>
        </w:rPr>
        <w:t>backups</w:t>
      </w:r>
      <w:r>
        <w:rPr>
          <w:noProof/>
        </w:rPr>
        <w:tab/>
      </w:r>
      <w:r w:rsidRPr="00C72DBF">
        <w:rPr>
          <w:bCs/>
          <w:i/>
          <w:noProof/>
        </w:rPr>
        <w:t>see SGGRRS</w:t>
      </w:r>
    </w:p>
    <w:p w14:paraId="071C4F88" w14:textId="77777777" w:rsidR="0051495E" w:rsidRDefault="0051495E">
      <w:pPr>
        <w:pStyle w:val="Index1"/>
        <w:tabs>
          <w:tab w:val="right" w:leader="dot" w:pos="4310"/>
        </w:tabs>
        <w:rPr>
          <w:noProof/>
        </w:rPr>
      </w:pPr>
      <w:r w:rsidRPr="00C72DBF">
        <w:rPr>
          <w:bCs/>
          <w:noProof/>
        </w:rPr>
        <w:t>base separates (maps)</w:t>
      </w:r>
      <w:r>
        <w:rPr>
          <w:noProof/>
        </w:rPr>
        <w:tab/>
        <w:t>39</w:t>
      </w:r>
    </w:p>
    <w:p w14:paraId="6423B85F" w14:textId="77777777" w:rsidR="0051495E" w:rsidRDefault="0051495E">
      <w:pPr>
        <w:pStyle w:val="Index1"/>
        <w:tabs>
          <w:tab w:val="right" w:leader="dot" w:pos="4310"/>
        </w:tabs>
        <w:rPr>
          <w:noProof/>
        </w:rPr>
      </w:pPr>
      <w:r w:rsidRPr="00C72DBF">
        <w:rPr>
          <w:bCs/>
          <w:noProof/>
        </w:rPr>
        <w:t>boundary survey maps</w:t>
      </w:r>
      <w:r>
        <w:rPr>
          <w:noProof/>
        </w:rPr>
        <w:tab/>
        <w:t>37</w:t>
      </w:r>
    </w:p>
    <w:p w14:paraId="4964F58B" w14:textId="77777777" w:rsidR="0051495E" w:rsidRDefault="0051495E">
      <w:pPr>
        <w:pStyle w:val="Index1"/>
        <w:tabs>
          <w:tab w:val="right" w:leader="dot" w:pos="4310"/>
        </w:tabs>
        <w:rPr>
          <w:noProof/>
        </w:rPr>
      </w:pPr>
      <w:r w:rsidRPr="00C72DBF">
        <w:rPr>
          <w:bCs/>
          <w:noProof/>
        </w:rPr>
        <w:t>bridge and culverts – inspection/maintenance</w:t>
      </w:r>
      <w:r>
        <w:rPr>
          <w:noProof/>
        </w:rPr>
        <w:tab/>
        <w:t>10</w:t>
      </w:r>
    </w:p>
    <w:p w14:paraId="412CB7F4" w14:textId="77777777" w:rsidR="0051495E" w:rsidRDefault="0051495E">
      <w:pPr>
        <w:pStyle w:val="Index1"/>
        <w:tabs>
          <w:tab w:val="right" w:leader="dot" w:pos="4310"/>
        </w:tabs>
        <w:rPr>
          <w:noProof/>
        </w:rPr>
      </w:pPr>
      <w:r w:rsidRPr="00C72DBF">
        <w:rPr>
          <w:bCs/>
          <w:noProof/>
        </w:rPr>
        <w:t>budgeting</w:t>
      </w:r>
      <w:r>
        <w:rPr>
          <w:noProof/>
        </w:rPr>
        <w:tab/>
      </w:r>
      <w:r w:rsidRPr="00C72DBF">
        <w:rPr>
          <w:bCs/>
          <w:i/>
          <w:noProof/>
        </w:rPr>
        <w:t>see SGGRRS</w:t>
      </w:r>
    </w:p>
    <w:p w14:paraId="6B99D90A" w14:textId="77777777" w:rsidR="0051495E" w:rsidRDefault="0051495E">
      <w:pPr>
        <w:pStyle w:val="Index1"/>
        <w:tabs>
          <w:tab w:val="right" w:leader="dot" w:pos="4310"/>
        </w:tabs>
        <w:rPr>
          <w:noProof/>
        </w:rPr>
      </w:pPr>
      <w:r w:rsidRPr="00C72DBF">
        <w:rPr>
          <w:bCs/>
          <w:noProof/>
        </w:rPr>
        <w:t>bureau scale certification</w:t>
      </w:r>
      <w:r>
        <w:rPr>
          <w:noProof/>
        </w:rPr>
        <w:tab/>
        <w:t>45</w:t>
      </w:r>
    </w:p>
    <w:p w14:paraId="082846D4" w14:textId="77777777" w:rsidR="0051495E" w:rsidRDefault="0051495E">
      <w:pPr>
        <w:pStyle w:val="Index1"/>
        <w:tabs>
          <w:tab w:val="right" w:leader="dot" w:pos="4310"/>
        </w:tabs>
        <w:rPr>
          <w:noProof/>
        </w:rPr>
      </w:pPr>
      <w:r w:rsidRPr="00C72DBF">
        <w:rPr>
          <w:bCs/>
          <w:noProof/>
        </w:rPr>
        <w:t>burning permits</w:t>
      </w:r>
      <w:r>
        <w:rPr>
          <w:noProof/>
        </w:rPr>
        <w:tab/>
        <w:t>25</w:t>
      </w:r>
    </w:p>
    <w:p w14:paraId="0C31DF9A"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C</w:t>
      </w:r>
    </w:p>
    <w:p w14:paraId="705BCD57" w14:textId="77777777" w:rsidR="0051495E" w:rsidRDefault="0051495E">
      <w:pPr>
        <w:pStyle w:val="Index1"/>
        <w:tabs>
          <w:tab w:val="right" w:leader="dot" w:pos="4310"/>
        </w:tabs>
        <w:rPr>
          <w:noProof/>
        </w:rPr>
      </w:pPr>
      <w:r w:rsidRPr="00C72DBF">
        <w:rPr>
          <w:bCs/>
          <w:noProof/>
        </w:rPr>
        <w:t>Cadastral Survey</w:t>
      </w:r>
      <w:r>
        <w:rPr>
          <w:noProof/>
        </w:rPr>
        <w:tab/>
        <w:t>38</w:t>
      </w:r>
    </w:p>
    <w:p w14:paraId="0CE17DDE" w14:textId="77777777" w:rsidR="0051495E" w:rsidRDefault="0051495E">
      <w:pPr>
        <w:pStyle w:val="Index1"/>
        <w:tabs>
          <w:tab w:val="right" w:leader="dot" w:pos="4310"/>
        </w:tabs>
        <w:rPr>
          <w:noProof/>
        </w:rPr>
      </w:pPr>
      <w:r w:rsidRPr="00C72DBF">
        <w:rPr>
          <w:bCs/>
          <w:noProof/>
        </w:rPr>
        <w:t>case files (criminal)</w:t>
      </w:r>
      <w:r>
        <w:rPr>
          <w:noProof/>
        </w:rPr>
        <w:tab/>
      </w:r>
      <w:r w:rsidRPr="00C72DBF">
        <w:rPr>
          <w:bCs/>
          <w:i/>
          <w:noProof/>
        </w:rPr>
        <w:t>see Law Enforcement</w:t>
      </w:r>
    </w:p>
    <w:p w14:paraId="41A6597B" w14:textId="77777777" w:rsidR="0051495E" w:rsidRDefault="0051495E">
      <w:pPr>
        <w:pStyle w:val="Index1"/>
        <w:tabs>
          <w:tab w:val="right" w:leader="dot" w:pos="4310"/>
        </w:tabs>
        <w:rPr>
          <w:noProof/>
        </w:rPr>
      </w:pPr>
      <w:r w:rsidRPr="00C72DBF">
        <w:rPr>
          <w:bCs/>
          <w:noProof/>
        </w:rPr>
        <w:t>CERCLA documents</w:t>
      </w:r>
      <w:r>
        <w:rPr>
          <w:noProof/>
        </w:rPr>
        <w:tab/>
        <w:t>31</w:t>
      </w:r>
    </w:p>
    <w:p w14:paraId="25C3A77D" w14:textId="77777777" w:rsidR="0051495E" w:rsidRDefault="0051495E">
      <w:pPr>
        <w:pStyle w:val="Index1"/>
        <w:tabs>
          <w:tab w:val="right" w:leader="dot" w:pos="4310"/>
        </w:tabs>
        <w:rPr>
          <w:noProof/>
        </w:rPr>
      </w:pPr>
      <w:r w:rsidRPr="00C72DBF">
        <w:rPr>
          <w:bCs/>
          <w:noProof/>
        </w:rPr>
        <w:t>CHRI (criminal history record information)</w:t>
      </w:r>
      <w:r>
        <w:rPr>
          <w:noProof/>
        </w:rPr>
        <w:tab/>
      </w:r>
      <w:r w:rsidRPr="00C72DBF">
        <w:rPr>
          <w:bCs/>
          <w:i/>
          <w:noProof/>
        </w:rPr>
        <w:t>see Law Enforcement</w:t>
      </w:r>
    </w:p>
    <w:p w14:paraId="5DFD3E26" w14:textId="77777777" w:rsidR="0051495E" w:rsidRDefault="0051495E">
      <w:pPr>
        <w:pStyle w:val="Index1"/>
        <w:tabs>
          <w:tab w:val="right" w:leader="dot" w:pos="4310"/>
        </w:tabs>
        <w:rPr>
          <w:noProof/>
        </w:rPr>
      </w:pPr>
      <w:r w:rsidRPr="00C72DBF">
        <w:rPr>
          <w:bCs/>
          <w:noProof/>
        </w:rPr>
        <w:t>citations/notices of infraction</w:t>
      </w:r>
      <w:r>
        <w:rPr>
          <w:noProof/>
        </w:rPr>
        <w:tab/>
      </w:r>
      <w:r w:rsidRPr="00C72DBF">
        <w:rPr>
          <w:bCs/>
          <w:i/>
          <w:noProof/>
        </w:rPr>
        <w:t>see Law Enforcement</w:t>
      </w:r>
    </w:p>
    <w:p w14:paraId="57462C8B" w14:textId="77777777" w:rsidR="0051495E" w:rsidRDefault="0051495E">
      <w:pPr>
        <w:pStyle w:val="Index1"/>
        <w:tabs>
          <w:tab w:val="right" w:leader="dot" w:pos="4310"/>
        </w:tabs>
        <w:rPr>
          <w:noProof/>
        </w:rPr>
      </w:pPr>
      <w:r w:rsidRPr="00C72DBF">
        <w:rPr>
          <w:bCs/>
          <w:noProof/>
        </w:rPr>
        <w:t>city and county land use plans</w:t>
      </w:r>
      <w:r>
        <w:rPr>
          <w:noProof/>
        </w:rPr>
        <w:tab/>
        <w:t>19</w:t>
      </w:r>
    </w:p>
    <w:p w14:paraId="3A27AA30" w14:textId="77777777" w:rsidR="0051495E" w:rsidRDefault="0051495E">
      <w:pPr>
        <w:pStyle w:val="Index1"/>
        <w:tabs>
          <w:tab w:val="right" w:leader="dot" w:pos="4310"/>
        </w:tabs>
        <w:rPr>
          <w:noProof/>
        </w:rPr>
      </w:pPr>
      <w:r w:rsidRPr="00C72DBF">
        <w:rPr>
          <w:bCs/>
          <w:noProof/>
        </w:rPr>
        <w:t>civil penalties &amp; appeal hearings</w:t>
      </w:r>
      <w:r>
        <w:rPr>
          <w:noProof/>
        </w:rPr>
        <w:tab/>
        <w:t>14</w:t>
      </w:r>
    </w:p>
    <w:p w14:paraId="1EB8B72D" w14:textId="77777777" w:rsidR="0051495E" w:rsidRDefault="0051495E">
      <w:pPr>
        <w:pStyle w:val="Index1"/>
        <w:tabs>
          <w:tab w:val="right" w:leader="dot" w:pos="4310"/>
        </w:tabs>
        <w:rPr>
          <w:noProof/>
        </w:rPr>
      </w:pPr>
      <w:r w:rsidRPr="00C72DBF">
        <w:rPr>
          <w:bCs/>
          <w:noProof/>
        </w:rPr>
        <w:t>closed area notice – forest closures/suspensions</w:t>
      </w:r>
      <w:r>
        <w:rPr>
          <w:noProof/>
        </w:rPr>
        <w:tab/>
        <w:t>26</w:t>
      </w:r>
    </w:p>
    <w:p w14:paraId="2F57F49E" w14:textId="77777777" w:rsidR="0051495E" w:rsidRDefault="0051495E">
      <w:pPr>
        <w:pStyle w:val="Index1"/>
        <w:tabs>
          <w:tab w:val="right" w:leader="dot" w:pos="4310"/>
        </w:tabs>
        <w:rPr>
          <w:noProof/>
        </w:rPr>
      </w:pPr>
      <w:r w:rsidRPr="00C72DBF">
        <w:rPr>
          <w:bCs/>
          <w:noProof/>
        </w:rPr>
        <w:t>coal mine map collections</w:t>
      </w:r>
      <w:r>
        <w:rPr>
          <w:noProof/>
        </w:rPr>
        <w:tab/>
        <w:t>18</w:t>
      </w:r>
    </w:p>
    <w:p w14:paraId="5C501EDF" w14:textId="77777777" w:rsidR="0051495E" w:rsidRDefault="0051495E">
      <w:pPr>
        <w:pStyle w:val="Index1"/>
        <w:tabs>
          <w:tab w:val="right" w:leader="dot" w:pos="4310"/>
        </w:tabs>
        <w:rPr>
          <w:noProof/>
        </w:rPr>
      </w:pPr>
      <w:r w:rsidRPr="00C72DBF">
        <w:rPr>
          <w:bCs/>
          <w:noProof/>
        </w:rPr>
        <w:t>commercial leases</w:t>
      </w:r>
      <w:r>
        <w:rPr>
          <w:noProof/>
        </w:rPr>
        <w:tab/>
        <w:t>45</w:t>
      </w:r>
    </w:p>
    <w:p w14:paraId="08BD4A2D" w14:textId="77777777" w:rsidR="0051495E" w:rsidRDefault="0051495E">
      <w:pPr>
        <w:pStyle w:val="Index1"/>
        <w:tabs>
          <w:tab w:val="right" w:leader="dot" w:pos="4310"/>
        </w:tabs>
        <w:rPr>
          <w:noProof/>
        </w:rPr>
      </w:pPr>
      <w:r w:rsidRPr="00C72DBF">
        <w:rPr>
          <w:bCs/>
          <w:noProof/>
        </w:rPr>
        <w:t>Commissioner’s orders</w:t>
      </w:r>
      <w:r>
        <w:rPr>
          <w:noProof/>
        </w:rPr>
        <w:tab/>
        <w:t>9</w:t>
      </w:r>
    </w:p>
    <w:p w14:paraId="60D348CF" w14:textId="77777777" w:rsidR="0051495E" w:rsidRDefault="0051495E">
      <w:pPr>
        <w:pStyle w:val="Index1"/>
        <w:tabs>
          <w:tab w:val="right" w:leader="dot" w:pos="4310"/>
        </w:tabs>
        <w:rPr>
          <w:noProof/>
        </w:rPr>
      </w:pPr>
      <w:r>
        <w:rPr>
          <w:noProof/>
        </w:rPr>
        <w:t>communication site leases</w:t>
      </w:r>
      <w:r>
        <w:rPr>
          <w:noProof/>
        </w:rPr>
        <w:tab/>
        <w:t>46</w:t>
      </w:r>
    </w:p>
    <w:p w14:paraId="249D0A56" w14:textId="77777777" w:rsidR="0051495E" w:rsidRDefault="0051495E">
      <w:pPr>
        <w:pStyle w:val="Index1"/>
        <w:tabs>
          <w:tab w:val="right" w:leader="dot" w:pos="4310"/>
        </w:tabs>
        <w:rPr>
          <w:noProof/>
        </w:rPr>
      </w:pPr>
      <w:r w:rsidRPr="00C72DBF">
        <w:rPr>
          <w:bCs/>
          <w:noProof/>
        </w:rPr>
        <w:t>complaints</w:t>
      </w:r>
      <w:r>
        <w:rPr>
          <w:noProof/>
        </w:rPr>
        <w:tab/>
      </w:r>
      <w:r w:rsidRPr="00C72DBF">
        <w:rPr>
          <w:bCs/>
          <w:i/>
          <w:noProof/>
        </w:rPr>
        <w:t>see SGGRRS</w:t>
      </w:r>
    </w:p>
    <w:p w14:paraId="37A2569D" w14:textId="77777777" w:rsidR="0051495E" w:rsidRDefault="0051495E">
      <w:pPr>
        <w:pStyle w:val="Index1"/>
        <w:tabs>
          <w:tab w:val="right" w:leader="dot" w:pos="4310"/>
        </w:tabs>
        <w:rPr>
          <w:noProof/>
        </w:rPr>
      </w:pPr>
      <w:r w:rsidRPr="00C72DBF">
        <w:rPr>
          <w:bCs/>
          <w:noProof/>
        </w:rPr>
        <w:t>condemnation plats</w:t>
      </w:r>
      <w:r>
        <w:rPr>
          <w:noProof/>
        </w:rPr>
        <w:tab/>
        <w:t>39</w:t>
      </w:r>
    </w:p>
    <w:p w14:paraId="69E1A8EA" w14:textId="77777777" w:rsidR="0051495E" w:rsidRDefault="0051495E">
      <w:pPr>
        <w:pStyle w:val="Index1"/>
        <w:tabs>
          <w:tab w:val="right" w:leader="dot" w:pos="4310"/>
        </w:tabs>
        <w:rPr>
          <w:noProof/>
        </w:rPr>
      </w:pPr>
      <w:r w:rsidRPr="00C72DBF">
        <w:rPr>
          <w:bCs/>
          <w:noProof/>
        </w:rPr>
        <w:t>contaminated sediment files</w:t>
      </w:r>
      <w:r>
        <w:rPr>
          <w:noProof/>
        </w:rPr>
        <w:tab/>
        <w:t>31</w:t>
      </w:r>
    </w:p>
    <w:p w14:paraId="1119F7B8" w14:textId="77777777" w:rsidR="0051495E" w:rsidRDefault="0051495E">
      <w:pPr>
        <w:pStyle w:val="Index1"/>
        <w:tabs>
          <w:tab w:val="right" w:leader="dot" w:pos="4310"/>
        </w:tabs>
        <w:rPr>
          <w:noProof/>
        </w:rPr>
      </w:pPr>
      <w:r w:rsidRPr="00C72DBF">
        <w:rPr>
          <w:bCs/>
          <w:noProof/>
        </w:rPr>
        <w:t>contracts</w:t>
      </w:r>
      <w:r>
        <w:rPr>
          <w:noProof/>
        </w:rPr>
        <w:tab/>
      </w:r>
      <w:r w:rsidRPr="00C72DBF">
        <w:rPr>
          <w:bCs/>
          <w:i/>
          <w:noProof/>
        </w:rPr>
        <w:t>see SGGRRS</w:t>
      </w:r>
    </w:p>
    <w:p w14:paraId="2C411819" w14:textId="77777777" w:rsidR="0051495E" w:rsidRDefault="0051495E">
      <w:pPr>
        <w:pStyle w:val="Index1"/>
        <w:tabs>
          <w:tab w:val="right" w:leader="dot" w:pos="4310"/>
        </w:tabs>
        <w:rPr>
          <w:noProof/>
        </w:rPr>
      </w:pPr>
      <w:r>
        <w:rPr>
          <w:noProof/>
        </w:rPr>
        <w:t>county and state road easements (type 50)</w:t>
      </w:r>
      <w:r>
        <w:rPr>
          <w:noProof/>
        </w:rPr>
        <w:tab/>
        <w:t>50</w:t>
      </w:r>
    </w:p>
    <w:p w14:paraId="58465125" w14:textId="77777777" w:rsidR="0051495E" w:rsidRDefault="0051495E">
      <w:pPr>
        <w:pStyle w:val="Index1"/>
        <w:tabs>
          <w:tab w:val="right" w:leader="dot" w:pos="4310"/>
        </w:tabs>
        <w:rPr>
          <w:noProof/>
        </w:rPr>
      </w:pPr>
      <w:r w:rsidRPr="00C72DBF">
        <w:rPr>
          <w:bCs/>
          <w:noProof/>
        </w:rPr>
        <w:t>court cases – aquatic</w:t>
      </w:r>
      <w:r>
        <w:rPr>
          <w:noProof/>
        </w:rPr>
        <w:tab/>
        <w:t>51</w:t>
      </w:r>
    </w:p>
    <w:p w14:paraId="1CA3DF05" w14:textId="77777777" w:rsidR="0051495E" w:rsidRDefault="0051495E">
      <w:pPr>
        <w:pStyle w:val="Index1"/>
        <w:tabs>
          <w:tab w:val="right" w:leader="dot" w:pos="4310"/>
        </w:tabs>
        <w:rPr>
          <w:noProof/>
        </w:rPr>
      </w:pPr>
      <w:r w:rsidRPr="00C72DBF">
        <w:rPr>
          <w:bCs/>
          <w:noProof/>
        </w:rPr>
        <w:t>court orders/warrants/writs</w:t>
      </w:r>
      <w:r>
        <w:rPr>
          <w:noProof/>
        </w:rPr>
        <w:tab/>
      </w:r>
      <w:r w:rsidRPr="00C72DBF">
        <w:rPr>
          <w:bCs/>
          <w:i/>
          <w:noProof/>
        </w:rPr>
        <w:t>see Law Enforcement</w:t>
      </w:r>
    </w:p>
    <w:p w14:paraId="55AF8FD7" w14:textId="77777777" w:rsidR="0051495E" w:rsidRDefault="0051495E">
      <w:pPr>
        <w:pStyle w:val="Index1"/>
        <w:tabs>
          <w:tab w:val="right" w:leader="dot" w:pos="4310"/>
        </w:tabs>
        <w:rPr>
          <w:noProof/>
        </w:rPr>
      </w:pPr>
      <w:r w:rsidRPr="00C72DBF">
        <w:rPr>
          <w:bCs/>
          <w:noProof/>
        </w:rPr>
        <w:t>cultural resource assessment</w:t>
      </w:r>
      <w:r>
        <w:rPr>
          <w:noProof/>
        </w:rPr>
        <w:tab/>
        <w:t>15</w:t>
      </w:r>
    </w:p>
    <w:p w14:paraId="4B2E20D1" w14:textId="77777777" w:rsidR="0051495E" w:rsidRDefault="0051495E">
      <w:pPr>
        <w:pStyle w:val="Index1"/>
        <w:tabs>
          <w:tab w:val="right" w:leader="dot" w:pos="4310"/>
        </w:tabs>
        <w:rPr>
          <w:noProof/>
        </w:rPr>
      </w:pPr>
      <w:r w:rsidRPr="00C72DBF">
        <w:rPr>
          <w:rFonts w:eastAsia="Times New Roman"/>
          <w:noProof/>
        </w:rPr>
        <w:t>cultural resource assessment – stand alone</w:t>
      </w:r>
      <w:r>
        <w:rPr>
          <w:noProof/>
        </w:rPr>
        <w:tab/>
        <w:t>7</w:t>
      </w:r>
    </w:p>
    <w:p w14:paraId="43ADD97A"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D</w:t>
      </w:r>
    </w:p>
    <w:p w14:paraId="7F7CF834" w14:textId="77777777" w:rsidR="0051495E" w:rsidRDefault="0051495E">
      <w:pPr>
        <w:pStyle w:val="Index1"/>
        <w:tabs>
          <w:tab w:val="right" w:leader="dot" w:pos="4310"/>
        </w:tabs>
        <w:rPr>
          <w:noProof/>
        </w:rPr>
      </w:pPr>
      <w:r w:rsidRPr="00C72DBF">
        <w:rPr>
          <w:bCs/>
          <w:noProof/>
        </w:rPr>
        <w:t>dredge materials – site use authorization</w:t>
      </w:r>
      <w:r>
        <w:rPr>
          <w:noProof/>
        </w:rPr>
        <w:tab/>
        <w:t>32</w:t>
      </w:r>
    </w:p>
    <w:p w14:paraId="784AEFC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E</w:t>
      </w:r>
    </w:p>
    <w:p w14:paraId="6DDCAB88" w14:textId="77777777" w:rsidR="0051495E" w:rsidRDefault="0051495E">
      <w:pPr>
        <w:pStyle w:val="Index1"/>
        <w:tabs>
          <w:tab w:val="right" w:leader="dot" w:pos="4310"/>
        </w:tabs>
        <w:rPr>
          <w:noProof/>
        </w:rPr>
      </w:pPr>
      <w:r w:rsidRPr="00C72DBF">
        <w:rPr>
          <w:bCs/>
          <w:noProof/>
        </w:rPr>
        <w:t>economic analysis, surveys, and reports</w:t>
      </w:r>
      <w:r>
        <w:rPr>
          <w:noProof/>
        </w:rPr>
        <w:tab/>
        <w:t>5</w:t>
      </w:r>
    </w:p>
    <w:p w14:paraId="45AD7A51" w14:textId="77777777" w:rsidR="0051495E" w:rsidRDefault="0051495E">
      <w:pPr>
        <w:pStyle w:val="Index1"/>
        <w:tabs>
          <w:tab w:val="right" w:leader="dot" w:pos="4310"/>
        </w:tabs>
        <w:rPr>
          <w:noProof/>
        </w:rPr>
      </w:pPr>
      <w:r w:rsidRPr="00C72DBF">
        <w:rPr>
          <w:bCs/>
          <w:noProof/>
        </w:rPr>
        <w:t>EIRS fire reports</w:t>
      </w:r>
      <w:r>
        <w:rPr>
          <w:noProof/>
        </w:rPr>
        <w:tab/>
        <w:t>24</w:t>
      </w:r>
    </w:p>
    <w:p w14:paraId="2B3A3D49" w14:textId="77777777" w:rsidR="0051495E" w:rsidRDefault="0051495E">
      <w:pPr>
        <w:pStyle w:val="Index1"/>
        <w:tabs>
          <w:tab w:val="right" w:leader="dot" w:pos="4310"/>
        </w:tabs>
        <w:rPr>
          <w:noProof/>
        </w:rPr>
      </w:pPr>
      <w:r w:rsidRPr="00C72DBF">
        <w:rPr>
          <w:bCs/>
          <w:noProof/>
        </w:rPr>
        <w:t>emergency incident response statistics fire reports</w:t>
      </w:r>
      <w:r>
        <w:rPr>
          <w:noProof/>
        </w:rPr>
        <w:tab/>
        <w:t>24</w:t>
      </w:r>
    </w:p>
    <w:p w14:paraId="744DD469" w14:textId="77777777" w:rsidR="0051495E" w:rsidRDefault="0051495E">
      <w:pPr>
        <w:pStyle w:val="Index1"/>
        <w:tabs>
          <w:tab w:val="right" w:leader="dot" w:pos="4310"/>
        </w:tabs>
        <w:rPr>
          <w:noProof/>
        </w:rPr>
      </w:pPr>
      <w:r w:rsidRPr="00C72DBF">
        <w:rPr>
          <w:bCs/>
          <w:noProof/>
        </w:rPr>
        <w:t>endanagered &amp; threatened wildlife surveys</w:t>
      </w:r>
      <w:r>
        <w:rPr>
          <w:noProof/>
        </w:rPr>
        <w:tab/>
        <w:t>16</w:t>
      </w:r>
    </w:p>
    <w:p w14:paraId="68DAB781" w14:textId="77777777" w:rsidR="0051495E" w:rsidRDefault="0051495E">
      <w:pPr>
        <w:pStyle w:val="Index1"/>
        <w:tabs>
          <w:tab w:val="right" w:leader="dot" w:pos="4310"/>
        </w:tabs>
        <w:rPr>
          <w:noProof/>
        </w:rPr>
      </w:pPr>
      <w:r w:rsidRPr="00C72DBF">
        <w:rPr>
          <w:bCs/>
          <w:noProof/>
        </w:rPr>
        <w:t>evidence/property files in custody</w:t>
      </w:r>
      <w:r>
        <w:rPr>
          <w:noProof/>
        </w:rPr>
        <w:tab/>
      </w:r>
      <w:r w:rsidRPr="00C72DBF">
        <w:rPr>
          <w:bCs/>
          <w:i/>
          <w:noProof/>
        </w:rPr>
        <w:t>see Law Enforcement</w:t>
      </w:r>
    </w:p>
    <w:p w14:paraId="29BEB757"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F</w:t>
      </w:r>
    </w:p>
    <w:p w14:paraId="148C5887" w14:textId="77777777" w:rsidR="0051495E" w:rsidRDefault="0051495E">
      <w:pPr>
        <w:pStyle w:val="Index1"/>
        <w:tabs>
          <w:tab w:val="right" w:leader="dot" w:pos="4310"/>
        </w:tabs>
        <w:rPr>
          <w:noProof/>
        </w:rPr>
      </w:pPr>
      <w:r w:rsidRPr="00C72DBF">
        <w:rPr>
          <w:bCs/>
          <w:noProof/>
        </w:rPr>
        <w:t>facilities</w:t>
      </w:r>
      <w:r>
        <w:rPr>
          <w:noProof/>
        </w:rPr>
        <w:tab/>
      </w:r>
      <w:r w:rsidRPr="00C72DBF">
        <w:rPr>
          <w:bCs/>
          <w:i/>
          <w:noProof/>
        </w:rPr>
        <w:t>see SGGRRS</w:t>
      </w:r>
    </w:p>
    <w:p w14:paraId="672CF74D" w14:textId="77777777" w:rsidR="0051495E" w:rsidRDefault="0051495E">
      <w:pPr>
        <w:pStyle w:val="Index1"/>
        <w:tabs>
          <w:tab w:val="right" w:leader="dot" w:pos="4310"/>
        </w:tabs>
        <w:rPr>
          <w:noProof/>
        </w:rPr>
      </w:pPr>
      <w:r w:rsidRPr="00C72DBF">
        <w:rPr>
          <w:bCs/>
          <w:noProof/>
        </w:rPr>
        <w:t>federal government land office survey plats</w:t>
      </w:r>
      <w:r>
        <w:rPr>
          <w:noProof/>
        </w:rPr>
        <w:tab/>
        <w:t>39</w:t>
      </w:r>
    </w:p>
    <w:p w14:paraId="43183105" w14:textId="77777777" w:rsidR="0051495E" w:rsidRDefault="0051495E">
      <w:pPr>
        <w:pStyle w:val="Index1"/>
        <w:tabs>
          <w:tab w:val="right" w:leader="dot" w:pos="4310"/>
        </w:tabs>
        <w:rPr>
          <w:noProof/>
        </w:rPr>
      </w:pPr>
      <w:r w:rsidRPr="00C72DBF">
        <w:rPr>
          <w:bCs/>
          <w:noProof/>
        </w:rPr>
        <w:t>FFPA</w:t>
      </w:r>
      <w:r>
        <w:rPr>
          <w:noProof/>
        </w:rPr>
        <w:tab/>
        <w:t>27</w:t>
      </w:r>
    </w:p>
    <w:p w14:paraId="121D63D0" w14:textId="77777777" w:rsidR="0051495E" w:rsidRDefault="0051495E">
      <w:pPr>
        <w:pStyle w:val="Index1"/>
        <w:tabs>
          <w:tab w:val="right" w:leader="dot" w:pos="4310"/>
        </w:tabs>
        <w:rPr>
          <w:noProof/>
        </w:rPr>
      </w:pPr>
      <w:r w:rsidRPr="00C72DBF">
        <w:rPr>
          <w:bCs/>
          <w:noProof/>
        </w:rPr>
        <w:t>field books</w:t>
      </w:r>
      <w:r>
        <w:rPr>
          <w:noProof/>
        </w:rPr>
        <w:tab/>
        <w:t>40</w:t>
      </w:r>
    </w:p>
    <w:p w14:paraId="0C8AD19F" w14:textId="77777777" w:rsidR="0051495E" w:rsidRDefault="0051495E">
      <w:pPr>
        <w:pStyle w:val="Index1"/>
        <w:tabs>
          <w:tab w:val="right" w:leader="dot" w:pos="4310"/>
        </w:tabs>
        <w:rPr>
          <w:noProof/>
        </w:rPr>
      </w:pPr>
      <w:r w:rsidRPr="00C72DBF">
        <w:rPr>
          <w:bCs/>
          <w:noProof/>
        </w:rPr>
        <w:t>financial records</w:t>
      </w:r>
      <w:r>
        <w:rPr>
          <w:noProof/>
        </w:rPr>
        <w:tab/>
      </w:r>
      <w:r w:rsidRPr="00C72DBF">
        <w:rPr>
          <w:bCs/>
          <w:i/>
          <w:noProof/>
        </w:rPr>
        <w:t>see SGGRRS</w:t>
      </w:r>
    </w:p>
    <w:p w14:paraId="449876EF" w14:textId="77777777" w:rsidR="0051495E" w:rsidRDefault="0051495E">
      <w:pPr>
        <w:pStyle w:val="Index1"/>
        <w:tabs>
          <w:tab w:val="right" w:leader="dot" w:pos="4310"/>
        </w:tabs>
        <w:rPr>
          <w:noProof/>
        </w:rPr>
      </w:pPr>
      <w:r w:rsidRPr="00C72DBF">
        <w:rPr>
          <w:bCs/>
          <w:noProof/>
        </w:rPr>
        <w:t>Fire Boxes</w:t>
      </w:r>
      <w:r>
        <w:rPr>
          <w:noProof/>
        </w:rPr>
        <w:tab/>
        <w:t>22, 23, 24</w:t>
      </w:r>
    </w:p>
    <w:p w14:paraId="2817952E" w14:textId="77777777" w:rsidR="0051495E" w:rsidRDefault="0051495E">
      <w:pPr>
        <w:pStyle w:val="Index1"/>
        <w:tabs>
          <w:tab w:val="right" w:leader="dot" w:pos="4310"/>
        </w:tabs>
        <w:rPr>
          <w:noProof/>
        </w:rPr>
      </w:pPr>
      <w:r w:rsidRPr="00C72DBF">
        <w:rPr>
          <w:bCs/>
          <w:noProof/>
        </w:rPr>
        <w:t>fire cost recovery records</w:t>
      </w:r>
      <w:r>
        <w:rPr>
          <w:noProof/>
        </w:rPr>
        <w:tab/>
        <w:t>24, 26</w:t>
      </w:r>
    </w:p>
    <w:p w14:paraId="2BC2BDD5" w14:textId="77777777" w:rsidR="0051495E" w:rsidRDefault="0051495E">
      <w:pPr>
        <w:pStyle w:val="Index1"/>
        <w:tabs>
          <w:tab w:val="right" w:leader="dot" w:pos="4310"/>
        </w:tabs>
        <w:rPr>
          <w:noProof/>
        </w:rPr>
      </w:pPr>
      <w:r w:rsidRPr="00C72DBF">
        <w:rPr>
          <w:bCs/>
          <w:noProof/>
        </w:rPr>
        <w:t>Fire Incident Records</w:t>
      </w:r>
      <w:r>
        <w:rPr>
          <w:noProof/>
        </w:rPr>
        <w:tab/>
        <w:t>22, 23, 24</w:t>
      </w:r>
    </w:p>
    <w:p w14:paraId="68F97017" w14:textId="77777777" w:rsidR="0051495E" w:rsidRDefault="0051495E">
      <w:pPr>
        <w:pStyle w:val="Index1"/>
        <w:tabs>
          <w:tab w:val="right" w:leader="dot" w:pos="4310"/>
        </w:tabs>
        <w:rPr>
          <w:noProof/>
        </w:rPr>
      </w:pPr>
      <w:r w:rsidRPr="00C72DBF">
        <w:rPr>
          <w:bCs/>
          <w:noProof/>
        </w:rPr>
        <w:t>fire prevention &amp; mobilization plans</w:t>
      </w:r>
      <w:r>
        <w:rPr>
          <w:noProof/>
        </w:rPr>
        <w:tab/>
        <w:t>23, 27</w:t>
      </w:r>
    </w:p>
    <w:p w14:paraId="444E08C8" w14:textId="77777777" w:rsidR="0051495E" w:rsidRDefault="0051495E">
      <w:pPr>
        <w:pStyle w:val="Index1"/>
        <w:tabs>
          <w:tab w:val="right" w:leader="dot" w:pos="4310"/>
        </w:tabs>
        <w:rPr>
          <w:noProof/>
        </w:rPr>
      </w:pPr>
      <w:r w:rsidRPr="00C72DBF">
        <w:rPr>
          <w:bCs/>
          <w:noProof/>
        </w:rPr>
        <w:t>fire protection assessments</w:t>
      </w:r>
      <w:r>
        <w:rPr>
          <w:noProof/>
        </w:rPr>
        <w:tab/>
        <w:t>27</w:t>
      </w:r>
    </w:p>
    <w:p w14:paraId="00B3C61D" w14:textId="77777777" w:rsidR="0051495E" w:rsidRDefault="0051495E">
      <w:pPr>
        <w:pStyle w:val="Index1"/>
        <w:tabs>
          <w:tab w:val="right" w:leader="dot" w:pos="4310"/>
        </w:tabs>
        <w:rPr>
          <w:noProof/>
        </w:rPr>
      </w:pPr>
      <w:r w:rsidRPr="00C72DBF">
        <w:rPr>
          <w:bCs/>
          <w:noProof/>
        </w:rPr>
        <w:t>forecasting documents</w:t>
      </w:r>
      <w:r>
        <w:rPr>
          <w:noProof/>
        </w:rPr>
        <w:tab/>
        <w:t>6</w:t>
      </w:r>
    </w:p>
    <w:p w14:paraId="0BC3F7C4" w14:textId="77777777" w:rsidR="0051495E" w:rsidRDefault="0051495E">
      <w:pPr>
        <w:pStyle w:val="Index1"/>
        <w:tabs>
          <w:tab w:val="right" w:leader="dot" w:pos="4310"/>
        </w:tabs>
        <w:rPr>
          <w:noProof/>
        </w:rPr>
      </w:pPr>
      <w:r w:rsidRPr="00C72DBF">
        <w:rPr>
          <w:bCs/>
          <w:noProof/>
        </w:rPr>
        <w:t>forest fire protection assessments</w:t>
      </w:r>
      <w:r>
        <w:rPr>
          <w:noProof/>
        </w:rPr>
        <w:tab/>
        <w:t>27</w:t>
      </w:r>
    </w:p>
    <w:p w14:paraId="7804DAA4" w14:textId="77777777" w:rsidR="0051495E" w:rsidRDefault="0051495E">
      <w:pPr>
        <w:pStyle w:val="Index1"/>
        <w:tabs>
          <w:tab w:val="right" w:leader="dot" w:pos="4310"/>
        </w:tabs>
        <w:rPr>
          <w:noProof/>
        </w:rPr>
      </w:pPr>
      <w:r w:rsidRPr="00C72DBF">
        <w:rPr>
          <w:bCs/>
          <w:noProof/>
        </w:rPr>
        <w:lastRenderedPageBreak/>
        <w:t>forest fire report - annual</w:t>
      </w:r>
      <w:r>
        <w:rPr>
          <w:noProof/>
        </w:rPr>
        <w:tab/>
        <w:t>25</w:t>
      </w:r>
    </w:p>
    <w:p w14:paraId="6D44B302" w14:textId="77777777" w:rsidR="0051495E" w:rsidRDefault="0051495E">
      <w:pPr>
        <w:pStyle w:val="Index1"/>
        <w:tabs>
          <w:tab w:val="right" w:leader="dot" w:pos="4310"/>
        </w:tabs>
        <w:rPr>
          <w:noProof/>
        </w:rPr>
      </w:pPr>
      <w:r w:rsidRPr="00C72DBF">
        <w:rPr>
          <w:bCs/>
          <w:noProof/>
        </w:rPr>
        <w:t>forest practice activities</w:t>
      </w:r>
      <w:r>
        <w:rPr>
          <w:noProof/>
        </w:rPr>
        <w:tab/>
        <w:t>15</w:t>
      </w:r>
    </w:p>
    <w:p w14:paraId="7F944BD5" w14:textId="77777777" w:rsidR="0051495E" w:rsidRDefault="0051495E">
      <w:pPr>
        <w:pStyle w:val="Index1"/>
        <w:tabs>
          <w:tab w:val="right" w:leader="dot" w:pos="4310"/>
        </w:tabs>
        <w:rPr>
          <w:noProof/>
        </w:rPr>
      </w:pPr>
      <w:r w:rsidRPr="00C72DBF">
        <w:rPr>
          <w:bCs/>
          <w:noProof/>
        </w:rPr>
        <w:t>forest resource plans</w:t>
      </w:r>
      <w:r>
        <w:rPr>
          <w:noProof/>
        </w:rPr>
        <w:tab/>
        <w:t>17</w:t>
      </w:r>
    </w:p>
    <w:p w14:paraId="772E312C" w14:textId="77777777" w:rsidR="0051495E" w:rsidRDefault="0051495E">
      <w:pPr>
        <w:pStyle w:val="Index1"/>
        <w:tabs>
          <w:tab w:val="right" w:leader="dot" w:pos="4310"/>
        </w:tabs>
        <w:rPr>
          <w:noProof/>
        </w:rPr>
      </w:pPr>
      <w:r w:rsidRPr="00C72DBF">
        <w:rPr>
          <w:bCs/>
          <w:noProof/>
        </w:rPr>
        <w:t>forest resources inventory system</w:t>
      </w:r>
      <w:r>
        <w:rPr>
          <w:noProof/>
        </w:rPr>
        <w:tab/>
        <w:t>17</w:t>
      </w:r>
    </w:p>
    <w:p w14:paraId="42215C7F" w14:textId="77777777" w:rsidR="0051495E" w:rsidRDefault="0051495E">
      <w:pPr>
        <w:pStyle w:val="Index1"/>
        <w:tabs>
          <w:tab w:val="right" w:leader="dot" w:pos="4310"/>
        </w:tabs>
        <w:rPr>
          <w:noProof/>
        </w:rPr>
      </w:pPr>
      <w:r w:rsidRPr="00C72DBF">
        <w:rPr>
          <w:bCs/>
          <w:noProof/>
        </w:rPr>
        <w:t>forest roads – inspection/maintenance</w:t>
      </w:r>
      <w:r>
        <w:rPr>
          <w:noProof/>
        </w:rPr>
        <w:tab/>
        <w:t>10</w:t>
      </w:r>
    </w:p>
    <w:p w14:paraId="14E64330" w14:textId="77777777" w:rsidR="0051495E" w:rsidRDefault="0051495E">
      <w:pPr>
        <w:pStyle w:val="Index1"/>
        <w:tabs>
          <w:tab w:val="right" w:leader="dot" w:pos="4310"/>
        </w:tabs>
        <w:rPr>
          <w:noProof/>
        </w:rPr>
      </w:pPr>
      <w:r w:rsidRPr="00C72DBF">
        <w:rPr>
          <w:bCs/>
          <w:noProof/>
        </w:rPr>
        <w:t>FPA’s applications and notifications</w:t>
      </w:r>
      <w:r>
        <w:rPr>
          <w:noProof/>
        </w:rPr>
        <w:tab/>
        <w:t>15</w:t>
      </w:r>
    </w:p>
    <w:p w14:paraId="60AC541D" w14:textId="77777777" w:rsidR="0051495E" w:rsidRDefault="0051495E">
      <w:pPr>
        <w:pStyle w:val="Index1"/>
        <w:tabs>
          <w:tab w:val="right" w:leader="dot" w:pos="4310"/>
        </w:tabs>
        <w:rPr>
          <w:noProof/>
        </w:rPr>
      </w:pPr>
      <w:r w:rsidRPr="00C72DBF">
        <w:rPr>
          <w:rFonts w:eastAsia="Times New Roman"/>
          <w:noProof/>
        </w:rPr>
        <w:t>Fuel/oil usage</w:t>
      </w:r>
      <w:r>
        <w:rPr>
          <w:noProof/>
        </w:rPr>
        <w:tab/>
        <w:t>10</w:t>
      </w:r>
    </w:p>
    <w:p w14:paraId="4E23C7E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G</w:t>
      </w:r>
    </w:p>
    <w:p w14:paraId="4DB8F449" w14:textId="77777777" w:rsidR="0051495E" w:rsidRDefault="0051495E">
      <w:pPr>
        <w:pStyle w:val="Index1"/>
        <w:tabs>
          <w:tab w:val="right" w:leader="dot" w:pos="4310"/>
        </w:tabs>
        <w:rPr>
          <w:noProof/>
        </w:rPr>
      </w:pPr>
      <w:r w:rsidRPr="00C72DBF">
        <w:rPr>
          <w:bCs/>
          <w:noProof/>
        </w:rPr>
        <w:t>geographic names</w:t>
      </w:r>
      <w:r>
        <w:rPr>
          <w:noProof/>
        </w:rPr>
        <w:tab/>
        <w:t>37</w:t>
      </w:r>
    </w:p>
    <w:p w14:paraId="4B8068AA" w14:textId="77777777" w:rsidR="0051495E" w:rsidRDefault="0051495E">
      <w:pPr>
        <w:pStyle w:val="Index1"/>
        <w:tabs>
          <w:tab w:val="right" w:leader="dot" w:pos="4310"/>
        </w:tabs>
        <w:rPr>
          <w:noProof/>
        </w:rPr>
      </w:pPr>
      <w:r w:rsidRPr="00C72DBF">
        <w:rPr>
          <w:bCs/>
          <w:noProof/>
        </w:rPr>
        <w:t>geology research and studies</w:t>
      </w:r>
      <w:r>
        <w:rPr>
          <w:noProof/>
        </w:rPr>
        <w:tab/>
        <w:t>19</w:t>
      </w:r>
    </w:p>
    <w:p w14:paraId="183C1AED" w14:textId="77777777" w:rsidR="0051495E" w:rsidRDefault="0051495E">
      <w:pPr>
        <w:pStyle w:val="Index1"/>
        <w:tabs>
          <w:tab w:val="right" w:leader="dot" w:pos="4310"/>
        </w:tabs>
        <w:rPr>
          <w:noProof/>
        </w:rPr>
      </w:pPr>
      <w:r w:rsidRPr="00C72DBF">
        <w:rPr>
          <w:bCs/>
          <w:noProof/>
        </w:rPr>
        <w:t>geophysics</w:t>
      </w:r>
      <w:r>
        <w:rPr>
          <w:noProof/>
        </w:rPr>
        <w:tab/>
        <w:t>19</w:t>
      </w:r>
    </w:p>
    <w:p w14:paraId="54E1AF6B" w14:textId="77777777" w:rsidR="0051495E" w:rsidRDefault="0051495E">
      <w:pPr>
        <w:pStyle w:val="Index1"/>
        <w:tabs>
          <w:tab w:val="right" w:leader="dot" w:pos="4310"/>
        </w:tabs>
        <w:rPr>
          <w:noProof/>
        </w:rPr>
      </w:pPr>
      <w:r w:rsidRPr="00C72DBF">
        <w:rPr>
          <w:bCs/>
          <w:noProof/>
        </w:rPr>
        <w:t>ghost towns collection</w:t>
      </w:r>
      <w:r>
        <w:rPr>
          <w:noProof/>
        </w:rPr>
        <w:tab/>
        <w:t>18</w:t>
      </w:r>
    </w:p>
    <w:p w14:paraId="711373FC" w14:textId="77777777" w:rsidR="0051495E" w:rsidRDefault="0051495E">
      <w:pPr>
        <w:pStyle w:val="Index1"/>
        <w:tabs>
          <w:tab w:val="right" w:leader="dot" w:pos="4310"/>
        </w:tabs>
        <w:rPr>
          <w:noProof/>
        </w:rPr>
      </w:pPr>
      <w:r w:rsidRPr="00C72DBF">
        <w:rPr>
          <w:bCs/>
          <w:noProof/>
        </w:rPr>
        <w:t>grants</w:t>
      </w:r>
      <w:r>
        <w:rPr>
          <w:noProof/>
        </w:rPr>
        <w:tab/>
      </w:r>
      <w:r w:rsidRPr="00C72DBF">
        <w:rPr>
          <w:bCs/>
          <w:i/>
          <w:noProof/>
        </w:rPr>
        <w:t>see SGGRRS</w:t>
      </w:r>
    </w:p>
    <w:p w14:paraId="12557BC4" w14:textId="77777777" w:rsidR="0051495E" w:rsidRDefault="0051495E">
      <w:pPr>
        <w:pStyle w:val="Index1"/>
        <w:tabs>
          <w:tab w:val="right" w:leader="dot" w:pos="4310"/>
        </w:tabs>
        <w:rPr>
          <w:noProof/>
        </w:rPr>
      </w:pPr>
      <w:r w:rsidRPr="00C72DBF">
        <w:rPr>
          <w:bCs/>
          <w:noProof/>
        </w:rPr>
        <w:t>grazing leases</w:t>
      </w:r>
      <w:r>
        <w:rPr>
          <w:noProof/>
        </w:rPr>
        <w:t xml:space="preserve"> (type 10)</w:t>
      </w:r>
      <w:r>
        <w:rPr>
          <w:noProof/>
        </w:rPr>
        <w:tab/>
        <w:t>45</w:t>
      </w:r>
    </w:p>
    <w:p w14:paraId="7479D35C" w14:textId="77777777" w:rsidR="0051495E" w:rsidRDefault="0051495E">
      <w:pPr>
        <w:pStyle w:val="Index1"/>
        <w:tabs>
          <w:tab w:val="right" w:leader="dot" w:pos="4310"/>
        </w:tabs>
        <w:rPr>
          <w:noProof/>
        </w:rPr>
      </w:pPr>
      <w:r w:rsidRPr="00C72DBF">
        <w:rPr>
          <w:bCs/>
          <w:noProof/>
        </w:rPr>
        <w:t xml:space="preserve">grazing </w:t>
      </w:r>
      <w:r>
        <w:rPr>
          <w:noProof/>
        </w:rPr>
        <w:t>permits (type 11)</w:t>
      </w:r>
      <w:r>
        <w:rPr>
          <w:noProof/>
        </w:rPr>
        <w:tab/>
        <w:t>45</w:t>
      </w:r>
    </w:p>
    <w:p w14:paraId="00AE635E" w14:textId="77777777" w:rsidR="0051495E" w:rsidRDefault="0051495E">
      <w:pPr>
        <w:pStyle w:val="Index1"/>
        <w:tabs>
          <w:tab w:val="right" w:leader="dot" w:pos="4310"/>
        </w:tabs>
        <w:rPr>
          <w:noProof/>
        </w:rPr>
      </w:pPr>
      <w:r w:rsidRPr="00C72DBF">
        <w:rPr>
          <w:bCs/>
          <w:noProof/>
        </w:rPr>
        <w:t>grievances</w:t>
      </w:r>
      <w:r>
        <w:rPr>
          <w:noProof/>
        </w:rPr>
        <w:tab/>
      </w:r>
      <w:r w:rsidRPr="00C72DBF">
        <w:rPr>
          <w:bCs/>
          <w:i/>
          <w:noProof/>
        </w:rPr>
        <w:t>see SGGRRS</w:t>
      </w:r>
    </w:p>
    <w:p w14:paraId="3D26B2D6"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H</w:t>
      </w:r>
    </w:p>
    <w:p w14:paraId="10A7A399" w14:textId="77777777" w:rsidR="0051495E" w:rsidRDefault="0051495E">
      <w:pPr>
        <w:pStyle w:val="Index1"/>
        <w:tabs>
          <w:tab w:val="right" w:leader="dot" w:pos="4310"/>
        </w:tabs>
        <w:rPr>
          <w:noProof/>
        </w:rPr>
      </w:pPr>
      <w:r w:rsidRPr="00C72DBF">
        <w:rPr>
          <w:bCs/>
          <w:noProof/>
        </w:rPr>
        <w:t>habitat conservation plans</w:t>
      </w:r>
      <w:r>
        <w:rPr>
          <w:noProof/>
        </w:rPr>
        <w:tab/>
        <w:t>17</w:t>
      </w:r>
    </w:p>
    <w:p w14:paraId="0A3BDA16" w14:textId="77777777" w:rsidR="0051495E" w:rsidRDefault="0051495E">
      <w:pPr>
        <w:pStyle w:val="Index1"/>
        <w:tabs>
          <w:tab w:val="right" w:leader="dot" w:pos="4310"/>
        </w:tabs>
        <w:rPr>
          <w:noProof/>
        </w:rPr>
      </w:pPr>
      <w:r w:rsidRPr="00C72DBF">
        <w:rPr>
          <w:bCs/>
          <w:noProof/>
        </w:rPr>
        <w:t>harbor area jurisdictional boundaries</w:t>
      </w:r>
      <w:r>
        <w:rPr>
          <w:noProof/>
        </w:rPr>
        <w:tab/>
        <w:t>38</w:t>
      </w:r>
    </w:p>
    <w:p w14:paraId="352A25A1" w14:textId="77777777" w:rsidR="0051495E" w:rsidRDefault="0051495E">
      <w:pPr>
        <w:pStyle w:val="Index1"/>
        <w:tabs>
          <w:tab w:val="right" w:leader="dot" w:pos="4310"/>
        </w:tabs>
        <w:rPr>
          <w:noProof/>
        </w:rPr>
      </w:pPr>
      <w:r w:rsidRPr="00C72DBF">
        <w:rPr>
          <w:rFonts w:eastAsia="Times New Roman"/>
          <w:noProof/>
        </w:rPr>
        <w:t>harbor area leases</w:t>
      </w:r>
      <w:r>
        <w:rPr>
          <w:noProof/>
        </w:rPr>
        <w:tab/>
        <w:t>20, 33</w:t>
      </w:r>
    </w:p>
    <w:p w14:paraId="2CF26EB3" w14:textId="77777777" w:rsidR="0051495E" w:rsidRDefault="0051495E">
      <w:pPr>
        <w:pStyle w:val="Index1"/>
        <w:tabs>
          <w:tab w:val="right" w:leader="dot" w:pos="4310"/>
        </w:tabs>
        <w:rPr>
          <w:noProof/>
        </w:rPr>
      </w:pPr>
      <w:r w:rsidRPr="00C72DBF">
        <w:rPr>
          <w:bCs/>
          <w:noProof/>
        </w:rPr>
        <w:t>high altitude photo maps</w:t>
      </w:r>
      <w:r>
        <w:rPr>
          <w:noProof/>
        </w:rPr>
        <w:tab/>
        <w:t>39</w:t>
      </w:r>
    </w:p>
    <w:p w14:paraId="6B8DA15E" w14:textId="77777777" w:rsidR="0051495E" w:rsidRDefault="0051495E">
      <w:pPr>
        <w:pStyle w:val="Index1"/>
        <w:tabs>
          <w:tab w:val="right" w:leader="dot" w:pos="4310"/>
        </w:tabs>
        <w:rPr>
          <w:noProof/>
        </w:rPr>
      </w:pPr>
      <w:r w:rsidRPr="00C72DBF">
        <w:rPr>
          <w:bCs/>
          <w:noProof/>
        </w:rPr>
        <w:t>human resources</w:t>
      </w:r>
      <w:r>
        <w:rPr>
          <w:noProof/>
        </w:rPr>
        <w:tab/>
      </w:r>
      <w:r w:rsidRPr="00C72DBF">
        <w:rPr>
          <w:bCs/>
          <w:i/>
          <w:noProof/>
        </w:rPr>
        <w:t>see SGGRRS</w:t>
      </w:r>
    </w:p>
    <w:p w14:paraId="337472E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I</w:t>
      </w:r>
    </w:p>
    <w:p w14:paraId="15690D85" w14:textId="77777777" w:rsidR="0051495E" w:rsidRDefault="0051495E">
      <w:pPr>
        <w:pStyle w:val="Index1"/>
        <w:tabs>
          <w:tab w:val="right" w:leader="dot" w:pos="4310"/>
        </w:tabs>
        <w:rPr>
          <w:noProof/>
        </w:rPr>
      </w:pPr>
      <w:r w:rsidRPr="00C72DBF">
        <w:rPr>
          <w:bCs/>
          <w:noProof/>
        </w:rPr>
        <w:t>ICN - informal conferences</w:t>
      </w:r>
      <w:r>
        <w:rPr>
          <w:noProof/>
        </w:rPr>
        <w:tab/>
        <w:t>15</w:t>
      </w:r>
    </w:p>
    <w:p w14:paraId="7A38559E" w14:textId="77777777" w:rsidR="0051495E" w:rsidRDefault="0051495E">
      <w:pPr>
        <w:pStyle w:val="Index1"/>
        <w:tabs>
          <w:tab w:val="right" w:leader="dot" w:pos="4310"/>
        </w:tabs>
        <w:rPr>
          <w:noProof/>
        </w:rPr>
      </w:pPr>
      <w:r w:rsidRPr="00C72DBF">
        <w:rPr>
          <w:bCs/>
          <w:noProof/>
        </w:rPr>
        <w:t>industrial Leases</w:t>
      </w:r>
      <w:r>
        <w:rPr>
          <w:noProof/>
        </w:rPr>
        <w:tab/>
        <w:t>45</w:t>
      </w:r>
    </w:p>
    <w:p w14:paraId="5E399857" w14:textId="77777777" w:rsidR="0051495E" w:rsidRDefault="0051495E">
      <w:pPr>
        <w:pStyle w:val="Index1"/>
        <w:tabs>
          <w:tab w:val="right" w:leader="dot" w:pos="4310"/>
        </w:tabs>
        <w:rPr>
          <w:noProof/>
        </w:rPr>
      </w:pPr>
      <w:r w:rsidRPr="00C72DBF">
        <w:rPr>
          <w:bCs/>
          <w:noProof/>
        </w:rPr>
        <w:t>information systems</w:t>
      </w:r>
      <w:r>
        <w:rPr>
          <w:noProof/>
        </w:rPr>
        <w:tab/>
      </w:r>
      <w:r w:rsidRPr="00C72DBF">
        <w:rPr>
          <w:bCs/>
          <w:i/>
          <w:noProof/>
        </w:rPr>
        <w:t>see SGGRRS</w:t>
      </w:r>
    </w:p>
    <w:p w14:paraId="62962AE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J</w:t>
      </w:r>
    </w:p>
    <w:p w14:paraId="35F7DB72" w14:textId="77777777" w:rsidR="0051495E" w:rsidRDefault="0051495E">
      <w:pPr>
        <w:pStyle w:val="Index1"/>
        <w:tabs>
          <w:tab w:val="right" w:leader="dot" w:pos="4310"/>
        </w:tabs>
        <w:rPr>
          <w:noProof/>
        </w:rPr>
      </w:pPr>
      <w:r w:rsidRPr="00C72DBF">
        <w:rPr>
          <w:bCs/>
          <w:noProof/>
        </w:rPr>
        <w:t>juvenile records</w:t>
      </w:r>
      <w:r>
        <w:rPr>
          <w:noProof/>
        </w:rPr>
        <w:tab/>
      </w:r>
      <w:r w:rsidRPr="00C72DBF">
        <w:rPr>
          <w:bCs/>
          <w:i/>
          <w:noProof/>
        </w:rPr>
        <w:t>see Law Enforcement</w:t>
      </w:r>
    </w:p>
    <w:p w14:paraId="00AA78DD"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L</w:t>
      </w:r>
    </w:p>
    <w:p w14:paraId="26EB5E99" w14:textId="77777777" w:rsidR="0051495E" w:rsidRDefault="0051495E">
      <w:pPr>
        <w:pStyle w:val="Index1"/>
        <w:tabs>
          <w:tab w:val="right" w:leader="dot" w:pos="4310"/>
        </w:tabs>
        <w:rPr>
          <w:noProof/>
        </w:rPr>
      </w:pPr>
      <w:r w:rsidRPr="00C72DBF">
        <w:rPr>
          <w:bCs/>
          <w:noProof/>
        </w:rPr>
        <w:t>land base plats</w:t>
      </w:r>
      <w:r>
        <w:rPr>
          <w:noProof/>
        </w:rPr>
        <w:tab/>
        <w:t>39</w:t>
      </w:r>
    </w:p>
    <w:p w14:paraId="2E98E2C9" w14:textId="77777777" w:rsidR="0051495E" w:rsidRDefault="0051495E">
      <w:pPr>
        <w:pStyle w:val="Index1"/>
        <w:tabs>
          <w:tab w:val="right" w:leader="dot" w:pos="4310"/>
        </w:tabs>
        <w:rPr>
          <w:noProof/>
        </w:rPr>
      </w:pPr>
      <w:r w:rsidRPr="00C72DBF">
        <w:rPr>
          <w:rFonts w:eastAsia="Times New Roman"/>
          <w:noProof/>
        </w:rPr>
        <w:t>Land Exchange Files</w:t>
      </w:r>
      <w:r>
        <w:rPr>
          <w:noProof/>
        </w:rPr>
        <w:tab/>
        <w:t>42</w:t>
      </w:r>
    </w:p>
    <w:p w14:paraId="3A40F7C6" w14:textId="77777777" w:rsidR="0051495E" w:rsidRDefault="0051495E">
      <w:pPr>
        <w:pStyle w:val="Index1"/>
        <w:tabs>
          <w:tab w:val="right" w:leader="dot" w:pos="4310"/>
        </w:tabs>
        <w:rPr>
          <w:noProof/>
        </w:rPr>
      </w:pPr>
      <w:r w:rsidRPr="00C72DBF">
        <w:rPr>
          <w:rFonts w:eastAsia="Times New Roman"/>
          <w:noProof/>
        </w:rPr>
        <w:t>Land Sales – State Mineral Rights Reserved</w:t>
      </w:r>
      <w:r>
        <w:rPr>
          <w:noProof/>
        </w:rPr>
        <w:tab/>
        <w:t>43</w:t>
      </w:r>
    </w:p>
    <w:p w14:paraId="696E3258" w14:textId="77777777" w:rsidR="0051495E" w:rsidRDefault="0051495E">
      <w:pPr>
        <w:pStyle w:val="Index1"/>
        <w:tabs>
          <w:tab w:val="right" w:leader="dot" w:pos="4310"/>
        </w:tabs>
        <w:rPr>
          <w:noProof/>
        </w:rPr>
      </w:pPr>
      <w:r w:rsidRPr="00C72DBF">
        <w:rPr>
          <w:bCs/>
          <w:noProof/>
        </w:rPr>
        <w:t>leave</w:t>
      </w:r>
      <w:r>
        <w:rPr>
          <w:noProof/>
        </w:rPr>
        <w:tab/>
      </w:r>
      <w:r w:rsidRPr="00C72DBF">
        <w:rPr>
          <w:bCs/>
          <w:i/>
          <w:noProof/>
        </w:rPr>
        <w:t>see SGGRRS</w:t>
      </w:r>
    </w:p>
    <w:p w14:paraId="438E402C" w14:textId="77777777" w:rsidR="0051495E" w:rsidRDefault="0051495E">
      <w:pPr>
        <w:pStyle w:val="Index1"/>
        <w:tabs>
          <w:tab w:val="right" w:leader="dot" w:pos="4310"/>
        </w:tabs>
        <w:rPr>
          <w:noProof/>
        </w:rPr>
      </w:pPr>
      <w:r w:rsidRPr="00C72DBF">
        <w:rPr>
          <w:bCs/>
          <w:noProof/>
        </w:rPr>
        <w:t>legal affairs</w:t>
      </w:r>
      <w:r>
        <w:rPr>
          <w:noProof/>
        </w:rPr>
        <w:tab/>
      </w:r>
      <w:r w:rsidRPr="00C72DBF">
        <w:rPr>
          <w:bCs/>
          <w:i/>
          <w:noProof/>
        </w:rPr>
        <w:t>see SGGRRS</w:t>
      </w:r>
    </w:p>
    <w:p w14:paraId="4340A888" w14:textId="77777777" w:rsidR="0051495E" w:rsidRDefault="0051495E">
      <w:pPr>
        <w:pStyle w:val="Index1"/>
        <w:tabs>
          <w:tab w:val="right" w:leader="dot" w:pos="4310"/>
        </w:tabs>
        <w:rPr>
          <w:noProof/>
        </w:rPr>
      </w:pPr>
      <w:r w:rsidRPr="00C72DBF">
        <w:rPr>
          <w:rFonts w:eastAsia="Times New Roman"/>
          <w:noProof/>
        </w:rPr>
        <w:t>load accountability summary</w:t>
      </w:r>
      <w:r>
        <w:rPr>
          <w:noProof/>
        </w:rPr>
        <w:tab/>
        <w:t>46</w:t>
      </w:r>
    </w:p>
    <w:p w14:paraId="228E4D5D" w14:textId="77777777" w:rsidR="0051495E" w:rsidRDefault="0051495E">
      <w:pPr>
        <w:pStyle w:val="Index1"/>
        <w:tabs>
          <w:tab w:val="right" w:leader="dot" w:pos="4310"/>
        </w:tabs>
        <w:rPr>
          <w:noProof/>
        </w:rPr>
      </w:pPr>
      <w:r w:rsidRPr="00C72DBF">
        <w:rPr>
          <w:rFonts w:eastAsia="Times New Roman"/>
          <w:noProof/>
        </w:rPr>
        <w:t>load tickets</w:t>
      </w:r>
      <w:r>
        <w:rPr>
          <w:noProof/>
        </w:rPr>
        <w:tab/>
        <w:t>46</w:t>
      </w:r>
    </w:p>
    <w:p w14:paraId="483AA819" w14:textId="77777777" w:rsidR="0051495E" w:rsidRDefault="0051495E">
      <w:pPr>
        <w:pStyle w:val="Index1"/>
        <w:tabs>
          <w:tab w:val="right" w:leader="dot" w:pos="4310"/>
        </w:tabs>
        <w:rPr>
          <w:noProof/>
        </w:rPr>
      </w:pPr>
      <w:r w:rsidRPr="00C72DBF">
        <w:rPr>
          <w:bCs/>
          <w:noProof/>
        </w:rPr>
        <w:t>Local Government Land Use Plans &amp; Amendments</w:t>
      </w:r>
      <w:r>
        <w:rPr>
          <w:noProof/>
        </w:rPr>
        <w:tab/>
        <w:t>19</w:t>
      </w:r>
    </w:p>
    <w:p w14:paraId="0D4FB395" w14:textId="77777777" w:rsidR="0051495E" w:rsidRDefault="0051495E">
      <w:pPr>
        <w:pStyle w:val="Index1"/>
        <w:tabs>
          <w:tab w:val="right" w:leader="dot" w:pos="4310"/>
        </w:tabs>
        <w:rPr>
          <w:noProof/>
        </w:rPr>
      </w:pPr>
      <w:r w:rsidRPr="00C72DBF">
        <w:rPr>
          <w:bCs/>
          <w:noProof/>
        </w:rPr>
        <w:t>log and load accountability documents</w:t>
      </w:r>
      <w:r>
        <w:rPr>
          <w:noProof/>
        </w:rPr>
        <w:tab/>
        <w:t>46</w:t>
      </w:r>
    </w:p>
    <w:p w14:paraId="45A90F34" w14:textId="77777777" w:rsidR="0051495E" w:rsidRDefault="0051495E">
      <w:pPr>
        <w:pStyle w:val="Index1"/>
        <w:tabs>
          <w:tab w:val="right" w:leader="dot" w:pos="4310"/>
        </w:tabs>
        <w:rPr>
          <w:noProof/>
        </w:rPr>
      </w:pPr>
      <w:r w:rsidRPr="00C72DBF">
        <w:rPr>
          <w:rFonts w:eastAsia="Times New Roman"/>
          <w:noProof/>
        </w:rPr>
        <w:t>log and load reports</w:t>
      </w:r>
      <w:r>
        <w:rPr>
          <w:noProof/>
        </w:rPr>
        <w:tab/>
        <w:t>46</w:t>
      </w:r>
    </w:p>
    <w:p w14:paraId="01B920F3" w14:textId="77777777" w:rsidR="0051495E" w:rsidRDefault="0051495E">
      <w:pPr>
        <w:pStyle w:val="Index1"/>
        <w:tabs>
          <w:tab w:val="right" w:leader="dot" w:pos="4310"/>
        </w:tabs>
        <w:rPr>
          <w:noProof/>
        </w:rPr>
      </w:pPr>
      <w:r w:rsidRPr="00C72DBF">
        <w:rPr>
          <w:bCs/>
          <w:noProof/>
        </w:rPr>
        <w:t>log brands</w:t>
      </w:r>
      <w:r>
        <w:rPr>
          <w:noProof/>
        </w:rPr>
        <w:tab/>
        <w:t>47</w:t>
      </w:r>
    </w:p>
    <w:p w14:paraId="3631C2B3" w14:textId="77777777" w:rsidR="0051495E" w:rsidRDefault="0051495E">
      <w:pPr>
        <w:pStyle w:val="Index1"/>
        <w:tabs>
          <w:tab w:val="right" w:leader="dot" w:pos="4310"/>
        </w:tabs>
        <w:rPr>
          <w:noProof/>
        </w:rPr>
      </w:pPr>
      <w:r w:rsidRPr="00C72DBF">
        <w:rPr>
          <w:bCs/>
          <w:noProof/>
        </w:rPr>
        <w:t>lynx wolf</w:t>
      </w:r>
      <w:r>
        <w:rPr>
          <w:noProof/>
        </w:rPr>
        <w:tab/>
        <w:t>16</w:t>
      </w:r>
    </w:p>
    <w:p w14:paraId="2E071E4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M</w:t>
      </w:r>
    </w:p>
    <w:p w14:paraId="62206A32" w14:textId="77777777" w:rsidR="0051495E" w:rsidRDefault="0051495E">
      <w:pPr>
        <w:pStyle w:val="Index1"/>
        <w:tabs>
          <w:tab w:val="right" w:leader="dot" w:pos="4310"/>
        </w:tabs>
        <w:rPr>
          <w:noProof/>
        </w:rPr>
      </w:pPr>
      <w:r w:rsidRPr="00C72DBF">
        <w:rPr>
          <w:bCs/>
          <w:noProof/>
        </w:rPr>
        <w:t>mail services</w:t>
      </w:r>
      <w:r>
        <w:rPr>
          <w:noProof/>
        </w:rPr>
        <w:tab/>
      </w:r>
      <w:r w:rsidRPr="00C72DBF">
        <w:rPr>
          <w:bCs/>
          <w:i/>
          <w:noProof/>
        </w:rPr>
        <w:t>see SGGRRS</w:t>
      </w:r>
    </w:p>
    <w:p w14:paraId="1096DE0D" w14:textId="77777777" w:rsidR="0051495E" w:rsidRDefault="0051495E">
      <w:pPr>
        <w:pStyle w:val="Index1"/>
        <w:tabs>
          <w:tab w:val="right" w:leader="dot" w:pos="4310"/>
        </w:tabs>
        <w:rPr>
          <w:noProof/>
        </w:rPr>
      </w:pPr>
      <w:r w:rsidRPr="00C72DBF">
        <w:rPr>
          <w:bCs/>
          <w:noProof/>
        </w:rPr>
        <w:t>marbled murrelet</w:t>
      </w:r>
      <w:r>
        <w:rPr>
          <w:noProof/>
        </w:rPr>
        <w:tab/>
        <w:t>16</w:t>
      </w:r>
    </w:p>
    <w:p w14:paraId="06D1630E" w14:textId="77777777" w:rsidR="0051495E" w:rsidRDefault="0051495E">
      <w:pPr>
        <w:pStyle w:val="Index1"/>
        <w:tabs>
          <w:tab w:val="right" w:leader="dot" w:pos="4310"/>
        </w:tabs>
        <w:rPr>
          <w:noProof/>
        </w:rPr>
      </w:pPr>
      <w:r>
        <w:rPr>
          <w:noProof/>
        </w:rPr>
        <w:t>material purchase (type 32)</w:t>
      </w:r>
      <w:r>
        <w:rPr>
          <w:noProof/>
        </w:rPr>
        <w:tab/>
        <w:t>48</w:t>
      </w:r>
    </w:p>
    <w:p w14:paraId="29D1CAC2" w14:textId="77777777" w:rsidR="0051495E" w:rsidRDefault="0051495E">
      <w:pPr>
        <w:pStyle w:val="Index1"/>
        <w:tabs>
          <w:tab w:val="right" w:leader="dot" w:pos="4310"/>
        </w:tabs>
        <w:rPr>
          <w:noProof/>
        </w:rPr>
      </w:pPr>
      <w:r w:rsidRPr="00C72DBF">
        <w:rPr>
          <w:bCs/>
          <w:noProof/>
        </w:rPr>
        <w:t>meetings</w:t>
      </w:r>
      <w:r>
        <w:rPr>
          <w:noProof/>
        </w:rPr>
        <w:tab/>
      </w:r>
      <w:r w:rsidRPr="00C72DBF">
        <w:rPr>
          <w:bCs/>
          <w:i/>
          <w:noProof/>
        </w:rPr>
        <w:t>see SGGRRS</w:t>
      </w:r>
    </w:p>
    <w:p w14:paraId="705C3091" w14:textId="77777777" w:rsidR="0051495E" w:rsidRDefault="0051495E">
      <w:pPr>
        <w:pStyle w:val="Index1"/>
        <w:tabs>
          <w:tab w:val="right" w:leader="dot" w:pos="4310"/>
        </w:tabs>
        <w:rPr>
          <w:noProof/>
        </w:rPr>
      </w:pPr>
      <w:r>
        <w:rPr>
          <w:noProof/>
        </w:rPr>
        <w:t>mineral &amp; prospecting leases (type 65)</w:t>
      </w:r>
      <w:r>
        <w:rPr>
          <w:noProof/>
        </w:rPr>
        <w:tab/>
        <w:t>49</w:t>
      </w:r>
    </w:p>
    <w:p w14:paraId="1BC01E71" w14:textId="77777777" w:rsidR="0051495E" w:rsidRDefault="0051495E">
      <w:pPr>
        <w:pStyle w:val="Index1"/>
        <w:tabs>
          <w:tab w:val="right" w:leader="dot" w:pos="4310"/>
        </w:tabs>
        <w:rPr>
          <w:noProof/>
        </w:rPr>
      </w:pPr>
      <w:r w:rsidRPr="00C72DBF">
        <w:rPr>
          <w:bCs/>
          <w:noProof/>
        </w:rPr>
        <w:t>mineralogy</w:t>
      </w:r>
      <w:r>
        <w:rPr>
          <w:noProof/>
        </w:rPr>
        <w:tab/>
        <w:t>19</w:t>
      </w:r>
    </w:p>
    <w:p w14:paraId="345CA0F4" w14:textId="77777777" w:rsidR="0051495E" w:rsidRDefault="0051495E">
      <w:pPr>
        <w:pStyle w:val="Index1"/>
        <w:tabs>
          <w:tab w:val="right" w:leader="dot" w:pos="4310"/>
        </w:tabs>
        <w:rPr>
          <w:noProof/>
        </w:rPr>
      </w:pPr>
      <w:r>
        <w:rPr>
          <w:noProof/>
        </w:rPr>
        <w:t>mining contracts (type 64)</w:t>
      </w:r>
      <w:r>
        <w:rPr>
          <w:noProof/>
        </w:rPr>
        <w:tab/>
        <w:t>49</w:t>
      </w:r>
    </w:p>
    <w:p w14:paraId="60978A8E" w14:textId="77777777" w:rsidR="0051495E" w:rsidRDefault="0051495E">
      <w:pPr>
        <w:pStyle w:val="Index1"/>
        <w:tabs>
          <w:tab w:val="right" w:leader="dot" w:pos="4310"/>
        </w:tabs>
        <w:rPr>
          <w:noProof/>
        </w:rPr>
      </w:pPr>
      <w:r w:rsidRPr="00C72DBF">
        <w:rPr>
          <w:bCs/>
          <w:noProof/>
        </w:rPr>
        <w:t>monumentation alteration, preservation or destruction records</w:t>
      </w:r>
      <w:r>
        <w:rPr>
          <w:noProof/>
        </w:rPr>
        <w:tab/>
        <w:t>38</w:t>
      </w:r>
    </w:p>
    <w:p w14:paraId="30AB423A" w14:textId="77777777" w:rsidR="0051495E" w:rsidRDefault="0051495E">
      <w:pPr>
        <w:pStyle w:val="Index1"/>
        <w:tabs>
          <w:tab w:val="right" w:leader="dot" w:pos="4310"/>
        </w:tabs>
        <w:rPr>
          <w:noProof/>
        </w:rPr>
      </w:pPr>
      <w:r w:rsidRPr="00C72DBF">
        <w:rPr>
          <w:bCs/>
          <w:noProof/>
        </w:rPr>
        <w:t>monumentation and surveys</w:t>
      </w:r>
      <w:r>
        <w:rPr>
          <w:noProof/>
        </w:rPr>
        <w:tab/>
        <w:t>38</w:t>
      </w:r>
    </w:p>
    <w:p w14:paraId="35188057" w14:textId="77777777" w:rsidR="0051495E" w:rsidRDefault="0051495E">
      <w:pPr>
        <w:pStyle w:val="Index1"/>
        <w:tabs>
          <w:tab w:val="right" w:leader="dot" w:pos="4310"/>
        </w:tabs>
        <w:rPr>
          <w:noProof/>
        </w:rPr>
      </w:pPr>
      <w:r w:rsidRPr="00C72DBF">
        <w:rPr>
          <w:bCs/>
          <w:noProof/>
        </w:rPr>
        <w:t>monumentation information collections</w:t>
      </w:r>
      <w:r>
        <w:rPr>
          <w:noProof/>
        </w:rPr>
        <w:tab/>
        <w:t>38</w:t>
      </w:r>
    </w:p>
    <w:p w14:paraId="08005836" w14:textId="77777777" w:rsidR="0051495E" w:rsidRDefault="0051495E">
      <w:pPr>
        <w:pStyle w:val="Index1"/>
        <w:tabs>
          <w:tab w:val="right" w:leader="dot" w:pos="4310"/>
        </w:tabs>
        <w:rPr>
          <w:noProof/>
        </w:rPr>
      </w:pPr>
      <w:r w:rsidRPr="00C72DBF">
        <w:rPr>
          <w:bCs/>
          <w:noProof/>
        </w:rPr>
        <w:t>monumentation permits</w:t>
      </w:r>
      <w:r>
        <w:rPr>
          <w:noProof/>
        </w:rPr>
        <w:tab/>
        <w:t>38</w:t>
      </w:r>
    </w:p>
    <w:p w14:paraId="1044B17D" w14:textId="77777777" w:rsidR="0051495E" w:rsidRDefault="0051495E">
      <w:pPr>
        <w:pStyle w:val="Index1"/>
        <w:tabs>
          <w:tab w:val="right" w:leader="dot" w:pos="4310"/>
        </w:tabs>
        <w:rPr>
          <w:noProof/>
        </w:rPr>
      </w:pPr>
      <w:r w:rsidRPr="00C72DBF">
        <w:rPr>
          <w:bCs/>
          <w:noProof/>
        </w:rPr>
        <w:t>motor vehicles</w:t>
      </w:r>
      <w:r>
        <w:rPr>
          <w:noProof/>
        </w:rPr>
        <w:tab/>
      </w:r>
      <w:r w:rsidRPr="00C72DBF">
        <w:rPr>
          <w:bCs/>
          <w:i/>
          <w:noProof/>
        </w:rPr>
        <w:t>see SGGRRS</w:t>
      </w:r>
    </w:p>
    <w:p w14:paraId="3659BFC8" w14:textId="77777777" w:rsidR="0051495E" w:rsidRDefault="0051495E">
      <w:pPr>
        <w:pStyle w:val="Index1"/>
        <w:tabs>
          <w:tab w:val="right" w:leader="dot" w:pos="4310"/>
        </w:tabs>
        <w:rPr>
          <w:noProof/>
        </w:rPr>
      </w:pPr>
      <w:r w:rsidRPr="00C72DBF">
        <w:rPr>
          <w:bCs/>
          <w:noProof/>
        </w:rPr>
        <w:t>MTCA documents</w:t>
      </w:r>
      <w:r>
        <w:rPr>
          <w:noProof/>
        </w:rPr>
        <w:tab/>
        <w:t>31</w:t>
      </w:r>
    </w:p>
    <w:p w14:paraId="2C1F3E6A" w14:textId="77777777" w:rsidR="0051495E" w:rsidRDefault="0051495E">
      <w:pPr>
        <w:pStyle w:val="Index1"/>
        <w:tabs>
          <w:tab w:val="right" w:leader="dot" w:pos="4310"/>
        </w:tabs>
        <w:rPr>
          <w:noProof/>
        </w:rPr>
      </w:pPr>
      <w:r>
        <w:rPr>
          <w:noProof/>
        </w:rPr>
        <w:t>multiple use permits (type 60)</w:t>
      </w:r>
      <w:r>
        <w:rPr>
          <w:noProof/>
        </w:rPr>
        <w:tab/>
        <w:t>49</w:t>
      </w:r>
    </w:p>
    <w:p w14:paraId="45AA2B6B"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N</w:t>
      </w:r>
    </w:p>
    <w:p w14:paraId="2C508994" w14:textId="77777777" w:rsidR="0051495E" w:rsidRDefault="0051495E">
      <w:pPr>
        <w:pStyle w:val="Index1"/>
        <w:tabs>
          <w:tab w:val="right" w:leader="dot" w:pos="4310"/>
        </w:tabs>
        <w:rPr>
          <w:noProof/>
        </w:rPr>
      </w:pPr>
      <w:r w:rsidRPr="00C72DBF">
        <w:rPr>
          <w:bCs/>
          <w:noProof/>
        </w:rPr>
        <w:t>Non-Statistical (Unclassified, False Alarms, Other Agency) Fire Incident Records</w:t>
      </w:r>
      <w:r>
        <w:rPr>
          <w:noProof/>
        </w:rPr>
        <w:tab/>
        <w:t>22</w:t>
      </w:r>
    </w:p>
    <w:p w14:paraId="28BAC736" w14:textId="77777777" w:rsidR="0051495E" w:rsidRDefault="0051495E">
      <w:pPr>
        <w:pStyle w:val="Index1"/>
        <w:tabs>
          <w:tab w:val="right" w:leader="dot" w:pos="4310"/>
        </w:tabs>
        <w:rPr>
          <w:noProof/>
        </w:rPr>
      </w:pPr>
      <w:r w:rsidRPr="00C72DBF">
        <w:rPr>
          <w:bCs/>
          <w:noProof/>
        </w:rPr>
        <w:t>notice of conversion activity</w:t>
      </w:r>
      <w:r>
        <w:rPr>
          <w:noProof/>
        </w:rPr>
        <w:tab/>
        <w:t>15</w:t>
      </w:r>
    </w:p>
    <w:p w14:paraId="2079314B" w14:textId="77777777" w:rsidR="0051495E" w:rsidRDefault="0051495E">
      <w:pPr>
        <w:pStyle w:val="Index1"/>
        <w:tabs>
          <w:tab w:val="right" w:leader="dot" w:pos="4310"/>
        </w:tabs>
        <w:rPr>
          <w:noProof/>
        </w:rPr>
      </w:pPr>
      <w:r w:rsidRPr="00C72DBF">
        <w:rPr>
          <w:bCs/>
          <w:noProof/>
        </w:rPr>
        <w:t>notices of civil penalty</w:t>
      </w:r>
      <w:r>
        <w:rPr>
          <w:noProof/>
        </w:rPr>
        <w:tab/>
        <w:t>15</w:t>
      </w:r>
    </w:p>
    <w:p w14:paraId="6464D972" w14:textId="77777777" w:rsidR="0051495E" w:rsidRDefault="0051495E">
      <w:pPr>
        <w:pStyle w:val="Index1"/>
        <w:tabs>
          <w:tab w:val="right" w:leader="dot" w:pos="4310"/>
        </w:tabs>
        <w:rPr>
          <w:noProof/>
        </w:rPr>
      </w:pPr>
      <w:r w:rsidRPr="00C72DBF">
        <w:rPr>
          <w:bCs/>
          <w:noProof/>
        </w:rPr>
        <w:t>notices of intent to disapprove</w:t>
      </w:r>
      <w:r>
        <w:rPr>
          <w:noProof/>
        </w:rPr>
        <w:tab/>
        <w:t>15</w:t>
      </w:r>
    </w:p>
    <w:p w14:paraId="0BF6C408" w14:textId="77777777" w:rsidR="0051495E" w:rsidRDefault="0051495E">
      <w:pPr>
        <w:pStyle w:val="Index1"/>
        <w:tabs>
          <w:tab w:val="right" w:leader="dot" w:pos="4310"/>
        </w:tabs>
        <w:rPr>
          <w:noProof/>
        </w:rPr>
      </w:pPr>
      <w:r w:rsidRPr="00C72DBF">
        <w:rPr>
          <w:bCs/>
          <w:noProof/>
        </w:rPr>
        <w:t>notices to comply</w:t>
      </w:r>
      <w:r>
        <w:rPr>
          <w:noProof/>
        </w:rPr>
        <w:tab/>
        <w:t>15</w:t>
      </w:r>
    </w:p>
    <w:p w14:paraId="14CB23AD"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O</w:t>
      </w:r>
    </w:p>
    <w:p w14:paraId="5024633D" w14:textId="77777777" w:rsidR="0051495E" w:rsidRDefault="0051495E">
      <w:pPr>
        <w:pStyle w:val="Index1"/>
        <w:tabs>
          <w:tab w:val="right" w:leader="dot" w:pos="4310"/>
        </w:tabs>
        <w:rPr>
          <w:noProof/>
        </w:rPr>
      </w:pPr>
      <w:r>
        <w:rPr>
          <w:noProof/>
        </w:rPr>
        <w:t>officer activity reports</w:t>
      </w:r>
      <w:r>
        <w:rPr>
          <w:noProof/>
        </w:rPr>
        <w:tab/>
        <w:t>11</w:t>
      </w:r>
    </w:p>
    <w:p w14:paraId="1EFFE844" w14:textId="77777777" w:rsidR="0051495E" w:rsidRDefault="0051495E">
      <w:pPr>
        <w:pStyle w:val="Index1"/>
        <w:tabs>
          <w:tab w:val="right" w:leader="dot" w:pos="4310"/>
        </w:tabs>
        <w:rPr>
          <w:noProof/>
        </w:rPr>
      </w:pPr>
      <w:r w:rsidRPr="00C72DBF">
        <w:rPr>
          <w:bCs/>
          <w:noProof/>
        </w:rPr>
        <w:t>offshore mineral exploration</w:t>
      </w:r>
      <w:r>
        <w:rPr>
          <w:noProof/>
        </w:rPr>
        <w:tab/>
        <w:t>19</w:t>
      </w:r>
    </w:p>
    <w:p w14:paraId="5A7E28A8" w14:textId="77777777" w:rsidR="0051495E" w:rsidRDefault="0051495E">
      <w:pPr>
        <w:pStyle w:val="Index1"/>
        <w:tabs>
          <w:tab w:val="right" w:leader="dot" w:pos="4310"/>
        </w:tabs>
        <w:rPr>
          <w:noProof/>
        </w:rPr>
      </w:pPr>
      <w:r>
        <w:rPr>
          <w:noProof/>
        </w:rPr>
        <w:t>oil &amp; gas leases (type 63)</w:t>
      </w:r>
      <w:r>
        <w:rPr>
          <w:noProof/>
        </w:rPr>
        <w:tab/>
        <w:t>49</w:t>
      </w:r>
    </w:p>
    <w:p w14:paraId="34EA9876" w14:textId="77777777" w:rsidR="0051495E" w:rsidRDefault="0051495E">
      <w:pPr>
        <w:pStyle w:val="Index1"/>
        <w:tabs>
          <w:tab w:val="right" w:leader="dot" w:pos="4310"/>
        </w:tabs>
        <w:rPr>
          <w:noProof/>
        </w:rPr>
      </w:pPr>
      <w:r w:rsidRPr="00C72DBF">
        <w:rPr>
          <w:bCs/>
          <w:noProof/>
        </w:rPr>
        <w:t>original mine maps</w:t>
      </w:r>
      <w:r>
        <w:rPr>
          <w:noProof/>
        </w:rPr>
        <w:tab/>
        <w:t>18</w:t>
      </w:r>
    </w:p>
    <w:p w14:paraId="26E7C222" w14:textId="77777777" w:rsidR="0051495E" w:rsidRDefault="0051495E">
      <w:pPr>
        <w:pStyle w:val="Index1"/>
        <w:tabs>
          <w:tab w:val="right" w:leader="dot" w:pos="4310"/>
        </w:tabs>
        <w:rPr>
          <w:noProof/>
        </w:rPr>
      </w:pPr>
      <w:r w:rsidRPr="00C72DBF">
        <w:rPr>
          <w:bCs/>
          <w:noProof/>
        </w:rPr>
        <w:t>orthophotography &amp; cartographic maps</w:t>
      </w:r>
      <w:r>
        <w:rPr>
          <w:noProof/>
        </w:rPr>
        <w:tab/>
        <w:t>39</w:t>
      </w:r>
    </w:p>
    <w:p w14:paraId="240F4EF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P</w:t>
      </w:r>
    </w:p>
    <w:p w14:paraId="7A5557E8" w14:textId="77777777" w:rsidR="0051495E" w:rsidRDefault="0051495E">
      <w:pPr>
        <w:pStyle w:val="Index1"/>
        <w:tabs>
          <w:tab w:val="right" w:leader="dot" w:pos="4310"/>
        </w:tabs>
        <w:rPr>
          <w:noProof/>
        </w:rPr>
      </w:pPr>
      <w:r w:rsidRPr="00C72DBF">
        <w:rPr>
          <w:bCs/>
          <w:noProof/>
        </w:rPr>
        <w:t>paleontology</w:t>
      </w:r>
      <w:r>
        <w:rPr>
          <w:noProof/>
        </w:rPr>
        <w:tab/>
        <w:t>19</w:t>
      </w:r>
    </w:p>
    <w:p w14:paraId="371A5AFD" w14:textId="77777777" w:rsidR="0051495E" w:rsidRDefault="0051495E">
      <w:pPr>
        <w:pStyle w:val="Index1"/>
        <w:tabs>
          <w:tab w:val="right" w:leader="dot" w:pos="4310"/>
        </w:tabs>
        <w:rPr>
          <w:noProof/>
        </w:rPr>
      </w:pPr>
      <w:r w:rsidRPr="00C72DBF">
        <w:rPr>
          <w:bCs/>
          <w:noProof/>
        </w:rPr>
        <w:t>payroll</w:t>
      </w:r>
      <w:r>
        <w:rPr>
          <w:noProof/>
        </w:rPr>
        <w:tab/>
      </w:r>
      <w:r w:rsidRPr="00C72DBF">
        <w:rPr>
          <w:bCs/>
          <w:i/>
          <w:noProof/>
        </w:rPr>
        <w:t>see SGGRRS</w:t>
      </w:r>
    </w:p>
    <w:p w14:paraId="0921718F" w14:textId="77777777" w:rsidR="0051495E" w:rsidRDefault="0051495E">
      <w:pPr>
        <w:pStyle w:val="Index1"/>
        <w:tabs>
          <w:tab w:val="right" w:leader="dot" w:pos="4310"/>
        </w:tabs>
        <w:rPr>
          <w:noProof/>
        </w:rPr>
      </w:pPr>
      <w:r w:rsidRPr="00C72DBF">
        <w:rPr>
          <w:rFonts w:eastAsia="Times New Roman"/>
          <w:noProof/>
        </w:rPr>
        <w:t>pit and quarry material</w:t>
      </w:r>
      <w:r>
        <w:rPr>
          <w:noProof/>
        </w:rPr>
        <w:tab/>
        <w:t>10</w:t>
      </w:r>
    </w:p>
    <w:p w14:paraId="630E1FAA" w14:textId="77777777" w:rsidR="0051495E" w:rsidRDefault="0051495E">
      <w:pPr>
        <w:pStyle w:val="Index1"/>
        <w:tabs>
          <w:tab w:val="right" w:leader="dot" w:pos="4310"/>
        </w:tabs>
        <w:rPr>
          <w:noProof/>
        </w:rPr>
      </w:pPr>
      <w:r w:rsidRPr="00C72DBF">
        <w:rPr>
          <w:bCs/>
          <w:noProof/>
        </w:rPr>
        <w:t>Plats/Plat Books/ Indexes to Plats</w:t>
      </w:r>
      <w:r>
        <w:rPr>
          <w:noProof/>
        </w:rPr>
        <w:tab/>
        <w:t>39</w:t>
      </w:r>
    </w:p>
    <w:p w14:paraId="2FE196BF" w14:textId="77777777" w:rsidR="0051495E" w:rsidRDefault="0051495E">
      <w:pPr>
        <w:pStyle w:val="Index1"/>
        <w:tabs>
          <w:tab w:val="right" w:leader="dot" w:pos="4310"/>
        </w:tabs>
        <w:rPr>
          <w:noProof/>
        </w:rPr>
      </w:pPr>
      <w:r w:rsidRPr="00C72DBF">
        <w:rPr>
          <w:bCs/>
          <w:noProof/>
        </w:rPr>
        <w:t>policies/procedures</w:t>
      </w:r>
      <w:r>
        <w:rPr>
          <w:noProof/>
        </w:rPr>
        <w:tab/>
      </w:r>
      <w:r w:rsidRPr="00C72DBF">
        <w:rPr>
          <w:bCs/>
          <w:i/>
          <w:noProof/>
        </w:rPr>
        <w:t>see SGGRRS</w:t>
      </w:r>
    </w:p>
    <w:p w14:paraId="7C60FCFE" w14:textId="77777777" w:rsidR="0051495E" w:rsidRDefault="0051495E">
      <w:pPr>
        <w:pStyle w:val="Index1"/>
        <w:tabs>
          <w:tab w:val="right" w:leader="dot" w:pos="4310"/>
        </w:tabs>
        <w:rPr>
          <w:noProof/>
        </w:rPr>
      </w:pPr>
      <w:r w:rsidRPr="00C72DBF">
        <w:rPr>
          <w:bCs/>
          <w:noProof/>
        </w:rPr>
        <w:t>prescribed burning and hazard reduction</w:t>
      </w:r>
      <w:r>
        <w:rPr>
          <w:noProof/>
        </w:rPr>
        <w:tab/>
        <w:t>27</w:t>
      </w:r>
    </w:p>
    <w:p w14:paraId="2FD693C9" w14:textId="77777777" w:rsidR="0051495E" w:rsidRDefault="0051495E">
      <w:pPr>
        <w:pStyle w:val="Index1"/>
        <w:tabs>
          <w:tab w:val="right" w:leader="dot" w:pos="4310"/>
        </w:tabs>
        <w:rPr>
          <w:noProof/>
        </w:rPr>
      </w:pPr>
      <w:r w:rsidRPr="00C72DBF">
        <w:rPr>
          <w:bCs/>
          <w:noProof/>
        </w:rPr>
        <w:t>pre-suppression &amp; prevention measures</w:t>
      </w:r>
      <w:r>
        <w:rPr>
          <w:noProof/>
        </w:rPr>
        <w:tab/>
        <w:t>28</w:t>
      </w:r>
    </w:p>
    <w:p w14:paraId="55F05511" w14:textId="77777777" w:rsidR="0051495E" w:rsidRDefault="0051495E">
      <w:pPr>
        <w:pStyle w:val="Index1"/>
        <w:tabs>
          <w:tab w:val="right" w:leader="dot" w:pos="4310"/>
        </w:tabs>
        <w:rPr>
          <w:noProof/>
        </w:rPr>
      </w:pPr>
      <w:r w:rsidRPr="00C72DBF">
        <w:rPr>
          <w:bCs/>
          <w:noProof/>
        </w:rPr>
        <w:t>public disclosure</w:t>
      </w:r>
      <w:r>
        <w:rPr>
          <w:noProof/>
        </w:rPr>
        <w:tab/>
      </w:r>
      <w:r w:rsidRPr="00C72DBF">
        <w:rPr>
          <w:bCs/>
          <w:i/>
          <w:noProof/>
        </w:rPr>
        <w:t>see SGGRRS</w:t>
      </w:r>
    </w:p>
    <w:p w14:paraId="7FFC5F37" w14:textId="77777777" w:rsidR="0051495E" w:rsidRDefault="0051495E">
      <w:pPr>
        <w:pStyle w:val="Index1"/>
        <w:tabs>
          <w:tab w:val="right" w:leader="dot" w:pos="4310"/>
        </w:tabs>
        <w:rPr>
          <w:noProof/>
        </w:rPr>
      </w:pPr>
      <w:r w:rsidRPr="00C72DBF">
        <w:rPr>
          <w:bCs/>
          <w:noProof/>
        </w:rPr>
        <w:lastRenderedPageBreak/>
        <w:t>public records requests</w:t>
      </w:r>
      <w:r>
        <w:rPr>
          <w:noProof/>
        </w:rPr>
        <w:tab/>
      </w:r>
      <w:r w:rsidRPr="00C72DBF">
        <w:rPr>
          <w:bCs/>
          <w:i/>
          <w:noProof/>
        </w:rPr>
        <w:t>see SGGRRS</w:t>
      </w:r>
    </w:p>
    <w:p w14:paraId="0FDDAC5B" w14:textId="77777777" w:rsidR="0051495E" w:rsidRDefault="0051495E">
      <w:pPr>
        <w:pStyle w:val="Index1"/>
        <w:tabs>
          <w:tab w:val="right" w:leader="dot" w:pos="4310"/>
        </w:tabs>
        <w:rPr>
          <w:noProof/>
        </w:rPr>
      </w:pPr>
      <w:r w:rsidRPr="00C72DBF">
        <w:rPr>
          <w:bCs/>
          <w:noProof/>
        </w:rPr>
        <w:t>publications</w:t>
      </w:r>
      <w:r>
        <w:rPr>
          <w:noProof/>
        </w:rPr>
        <w:tab/>
      </w:r>
      <w:r w:rsidRPr="00C72DBF">
        <w:rPr>
          <w:bCs/>
          <w:i/>
          <w:noProof/>
        </w:rPr>
        <w:t>see SGGRRS</w:t>
      </w:r>
    </w:p>
    <w:p w14:paraId="4629DDC6" w14:textId="77777777" w:rsidR="0051495E" w:rsidRDefault="0051495E">
      <w:pPr>
        <w:pStyle w:val="Index1"/>
        <w:tabs>
          <w:tab w:val="right" w:leader="dot" w:pos="4310"/>
        </w:tabs>
        <w:rPr>
          <w:noProof/>
        </w:rPr>
      </w:pPr>
      <w:r w:rsidRPr="00C72DBF">
        <w:rPr>
          <w:bCs/>
          <w:noProof/>
        </w:rPr>
        <w:t>Puget SoundCorps</w:t>
      </w:r>
      <w:r>
        <w:rPr>
          <w:noProof/>
        </w:rPr>
        <w:tab/>
        <w:t>21</w:t>
      </w:r>
    </w:p>
    <w:p w14:paraId="4F2DD00B" w14:textId="77777777" w:rsidR="0051495E" w:rsidRDefault="0051495E">
      <w:pPr>
        <w:pStyle w:val="Index1"/>
        <w:tabs>
          <w:tab w:val="right" w:leader="dot" w:pos="4310"/>
        </w:tabs>
        <w:rPr>
          <w:noProof/>
        </w:rPr>
      </w:pPr>
      <w:r w:rsidRPr="00C72DBF">
        <w:rPr>
          <w:rFonts w:eastAsia="Times New Roman"/>
          <w:noProof/>
        </w:rPr>
        <w:t>pump/tank records</w:t>
      </w:r>
      <w:r>
        <w:rPr>
          <w:noProof/>
        </w:rPr>
        <w:tab/>
        <w:t>10</w:t>
      </w:r>
    </w:p>
    <w:p w14:paraId="2B930B0B"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R</w:t>
      </w:r>
    </w:p>
    <w:p w14:paraId="431B5EB1" w14:textId="77777777" w:rsidR="0051495E" w:rsidRDefault="0051495E">
      <w:pPr>
        <w:pStyle w:val="Index1"/>
        <w:tabs>
          <w:tab w:val="right" w:leader="dot" w:pos="4310"/>
        </w:tabs>
        <w:rPr>
          <w:noProof/>
        </w:rPr>
      </w:pPr>
      <w:r w:rsidRPr="00C72DBF">
        <w:rPr>
          <w:bCs/>
          <w:noProof/>
        </w:rPr>
        <w:t>records management</w:t>
      </w:r>
      <w:r>
        <w:rPr>
          <w:noProof/>
        </w:rPr>
        <w:tab/>
      </w:r>
      <w:r w:rsidRPr="00C72DBF">
        <w:rPr>
          <w:bCs/>
          <w:i/>
          <w:noProof/>
        </w:rPr>
        <w:t>see SGGRRS</w:t>
      </w:r>
    </w:p>
    <w:p w14:paraId="0C0C80E6" w14:textId="77777777" w:rsidR="0051495E" w:rsidRDefault="0051495E">
      <w:pPr>
        <w:pStyle w:val="Index1"/>
        <w:tabs>
          <w:tab w:val="right" w:leader="dot" w:pos="4310"/>
        </w:tabs>
        <w:rPr>
          <w:noProof/>
        </w:rPr>
      </w:pPr>
      <w:r w:rsidRPr="00C72DBF">
        <w:rPr>
          <w:rFonts w:eastAsia="Times New Roman"/>
          <w:noProof/>
        </w:rPr>
        <w:t>Recreational Mooring Buoy or Boatlift License or Registration</w:t>
      </w:r>
      <w:r>
        <w:rPr>
          <w:noProof/>
        </w:rPr>
        <w:tab/>
        <w:t>33</w:t>
      </w:r>
    </w:p>
    <w:p w14:paraId="56B9ADCD" w14:textId="77777777" w:rsidR="0051495E" w:rsidRDefault="0051495E">
      <w:pPr>
        <w:pStyle w:val="Index1"/>
        <w:tabs>
          <w:tab w:val="right" w:leader="dot" w:pos="4310"/>
        </w:tabs>
        <w:rPr>
          <w:noProof/>
        </w:rPr>
      </w:pPr>
      <w:r w:rsidRPr="00C72DBF">
        <w:rPr>
          <w:bCs/>
          <w:noProof/>
        </w:rPr>
        <w:t>regional forest land plans</w:t>
      </w:r>
      <w:r>
        <w:rPr>
          <w:noProof/>
        </w:rPr>
        <w:tab/>
        <w:t>17</w:t>
      </w:r>
    </w:p>
    <w:p w14:paraId="2C4D7ECB" w14:textId="77777777" w:rsidR="0051495E" w:rsidRDefault="0051495E">
      <w:pPr>
        <w:pStyle w:val="Index1"/>
        <w:tabs>
          <w:tab w:val="right" w:leader="dot" w:pos="4310"/>
        </w:tabs>
        <w:rPr>
          <w:noProof/>
        </w:rPr>
      </w:pPr>
      <w:r w:rsidRPr="00C72DBF">
        <w:rPr>
          <w:bCs/>
          <w:noProof/>
        </w:rPr>
        <w:t>registered marks or brands</w:t>
      </w:r>
      <w:r>
        <w:rPr>
          <w:noProof/>
        </w:rPr>
        <w:tab/>
        <w:t>47</w:t>
      </w:r>
    </w:p>
    <w:p w14:paraId="34060C1C" w14:textId="77777777" w:rsidR="0051495E" w:rsidRDefault="0051495E">
      <w:pPr>
        <w:pStyle w:val="Index1"/>
        <w:tabs>
          <w:tab w:val="right" w:leader="dot" w:pos="4310"/>
        </w:tabs>
        <w:rPr>
          <w:noProof/>
        </w:rPr>
      </w:pPr>
      <w:r w:rsidRPr="00C72DBF">
        <w:rPr>
          <w:bCs/>
          <w:noProof/>
        </w:rPr>
        <w:t>release of forest practice bonds</w:t>
      </w:r>
      <w:r>
        <w:rPr>
          <w:noProof/>
        </w:rPr>
        <w:tab/>
        <w:t>15</w:t>
      </w:r>
    </w:p>
    <w:p w14:paraId="670B6A42" w14:textId="77777777" w:rsidR="0051495E" w:rsidRDefault="0051495E">
      <w:pPr>
        <w:pStyle w:val="Index1"/>
        <w:tabs>
          <w:tab w:val="right" w:leader="dot" w:pos="4310"/>
        </w:tabs>
        <w:rPr>
          <w:noProof/>
        </w:rPr>
      </w:pPr>
      <w:r w:rsidRPr="00C72DBF">
        <w:rPr>
          <w:bCs/>
          <w:noProof/>
        </w:rPr>
        <w:t>residential leases</w:t>
      </w:r>
      <w:r>
        <w:rPr>
          <w:noProof/>
        </w:rPr>
        <w:tab/>
        <w:t>45</w:t>
      </w:r>
    </w:p>
    <w:p w14:paraId="3BF848E2" w14:textId="77777777" w:rsidR="0051495E" w:rsidRDefault="0051495E">
      <w:pPr>
        <w:pStyle w:val="Index1"/>
        <w:tabs>
          <w:tab w:val="right" w:leader="dot" w:pos="4310"/>
        </w:tabs>
        <w:rPr>
          <w:noProof/>
        </w:rPr>
      </w:pPr>
      <w:r w:rsidRPr="00C72DBF">
        <w:rPr>
          <w:rFonts w:eastAsia="Times New Roman"/>
          <w:noProof/>
        </w:rPr>
        <w:t>Right of Entry License/Permits</w:t>
      </w:r>
      <w:r>
        <w:rPr>
          <w:noProof/>
        </w:rPr>
        <w:tab/>
        <w:t>34</w:t>
      </w:r>
    </w:p>
    <w:p w14:paraId="3F10D6F3" w14:textId="77777777" w:rsidR="0051495E" w:rsidRDefault="0051495E">
      <w:pPr>
        <w:pStyle w:val="Index1"/>
        <w:tabs>
          <w:tab w:val="right" w:leader="dot" w:pos="4310"/>
        </w:tabs>
        <w:rPr>
          <w:noProof/>
        </w:rPr>
      </w:pPr>
      <w:r w:rsidRPr="00C72DBF">
        <w:rPr>
          <w:bCs/>
          <w:noProof/>
        </w:rPr>
        <w:t>right of way plats</w:t>
      </w:r>
      <w:r>
        <w:rPr>
          <w:noProof/>
        </w:rPr>
        <w:tab/>
        <w:t>39</w:t>
      </w:r>
    </w:p>
    <w:p w14:paraId="041301BF" w14:textId="77777777" w:rsidR="0051495E" w:rsidRDefault="0051495E">
      <w:pPr>
        <w:pStyle w:val="Index1"/>
        <w:tabs>
          <w:tab w:val="right" w:leader="dot" w:pos="4310"/>
        </w:tabs>
        <w:rPr>
          <w:noProof/>
        </w:rPr>
      </w:pPr>
      <w:r>
        <w:rPr>
          <w:noProof/>
        </w:rPr>
        <w:t>right of way use permits (type 50)</w:t>
      </w:r>
      <w:r>
        <w:rPr>
          <w:noProof/>
        </w:rPr>
        <w:tab/>
        <w:t>50</w:t>
      </w:r>
    </w:p>
    <w:p w14:paraId="6836AB37" w14:textId="77777777" w:rsidR="0051495E" w:rsidRDefault="0051495E">
      <w:pPr>
        <w:pStyle w:val="Index1"/>
        <w:tabs>
          <w:tab w:val="right" w:leader="dot" w:pos="4310"/>
        </w:tabs>
        <w:rPr>
          <w:noProof/>
        </w:rPr>
      </w:pPr>
      <w:r w:rsidRPr="00C72DBF">
        <w:rPr>
          <w:rFonts w:eastAsia="Times New Roman"/>
          <w:noProof/>
        </w:rPr>
        <w:t>Rights of Way Use Agreements</w:t>
      </w:r>
      <w:r>
        <w:rPr>
          <w:noProof/>
        </w:rPr>
        <w:tab/>
        <w:t>32</w:t>
      </w:r>
    </w:p>
    <w:p w14:paraId="14534AFA" w14:textId="77777777" w:rsidR="0051495E" w:rsidRDefault="0051495E">
      <w:pPr>
        <w:pStyle w:val="Index1"/>
        <w:tabs>
          <w:tab w:val="right" w:leader="dot" w:pos="4310"/>
        </w:tabs>
        <w:rPr>
          <w:noProof/>
        </w:rPr>
      </w:pPr>
      <w:r w:rsidRPr="00C72DBF">
        <w:rPr>
          <w:bCs/>
          <w:noProof/>
        </w:rPr>
        <w:t>risk management</w:t>
      </w:r>
      <w:r>
        <w:rPr>
          <w:noProof/>
        </w:rPr>
        <w:tab/>
      </w:r>
      <w:r w:rsidRPr="00C72DBF">
        <w:rPr>
          <w:bCs/>
          <w:i/>
          <w:noProof/>
        </w:rPr>
        <w:t>see SGGRRS</w:t>
      </w:r>
    </w:p>
    <w:p w14:paraId="5A70252C" w14:textId="77777777" w:rsidR="0051495E" w:rsidRDefault="0051495E">
      <w:pPr>
        <w:pStyle w:val="Index1"/>
        <w:tabs>
          <w:tab w:val="right" w:leader="dot" w:pos="4310"/>
        </w:tabs>
        <w:rPr>
          <w:noProof/>
        </w:rPr>
      </w:pPr>
      <w:r w:rsidRPr="00C72DBF">
        <w:rPr>
          <w:bCs/>
          <w:noProof/>
        </w:rPr>
        <w:t xml:space="preserve">road </w:t>
      </w:r>
      <w:r>
        <w:rPr>
          <w:noProof/>
        </w:rPr>
        <w:t>use permits (type 50)</w:t>
      </w:r>
      <w:r>
        <w:rPr>
          <w:noProof/>
        </w:rPr>
        <w:tab/>
        <w:t>50</w:t>
      </w:r>
    </w:p>
    <w:p w14:paraId="1B4EE659" w14:textId="77777777" w:rsidR="0051495E" w:rsidRDefault="0051495E">
      <w:pPr>
        <w:pStyle w:val="Index1"/>
        <w:tabs>
          <w:tab w:val="right" w:leader="dot" w:pos="4310"/>
        </w:tabs>
        <w:rPr>
          <w:noProof/>
        </w:rPr>
      </w:pPr>
      <w:r w:rsidRPr="00C72DBF">
        <w:rPr>
          <w:bCs/>
          <w:noProof/>
        </w:rPr>
        <w:t>rock, sand, &amp; gravel (type 32)</w:t>
      </w:r>
      <w:r>
        <w:rPr>
          <w:noProof/>
        </w:rPr>
        <w:tab/>
        <w:t>48</w:t>
      </w:r>
    </w:p>
    <w:p w14:paraId="3CE7A43F" w14:textId="77777777" w:rsidR="0051495E" w:rsidRDefault="0051495E">
      <w:pPr>
        <w:pStyle w:val="Index1"/>
        <w:tabs>
          <w:tab w:val="right" w:leader="dot" w:pos="4310"/>
        </w:tabs>
        <w:rPr>
          <w:noProof/>
        </w:rPr>
      </w:pPr>
      <w:r w:rsidRPr="00C72DBF">
        <w:rPr>
          <w:bCs/>
          <w:noProof/>
        </w:rPr>
        <w:t>RUPs</w:t>
      </w:r>
      <w:r>
        <w:rPr>
          <w:noProof/>
        </w:rPr>
        <w:t xml:space="preserve"> (type 50)</w:t>
      </w:r>
      <w:r>
        <w:rPr>
          <w:noProof/>
        </w:rPr>
        <w:tab/>
        <w:t>50</w:t>
      </w:r>
    </w:p>
    <w:p w14:paraId="1D94DC6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S</w:t>
      </w:r>
    </w:p>
    <w:p w14:paraId="72D83B40" w14:textId="77777777" w:rsidR="0051495E" w:rsidRDefault="0051495E">
      <w:pPr>
        <w:pStyle w:val="Index1"/>
        <w:tabs>
          <w:tab w:val="right" w:leader="dot" w:pos="4310"/>
        </w:tabs>
        <w:rPr>
          <w:noProof/>
        </w:rPr>
      </w:pPr>
      <w:r w:rsidRPr="00C72DBF">
        <w:rPr>
          <w:bCs/>
          <w:noProof/>
        </w:rPr>
        <w:t>security</w:t>
      </w:r>
      <w:r>
        <w:rPr>
          <w:noProof/>
        </w:rPr>
        <w:tab/>
      </w:r>
      <w:r w:rsidRPr="00C72DBF">
        <w:rPr>
          <w:bCs/>
          <w:i/>
          <w:noProof/>
        </w:rPr>
        <w:t>see SGGRRS</w:t>
      </w:r>
    </w:p>
    <w:p w14:paraId="6C65EC4D" w14:textId="77777777" w:rsidR="0051495E" w:rsidRDefault="0051495E">
      <w:pPr>
        <w:pStyle w:val="Index1"/>
        <w:tabs>
          <w:tab w:val="right" w:leader="dot" w:pos="4310"/>
        </w:tabs>
        <w:rPr>
          <w:noProof/>
        </w:rPr>
      </w:pPr>
      <w:r>
        <w:rPr>
          <w:noProof/>
        </w:rPr>
        <w:t>SEPA Determinations</w:t>
      </w:r>
      <w:r>
        <w:rPr>
          <w:noProof/>
        </w:rPr>
        <w:tab/>
        <w:t>12</w:t>
      </w:r>
    </w:p>
    <w:p w14:paraId="1D272F19" w14:textId="77777777" w:rsidR="0051495E" w:rsidRDefault="0051495E">
      <w:pPr>
        <w:pStyle w:val="Index1"/>
        <w:tabs>
          <w:tab w:val="right" w:leader="dot" w:pos="4310"/>
        </w:tabs>
        <w:rPr>
          <w:noProof/>
        </w:rPr>
      </w:pPr>
      <w:r>
        <w:rPr>
          <w:noProof/>
        </w:rPr>
        <w:t>SEPA Documents</w:t>
      </w:r>
      <w:r>
        <w:rPr>
          <w:noProof/>
        </w:rPr>
        <w:tab/>
        <w:t>12</w:t>
      </w:r>
    </w:p>
    <w:p w14:paraId="0346A5EE" w14:textId="77777777" w:rsidR="0051495E" w:rsidRDefault="0051495E">
      <w:pPr>
        <w:pStyle w:val="Index1"/>
        <w:tabs>
          <w:tab w:val="right" w:leader="dot" w:pos="4310"/>
        </w:tabs>
        <w:rPr>
          <w:noProof/>
        </w:rPr>
      </w:pPr>
      <w:r w:rsidRPr="00C72DBF">
        <w:rPr>
          <w:rFonts w:eastAsia="Times New Roman"/>
          <w:noProof/>
        </w:rPr>
        <w:t>Special Forest Products Lease</w:t>
      </w:r>
      <w:r>
        <w:rPr>
          <w:noProof/>
        </w:rPr>
        <w:tab/>
        <w:t>47</w:t>
      </w:r>
    </w:p>
    <w:p w14:paraId="485858C1" w14:textId="77777777" w:rsidR="0051495E" w:rsidRDefault="0051495E">
      <w:pPr>
        <w:pStyle w:val="Index1"/>
        <w:tabs>
          <w:tab w:val="right" w:leader="dot" w:pos="4310"/>
        </w:tabs>
        <w:rPr>
          <w:noProof/>
        </w:rPr>
      </w:pPr>
      <w:r w:rsidRPr="00C72DBF">
        <w:rPr>
          <w:bCs/>
          <w:noProof/>
        </w:rPr>
        <w:t>special use permits (type 60)</w:t>
      </w:r>
      <w:r>
        <w:rPr>
          <w:noProof/>
        </w:rPr>
        <w:tab/>
        <w:t>49</w:t>
      </w:r>
    </w:p>
    <w:p w14:paraId="0051ADED" w14:textId="77777777" w:rsidR="0051495E" w:rsidRDefault="0051495E">
      <w:pPr>
        <w:pStyle w:val="Index1"/>
        <w:tabs>
          <w:tab w:val="right" w:leader="dot" w:pos="4310"/>
        </w:tabs>
        <w:rPr>
          <w:noProof/>
        </w:rPr>
      </w:pPr>
      <w:r w:rsidRPr="00C72DBF">
        <w:rPr>
          <w:bCs/>
          <w:noProof/>
        </w:rPr>
        <w:t>spotted owl</w:t>
      </w:r>
      <w:r>
        <w:rPr>
          <w:noProof/>
        </w:rPr>
        <w:tab/>
        <w:t>16</w:t>
      </w:r>
    </w:p>
    <w:p w14:paraId="5889FDFD" w14:textId="77777777" w:rsidR="0051495E" w:rsidRDefault="0051495E">
      <w:pPr>
        <w:pStyle w:val="Index1"/>
        <w:tabs>
          <w:tab w:val="right" w:leader="dot" w:pos="4310"/>
        </w:tabs>
        <w:rPr>
          <w:noProof/>
        </w:rPr>
      </w:pPr>
      <w:r w:rsidRPr="00C72DBF">
        <w:rPr>
          <w:bCs/>
          <w:noProof/>
        </w:rPr>
        <w:t>state base mapping system</w:t>
      </w:r>
      <w:r>
        <w:rPr>
          <w:noProof/>
        </w:rPr>
        <w:tab/>
        <w:t>39</w:t>
      </w:r>
    </w:p>
    <w:p w14:paraId="40E1C926" w14:textId="77777777" w:rsidR="0051495E" w:rsidRDefault="0051495E">
      <w:pPr>
        <w:pStyle w:val="Index1"/>
        <w:tabs>
          <w:tab w:val="right" w:leader="dot" w:pos="4310"/>
        </w:tabs>
        <w:rPr>
          <w:noProof/>
        </w:rPr>
      </w:pPr>
      <w:r w:rsidRPr="00C72DBF">
        <w:rPr>
          <w:bCs/>
          <w:noProof/>
        </w:rPr>
        <w:t>state ghost towns collection</w:t>
      </w:r>
      <w:r>
        <w:rPr>
          <w:noProof/>
        </w:rPr>
        <w:tab/>
        <w:t>18</w:t>
      </w:r>
    </w:p>
    <w:p w14:paraId="30EE90CB" w14:textId="77777777" w:rsidR="0051495E" w:rsidRDefault="0051495E">
      <w:pPr>
        <w:pStyle w:val="Index1"/>
        <w:tabs>
          <w:tab w:val="right" w:leader="dot" w:pos="4310"/>
        </w:tabs>
        <w:rPr>
          <w:noProof/>
        </w:rPr>
      </w:pPr>
      <w:r>
        <w:rPr>
          <w:noProof/>
        </w:rPr>
        <w:t>state road easements (type 50)</w:t>
      </w:r>
      <w:r>
        <w:rPr>
          <w:noProof/>
        </w:rPr>
        <w:tab/>
        <w:t>50</w:t>
      </w:r>
    </w:p>
    <w:p w14:paraId="4B359B5B" w14:textId="77777777" w:rsidR="0051495E" w:rsidRDefault="0051495E">
      <w:pPr>
        <w:pStyle w:val="Index1"/>
        <w:tabs>
          <w:tab w:val="right" w:leader="dot" w:pos="4310"/>
        </w:tabs>
        <w:rPr>
          <w:noProof/>
        </w:rPr>
      </w:pPr>
      <w:r>
        <w:rPr>
          <w:noProof/>
        </w:rPr>
        <w:t>state water rights</w:t>
      </w:r>
      <w:r>
        <w:rPr>
          <w:noProof/>
        </w:rPr>
        <w:tab/>
        <w:t>43</w:t>
      </w:r>
    </w:p>
    <w:p w14:paraId="6295C334" w14:textId="77777777" w:rsidR="0051495E" w:rsidRDefault="0051495E">
      <w:pPr>
        <w:pStyle w:val="Index1"/>
        <w:tabs>
          <w:tab w:val="right" w:leader="dot" w:pos="4310"/>
        </w:tabs>
        <w:rPr>
          <w:noProof/>
        </w:rPr>
      </w:pPr>
      <w:r w:rsidRPr="00C72DBF">
        <w:rPr>
          <w:bCs/>
          <w:noProof/>
        </w:rPr>
        <w:t>Statistical (Classified) Fire Incident Records – Administrative Files</w:t>
      </w:r>
      <w:r>
        <w:rPr>
          <w:noProof/>
        </w:rPr>
        <w:tab/>
        <w:t>23</w:t>
      </w:r>
    </w:p>
    <w:p w14:paraId="266E973B" w14:textId="77777777" w:rsidR="0051495E" w:rsidRDefault="0051495E">
      <w:pPr>
        <w:pStyle w:val="Index1"/>
        <w:tabs>
          <w:tab w:val="right" w:leader="dot" w:pos="4310"/>
        </w:tabs>
        <w:rPr>
          <w:noProof/>
        </w:rPr>
      </w:pPr>
      <w:r w:rsidRPr="00C72DBF">
        <w:rPr>
          <w:bCs/>
          <w:noProof/>
        </w:rPr>
        <w:t>Statistical (Classified) Fire Incident Records – History Files</w:t>
      </w:r>
      <w:r>
        <w:rPr>
          <w:noProof/>
        </w:rPr>
        <w:tab/>
        <w:t>24</w:t>
      </w:r>
    </w:p>
    <w:p w14:paraId="7BAC7724" w14:textId="77777777" w:rsidR="0051495E" w:rsidRDefault="0051495E">
      <w:pPr>
        <w:pStyle w:val="Index1"/>
        <w:tabs>
          <w:tab w:val="right" w:leader="dot" w:pos="4310"/>
        </w:tabs>
        <w:rPr>
          <w:noProof/>
        </w:rPr>
      </w:pPr>
      <w:r w:rsidRPr="00C72DBF">
        <w:rPr>
          <w:bCs/>
          <w:noProof/>
        </w:rPr>
        <w:t>stratigraphy</w:t>
      </w:r>
      <w:r>
        <w:rPr>
          <w:noProof/>
        </w:rPr>
        <w:tab/>
        <w:t>19</w:t>
      </w:r>
    </w:p>
    <w:p w14:paraId="22638F93" w14:textId="77777777" w:rsidR="0051495E" w:rsidRDefault="0051495E">
      <w:pPr>
        <w:pStyle w:val="Index1"/>
        <w:tabs>
          <w:tab w:val="right" w:leader="dot" w:pos="4310"/>
        </w:tabs>
        <w:rPr>
          <w:noProof/>
        </w:rPr>
      </w:pPr>
      <w:r w:rsidRPr="00C72DBF">
        <w:rPr>
          <w:bCs/>
          <w:noProof/>
        </w:rPr>
        <w:t>s</w:t>
      </w:r>
      <w:r>
        <w:rPr>
          <w:noProof/>
        </w:rPr>
        <w:t>ubsurface use leases</w:t>
      </w:r>
      <w:r>
        <w:rPr>
          <w:noProof/>
        </w:rPr>
        <w:tab/>
        <w:t>49</w:t>
      </w:r>
    </w:p>
    <w:p w14:paraId="6087B8AB" w14:textId="77777777" w:rsidR="0051495E" w:rsidRDefault="0051495E">
      <w:pPr>
        <w:pStyle w:val="Index1"/>
        <w:tabs>
          <w:tab w:val="right" w:leader="dot" w:pos="4310"/>
        </w:tabs>
        <w:rPr>
          <w:noProof/>
        </w:rPr>
      </w:pPr>
      <w:r w:rsidRPr="00C72DBF">
        <w:rPr>
          <w:bCs/>
          <w:noProof/>
        </w:rPr>
        <w:t>suppression measures – forest fires</w:t>
      </w:r>
      <w:r>
        <w:rPr>
          <w:noProof/>
        </w:rPr>
        <w:tab/>
        <w:t>29</w:t>
      </w:r>
    </w:p>
    <w:p w14:paraId="51C44FC9" w14:textId="77777777" w:rsidR="0051495E" w:rsidRDefault="0051495E">
      <w:pPr>
        <w:pStyle w:val="Index1"/>
        <w:tabs>
          <w:tab w:val="right" w:leader="dot" w:pos="4310"/>
        </w:tabs>
        <w:rPr>
          <w:noProof/>
        </w:rPr>
      </w:pPr>
      <w:r w:rsidRPr="00C72DBF">
        <w:rPr>
          <w:bCs/>
          <w:noProof/>
        </w:rPr>
        <w:t>survey data collections &amp; field books</w:t>
      </w:r>
      <w:r>
        <w:rPr>
          <w:noProof/>
        </w:rPr>
        <w:tab/>
        <w:t>40</w:t>
      </w:r>
    </w:p>
    <w:p w14:paraId="7335BFC9" w14:textId="77777777" w:rsidR="0051495E" w:rsidRDefault="0051495E">
      <w:pPr>
        <w:pStyle w:val="Index1"/>
        <w:tabs>
          <w:tab w:val="right" w:leader="dot" w:pos="4310"/>
        </w:tabs>
        <w:rPr>
          <w:noProof/>
        </w:rPr>
      </w:pPr>
      <w:r w:rsidRPr="00C72DBF">
        <w:rPr>
          <w:bCs/>
          <w:noProof/>
        </w:rPr>
        <w:t>survey field books</w:t>
      </w:r>
      <w:r>
        <w:rPr>
          <w:noProof/>
        </w:rPr>
        <w:tab/>
        <w:t>40</w:t>
      </w:r>
    </w:p>
    <w:p w14:paraId="700B8631" w14:textId="77777777" w:rsidR="0051495E" w:rsidRDefault="0051495E">
      <w:pPr>
        <w:pStyle w:val="Index1"/>
        <w:tabs>
          <w:tab w:val="right" w:leader="dot" w:pos="4310"/>
        </w:tabs>
        <w:rPr>
          <w:noProof/>
        </w:rPr>
      </w:pPr>
      <w:r w:rsidRPr="00C72DBF">
        <w:rPr>
          <w:bCs/>
          <w:noProof/>
        </w:rPr>
        <w:t>sustainable harvest plans</w:t>
      </w:r>
      <w:r>
        <w:rPr>
          <w:noProof/>
        </w:rPr>
        <w:tab/>
        <w:t>17</w:t>
      </w:r>
    </w:p>
    <w:p w14:paraId="0527EF87"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T</w:t>
      </w:r>
    </w:p>
    <w:p w14:paraId="681CCCE8" w14:textId="77777777" w:rsidR="0051495E" w:rsidRDefault="0051495E">
      <w:pPr>
        <w:pStyle w:val="Index1"/>
        <w:tabs>
          <w:tab w:val="right" w:leader="dot" w:pos="4310"/>
        </w:tabs>
        <w:rPr>
          <w:noProof/>
        </w:rPr>
      </w:pPr>
      <w:r w:rsidRPr="00C72DBF">
        <w:rPr>
          <w:bCs/>
          <w:noProof/>
        </w:rPr>
        <w:t>telecommunications</w:t>
      </w:r>
      <w:r>
        <w:rPr>
          <w:noProof/>
        </w:rPr>
        <w:tab/>
      </w:r>
      <w:r w:rsidRPr="00C72DBF">
        <w:rPr>
          <w:bCs/>
          <w:i/>
          <w:noProof/>
        </w:rPr>
        <w:t>see SGGRRS</w:t>
      </w:r>
      <w:r w:rsidRPr="00C72DBF">
        <w:rPr>
          <w:bCs/>
          <w:noProof/>
        </w:rPr>
        <w:t xml:space="preserve"> </w:t>
      </w:r>
    </w:p>
    <w:p w14:paraId="33EDC955" w14:textId="77777777" w:rsidR="0051495E" w:rsidRDefault="0051495E">
      <w:pPr>
        <w:pStyle w:val="Index1"/>
        <w:tabs>
          <w:tab w:val="right" w:leader="dot" w:pos="4310"/>
        </w:tabs>
        <w:rPr>
          <w:noProof/>
        </w:rPr>
      </w:pPr>
      <w:r w:rsidRPr="00C72DBF">
        <w:rPr>
          <w:bCs/>
          <w:noProof/>
        </w:rPr>
        <w:t>tide/shoreland &amp; harbor line calculations &amp; surveys</w:t>
      </w:r>
      <w:r>
        <w:rPr>
          <w:noProof/>
        </w:rPr>
        <w:tab/>
        <w:t>41</w:t>
      </w:r>
    </w:p>
    <w:p w14:paraId="44518EAE" w14:textId="77777777" w:rsidR="0051495E" w:rsidRDefault="0051495E">
      <w:pPr>
        <w:pStyle w:val="Index1"/>
        <w:tabs>
          <w:tab w:val="right" w:leader="dot" w:pos="4310"/>
        </w:tabs>
        <w:rPr>
          <w:noProof/>
        </w:rPr>
      </w:pPr>
      <w:r w:rsidRPr="00C72DBF">
        <w:rPr>
          <w:bCs/>
          <w:noProof/>
        </w:rPr>
        <w:t>tide/shoreland (1</w:t>
      </w:r>
      <w:r w:rsidRPr="00C72DBF">
        <w:rPr>
          <w:bCs/>
          <w:noProof/>
          <w:vertAlign w:val="superscript"/>
        </w:rPr>
        <w:t>st</w:t>
      </w:r>
      <w:r w:rsidRPr="00C72DBF">
        <w:rPr>
          <w:bCs/>
          <w:noProof/>
        </w:rPr>
        <w:t xml:space="preserve"> &amp; 2</w:t>
      </w:r>
      <w:r w:rsidRPr="00C72DBF">
        <w:rPr>
          <w:bCs/>
          <w:noProof/>
          <w:vertAlign w:val="superscript"/>
        </w:rPr>
        <w:t>nd</w:t>
      </w:r>
      <w:r w:rsidRPr="00C72DBF">
        <w:rPr>
          <w:bCs/>
          <w:noProof/>
        </w:rPr>
        <w:t xml:space="preserve"> class) harbor area index plates</w:t>
      </w:r>
      <w:r>
        <w:rPr>
          <w:noProof/>
        </w:rPr>
        <w:tab/>
        <w:t>40</w:t>
      </w:r>
    </w:p>
    <w:p w14:paraId="07DB8A06" w14:textId="77777777" w:rsidR="0051495E" w:rsidRDefault="0051495E">
      <w:pPr>
        <w:pStyle w:val="Index1"/>
        <w:tabs>
          <w:tab w:val="right" w:leader="dot" w:pos="4310"/>
        </w:tabs>
        <w:rPr>
          <w:noProof/>
        </w:rPr>
      </w:pPr>
      <w:r w:rsidRPr="00C72DBF">
        <w:rPr>
          <w:rFonts w:eastAsia="Times New Roman"/>
          <w:noProof/>
        </w:rPr>
        <w:t>tideland and shoreland leases</w:t>
      </w:r>
      <w:r>
        <w:rPr>
          <w:noProof/>
        </w:rPr>
        <w:tab/>
        <w:t>34</w:t>
      </w:r>
    </w:p>
    <w:p w14:paraId="0C4AAF5F" w14:textId="77777777" w:rsidR="0051495E" w:rsidRDefault="0051495E">
      <w:pPr>
        <w:pStyle w:val="Index1"/>
        <w:tabs>
          <w:tab w:val="right" w:leader="dot" w:pos="4310"/>
        </w:tabs>
        <w:rPr>
          <w:noProof/>
        </w:rPr>
      </w:pPr>
      <w:r w:rsidRPr="00C72DBF">
        <w:rPr>
          <w:bCs/>
          <w:noProof/>
        </w:rPr>
        <w:t>tideland/shoreland &amp; harbor area maps</w:t>
      </w:r>
      <w:r>
        <w:rPr>
          <w:noProof/>
        </w:rPr>
        <w:tab/>
        <w:t>40</w:t>
      </w:r>
    </w:p>
    <w:p w14:paraId="283682EA" w14:textId="77777777" w:rsidR="0051495E" w:rsidRDefault="0051495E">
      <w:pPr>
        <w:pStyle w:val="Index1"/>
        <w:tabs>
          <w:tab w:val="right" w:leader="dot" w:pos="4310"/>
        </w:tabs>
        <w:rPr>
          <w:noProof/>
        </w:rPr>
      </w:pPr>
      <w:r w:rsidRPr="00C72DBF">
        <w:rPr>
          <w:bCs/>
          <w:noProof/>
        </w:rPr>
        <w:t>timber hauling permits</w:t>
      </w:r>
      <w:r>
        <w:rPr>
          <w:noProof/>
        </w:rPr>
        <w:tab/>
        <w:t>50</w:t>
      </w:r>
    </w:p>
    <w:p w14:paraId="4E4915B6" w14:textId="77777777" w:rsidR="0051495E" w:rsidRDefault="0051495E">
      <w:pPr>
        <w:pStyle w:val="Index1"/>
        <w:tabs>
          <w:tab w:val="right" w:leader="dot" w:pos="4310"/>
        </w:tabs>
        <w:rPr>
          <w:noProof/>
        </w:rPr>
      </w:pPr>
      <w:r w:rsidRPr="00C72DBF">
        <w:rPr>
          <w:bCs/>
          <w:noProof/>
        </w:rPr>
        <w:t>t</w:t>
      </w:r>
      <w:r>
        <w:rPr>
          <w:noProof/>
        </w:rPr>
        <w:t>imber sales</w:t>
      </w:r>
      <w:r>
        <w:rPr>
          <w:noProof/>
        </w:rPr>
        <w:tab/>
        <w:t>48</w:t>
      </w:r>
    </w:p>
    <w:p w14:paraId="64D2C4A0" w14:textId="77777777" w:rsidR="0051495E" w:rsidRDefault="0051495E">
      <w:pPr>
        <w:pStyle w:val="Index1"/>
        <w:tabs>
          <w:tab w:val="right" w:leader="dot" w:pos="4310"/>
        </w:tabs>
        <w:rPr>
          <w:noProof/>
        </w:rPr>
      </w:pPr>
      <w:r w:rsidRPr="00C72DBF">
        <w:rPr>
          <w:bCs/>
          <w:noProof/>
        </w:rPr>
        <w:t>timesheets</w:t>
      </w:r>
      <w:r>
        <w:rPr>
          <w:noProof/>
        </w:rPr>
        <w:tab/>
      </w:r>
      <w:r w:rsidRPr="00C72DBF">
        <w:rPr>
          <w:bCs/>
          <w:i/>
          <w:noProof/>
        </w:rPr>
        <w:t>see SGGRRS</w:t>
      </w:r>
    </w:p>
    <w:p w14:paraId="04CE2258" w14:textId="77777777" w:rsidR="0051495E" w:rsidRDefault="0051495E">
      <w:pPr>
        <w:pStyle w:val="Index1"/>
        <w:tabs>
          <w:tab w:val="right" w:leader="dot" w:pos="4310"/>
        </w:tabs>
        <w:rPr>
          <w:noProof/>
        </w:rPr>
      </w:pPr>
      <w:r>
        <w:rPr>
          <w:noProof/>
        </w:rPr>
        <w:t>tract books and registers, aquatics &amp; uplands</w:t>
      </w:r>
      <w:r>
        <w:rPr>
          <w:noProof/>
        </w:rPr>
        <w:tab/>
        <w:t>41</w:t>
      </w:r>
    </w:p>
    <w:p w14:paraId="730832E0" w14:textId="77777777" w:rsidR="0051495E" w:rsidRDefault="0051495E">
      <w:pPr>
        <w:pStyle w:val="Index1"/>
        <w:tabs>
          <w:tab w:val="right" w:leader="dot" w:pos="4310"/>
        </w:tabs>
        <w:rPr>
          <w:noProof/>
        </w:rPr>
      </w:pPr>
      <w:r w:rsidRPr="00C72DBF">
        <w:rPr>
          <w:bCs/>
          <w:noProof/>
        </w:rPr>
        <w:t>training</w:t>
      </w:r>
      <w:r>
        <w:rPr>
          <w:noProof/>
        </w:rPr>
        <w:tab/>
      </w:r>
      <w:r w:rsidRPr="00C72DBF">
        <w:rPr>
          <w:bCs/>
          <w:i/>
          <w:noProof/>
        </w:rPr>
        <w:t>see SGGRRS</w:t>
      </w:r>
    </w:p>
    <w:p w14:paraId="1C94C253" w14:textId="77777777" w:rsidR="0051495E" w:rsidRDefault="0051495E">
      <w:pPr>
        <w:pStyle w:val="Index1"/>
        <w:tabs>
          <w:tab w:val="right" w:leader="dot" w:pos="4310"/>
        </w:tabs>
        <w:rPr>
          <w:noProof/>
        </w:rPr>
      </w:pPr>
      <w:r w:rsidRPr="00C72DBF">
        <w:rPr>
          <w:bCs/>
          <w:noProof/>
        </w:rPr>
        <w:t>t</w:t>
      </w:r>
      <w:r>
        <w:rPr>
          <w:noProof/>
        </w:rPr>
        <w:t>ransactions proposed – unsuccessful</w:t>
      </w:r>
      <w:r>
        <w:rPr>
          <w:noProof/>
        </w:rPr>
        <w:tab/>
        <w:t>44</w:t>
      </w:r>
    </w:p>
    <w:p w14:paraId="11EFA2E0" w14:textId="77777777" w:rsidR="0051495E" w:rsidRDefault="0051495E">
      <w:pPr>
        <w:pStyle w:val="Index1"/>
        <w:tabs>
          <w:tab w:val="right" w:leader="dot" w:pos="4310"/>
        </w:tabs>
        <w:rPr>
          <w:noProof/>
        </w:rPr>
      </w:pPr>
      <w:r w:rsidRPr="00C72DBF">
        <w:rPr>
          <w:bCs/>
          <w:noProof/>
        </w:rPr>
        <w:t>transitory records</w:t>
      </w:r>
      <w:r>
        <w:rPr>
          <w:noProof/>
        </w:rPr>
        <w:tab/>
      </w:r>
      <w:r w:rsidRPr="00C72DBF">
        <w:rPr>
          <w:bCs/>
          <w:i/>
          <w:noProof/>
        </w:rPr>
        <w:t>see SGGRRS</w:t>
      </w:r>
    </w:p>
    <w:p w14:paraId="3148321C" w14:textId="77777777" w:rsidR="0051495E" w:rsidRDefault="0051495E">
      <w:pPr>
        <w:pStyle w:val="Index1"/>
        <w:tabs>
          <w:tab w:val="right" w:leader="dot" w:pos="4310"/>
        </w:tabs>
        <w:rPr>
          <w:noProof/>
        </w:rPr>
      </w:pPr>
      <w:r w:rsidRPr="00C72DBF">
        <w:rPr>
          <w:bCs/>
          <w:noProof/>
        </w:rPr>
        <w:t>travel</w:t>
      </w:r>
      <w:r>
        <w:rPr>
          <w:noProof/>
        </w:rPr>
        <w:tab/>
      </w:r>
      <w:r w:rsidRPr="00C72DBF">
        <w:rPr>
          <w:bCs/>
          <w:i/>
          <w:noProof/>
        </w:rPr>
        <w:t>see SGGRRS</w:t>
      </w:r>
    </w:p>
    <w:p w14:paraId="39B721A2" w14:textId="77777777" w:rsidR="0051495E" w:rsidRDefault="0051495E">
      <w:pPr>
        <w:pStyle w:val="Index1"/>
        <w:tabs>
          <w:tab w:val="right" w:leader="dot" w:pos="4310"/>
        </w:tabs>
        <w:rPr>
          <w:noProof/>
        </w:rPr>
      </w:pPr>
      <w:r w:rsidRPr="00C72DBF">
        <w:rPr>
          <w:bCs/>
          <w:noProof/>
        </w:rPr>
        <w:t>tribal relations</w:t>
      </w:r>
      <w:r>
        <w:rPr>
          <w:noProof/>
        </w:rPr>
        <w:tab/>
        <w:t>8</w:t>
      </w:r>
    </w:p>
    <w:p w14:paraId="419205F0" w14:textId="77777777" w:rsidR="0051495E" w:rsidRDefault="0051495E">
      <w:pPr>
        <w:pStyle w:val="Index1"/>
        <w:tabs>
          <w:tab w:val="right" w:leader="dot" w:pos="4310"/>
        </w:tabs>
        <w:rPr>
          <w:noProof/>
        </w:rPr>
      </w:pPr>
      <w:r w:rsidRPr="00C72DBF">
        <w:rPr>
          <w:bCs/>
          <w:noProof/>
        </w:rPr>
        <w:t>type maps</w:t>
      </w:r>
      <w:r>
        <w:rPr>
          <w:noProof/>
        </w:rPr>
        <w:tab/>
        <w:t>39</w:t>
      </w:r>
    </w:p>
    <w:p w14:paraId="19FAA9F9"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U</w:t>
      </w:r>
    </w:p>
    <w:p w14:paraId="40576A82" w14:textId="77777777" w:rsidR="0051495E" w:rsidRDefault="0051495E">
      <w:pPr>
        <w:pStyle w:val="Index1"/>
        <w:tabs>
          <w:tab w:val="right" w:leader="dot" w:pos="4310"/>
        </w:tabs>
        <w:rPr>
          <w:noProof/>
        </w:rPr>
      </w:pPr>
      <w:r w:rsidRPr="00C72DBF">
        <w:rPr>
          <w:rFonts w:eastAsia="Times New Roman"/>
          <w:noProof/>
        </w:rPr>
        <w:t>Unauthorized Use and Occupancy of Aquatic Lands – No Action</w:t>
      </w:r>
      <w:r>
        <w:rPr>
          <w:noProof/>
        </w:rPr>
        <w:tab/>
        <w:t>35</w:t>
      </w:r>
    </w:p>
    <w:p w14:paraId="749DC7C7" w14:textId="77777777" w:rsidR="0051495E" w:rsidRDefault="0051495E">
      <w:pPr>
        <w:pStyle w:val="Index1"/>
        <w:tabs>
          <w:tab w:val="right" w:leader="dot" w:pos="4310"/>
        </w:tabs>
        <w:rPr>
          <w:noProof/>
        </w:rPr>
      </w:pPr>
      <w:r w:rsidRPr="00C72DBF">
        <w:rPr>
          <w:bCs/>
          <w:noProof/>
        </w:rPr>
        <w:t>upland s</w:t>
      </w:r>
      <w:r>
        <w:rPr>
          <w:noProof/>
        </w:rPr>
        <w:t>ubsurface use leases</w:t>
      </w:r>
      <w:r>
        <w:rPr>
          <w:noProof/>
        </w:rPr>
        <w:tab/>
        <w:t>49</w:t>
      </w:r>
    </w:p>
    <w:p w14:paraId="6406133A" w14:textId="77777777" w:rsidR="0051495E" w:rsidRDefault="0051495E">
      <w:pPr>
        <w:pStyle w:val="Index1"/>
        <w:tabs>
          <w:tab w:val="right" w:leader="dot" w:pos="4310"/>
        </w:tabs>
        <w:rPr>
          <w:noProof/>
        </w:rPr>
      </w:pPr>
      <w:r w:rsidRPr="00C72DBF">
        <w:rPr>
          <w:bCs/>
          <w:noProof/>
        </w:rPr>
        <w:t>usage and dispersal records</w:t>
      </w:r>
      <w:r>
        <w:rPr>
          <w:noProof/>
        </w:rPr>
        <w:tab/>
        <w:t>10</w:t>
      </w:r>
    </w:p>
    <w:p w14:paraId="581C94AD" w14:textId="77777777" w:rsidR="0051495E" w:rsidRDefault="0051495E">
      <w:pPr>
        <w:pStyle w:val="Index1"/>
        <w:tabs>
          <w:tab w:val="right" w:leader="dot" w:pos="4310"/>
        </w:tabs>
        <w:rPr>
          <w:noProof/>
        </w:rPr>
      </w:pPr>
      <w:r w:rsidRPr="00C72DBF">
        <w:rPr>
          <w:bCs/>
          <w:noProof/>
        </w:rPr>
        <w:t xml:space="preserve">utility </w:t>
      </w:r>
      <w:r>
        <w:rPr>
          <w:noProof/>
        </w:rPr>
        <w:t>use permits (type 50)</w:t>
      </w:r>
      <w:r>
        <w:rPr>
          <w:noProof/>
        </w:rPr>
        <w:tab/>
        <w:t>50</w:t>
      </w:r>
    </w:p>
    <w:p w14:paraId="5B808D4F"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V</w:t>
      </w:r>
    </w:p>
    <w:p w14:paraId="6DB9EF15" w14:textId="77777777" w:rsidR="0051495E" w:rsidRDefault="0051495E">
      <w:pPr>
        <w:pStyle w:val="Index1"/>
        <w:tabs>
          <w:tab w:val="right" w:leader="dot" w:pos="4310"/>
        </w:tabs>
        <w:rPr>
          <w:noProof/>
        </w:rPr>
      </w:pPr>
      <w:r>
        <w:rPr>
          <w:noProof/>
        </w:rPr>
        <w:t>various upland use permits</w:t>
      </w:r>
      <w:r>
        <w:rPr>
          <w:noProof/>
        </w:rPr>
        <w:tab/>
        <w:t>49</w:t>
      </w:r>
    </w:p>
    <w:p w14:paraId="1115DB3D" w14:textId="77777777" w:rsidR="0051495E" w:rsidRDefault="0051495E">
      <w:pPr>
        <w:pStyle w:val="Index1"/>
        <w:tabs>
          <w:tab w:val="right" w:leader="dot" w:pos="4310"/>
        </w:tabs>
        <w:rPr>
          <w:noProof/>
        </w:rPr>
      </w:pPr>
      <w:r w:rsidRPr="00C72DBF">
        <w:rPr>
          <w:bCs/>
          <w:noProof/>
        </w:rPr>
        <w:t>vehicles</w:t>
      </w:r>
      <w:r>
        <w:rPr>
          <w:noProof/>
        </w:rPr>
        <w:tab/>
      </w:r>
      <w:r w:rsidRPr="00C72DBF">
        <w:rPr>
          <w:bCs/>
          <w:i/>
          <w:noProof/>
        </w:rPr>
        <w:t>see SGGRRS</w:t>
      </w:r>
      <w:r w:rsidRPr="00C72DBF">
        <w:rPr>
          <w:bCs/>
          <w:noProof/>
        </w:rPr>
        <w:t xml:space="preserve"> </w:t>
      </w:r>
    </w:p>
    <w:p w14:paraId="0E886823" w14:textId="77777777" w:rsidR="0051495E" w:rsidRDefault="0051495E">
      <w:pPr>
        <w:pStyle w:val="Index1"/>
        <w:tabs>
          <w:tab w:val="right" w:leader="dot" w:pos="4310"/>
        </w:tabs>
        <w:rPr>
          <w:noProof/>
        </w:rPr>
      </w:pPr>
      <w:r w:rsidRPr="00C72DBF">
        <w:rPr>
          <w:bCs/>
          <w:noProof/>
        </w:rPr>
        <w:t>Veteran Conservation Corps</w:t>
      </w:r>
      <w:r>
        <w:rPr>
          <w:noProof/>
        </w:rPr>
        <w:tab/>
        <w:t>21</w:t>
      </w:r>
    </w:p>
    <w:p w14:paraId="220FCA4D"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W</w:t>
      </w:r>
    </w:p>
    <w:p w14:paraId="52D0BFAB" w14:textId="77777777" w:rsidR="0051495E" w:rsidRDefault="0051495E">
      <w:pPr>
        <w:pStyle w:val="Index1"/>
        <w:tabs>
          <w:tab w:val="right" w:leader="dot" w:pos="4310"/>
        </w:tabs>
        <w:rPr>
          <w:noProof/>
        </w:rPr>
      </w:pPr>
      <w:r w:rsidRPr="00C72DBF">
        <w:rPr>
          <w:bCs/>
          <w:noProof/>
        </w:rPr>
        <w:t>Washington Conservation Corps (WCC) members</w:t>
      </w:r>
      <w:r>
        <w:rPr>
          <w:noProof/>
        </w:rPr>
        <w:tab/>
        <w:t>21</w:t>
      </w:r>
    </w:p>
    <w:p w14:paraId="2D55D8D7" w14:textId="77777777" w:rsidR="0051495E" w:rsidRDefault="0051495E">
      <w:pPr>
        <w:pStyle w:val="Index1"/>
        <w:tabs>
          <w:tab w:val="right" w:leader="dot" w:pos="4310"/>
        </w:tabs>
        <w:rPr>
          <w:noProof/>
        </w:rPr>
      </w:pPr>
      <w:r w:rsidRPr="00C72DBF">
        <w:rPr>
          <w:bCs/>
          <w:noProof/>
        </w:rPr>
        <w:t>water type modification &amp; water type maps</w:t>
      </w:r>
      <w:r>
        <w:rPr>
          <w:noProof/>
        </w:rPr>
        <w:tab/>
        <w:t>39</w:t>
      </w:r>
    </w:p>
    <w:p w14:paraId="516C8227" w14:textId="77777777" w:rsidR="0051495E" w:rsidRDefault="0051495E">
      <w:pPr>
        <w:pStyle w:val="Index1"/>
        <w:tabs>
          <w:tab w:val="right" w:leader="dot" w:pos="4310"/>
        </w:tabs>
        <w:rPr>
          <w:noProof/>
        </w:rPr>
      </w:pPr>
      <w:r w:rsidRPr="00C72DBF">
        <w:rPr>
          <w:bCs/>
          <w:noProof/>
        </w:rPr>
        <w:t>watershed analysis</w:t>
      </w:r>
      <w:r>
        <w:rPr>
          <w:noProof/>
        </w:rPr>
        <w:tab/>
        <w:t>17</w:t>
      </w:r>
    </w:p>
    <w:p w14:paraId="4AC9E809" w14:textId="77777777" w:rsidR="0051495E" w:rsidRDefault="0051495E">
      <w:pPr>
        <w:pStyle w:val="Index1"/>
        <w:tabs>
          <w:tab w:val="right" w:leader="dot" w:pos="4310"/>
        </w:tabs>
        <w:rPr>
          <w:noProof/>
        </w:rPr>
      </w:pPr>
      <w:r w:rsidRPr="00C72DBF">
        <w:rPr>
          <w:rFonts w:eastAsia="Times New Roman"/>
          <w:noProof/>
        </w:rPr>
        <w:t>Waterway Vacations</w:t>
      </w:r>
      <w:r>
        <w:rPr>
          <w:noProof/>
        </w:rPr>
        <w:tab/>
        <w:t>36</w:t>
      </w:r>
    </w:p>
    <w:p w14:paraId="3ED78141" w14:textId="77777777" w:rsidR="0051495E" w:rsidRDefault="0051495E">
      <w:pPr>
        <w:pStyle w:val="Index1"/>
        <w:tabs>
          <w:tab w:val="right" w:leader="dot" w:pos="4310"/>
        </w:tabs>
        <w:rPr>
          <w:noProof/>
        </w:rPr>
      </w:pPr>
      <w:r w:rsidRPr="00C72DBF">
        <w:rPr>
          <w:bCs/>
          <w:noProof/>
        </w:rPr>
        <w:t>weapons (agency-issued)</w:t>
      </w:r>
      <w:r>
        <w:rPr>
          <w:noProof/>
        </w:rPr>
        <w:tab/>
      </w:r>
      <w:r w:rsidRPr="00C72DBF">
        <w:rPr>
          <w:bCs/>
          <w:i/>
          <w:noProof/>
        </w:rPr>
        <w:t>see Law Enforcement</w:t>
      </w:r>
    </w:p>
    <w:p w14:paraId="6C86683D" w14:textId="77777777" w:rsidR="0051495E" w:rsidRDefault="0051495E">
      <w:pPr>
        <w:pStyle w:val="Index1"/>
        <w:tabs>
          <w:tab w:val="right" w:leader="dot" w:pos="4310"/>
        </w:tabs>
        <w:rPr>
          <w:noProof/>
        </w:rPr>
      </w:pPr>
      <w:r w:rsidRPr="00C72DBF">
        <w:rPr>
          <w:bCs/>
          <w:noProof/>
        </w:rPr>
        <w:t>WildCad Logs</w:t>
      </w:r>
      <w:r>
        <w:rPr>
          <w:noProof/>
        </w:rPr>
        <w:tab/>
        <w:t>22</w:t>
      </w:r>
    </w:p>
    <w:p w14:paraId="1CA796FF" w14:textId="77777777" w:rsidR="0051495E" w:rsidRDefault="0051495E" w:rsidP="00341029">
      <w:pPr>
        <w:pStyle w:val="Index1"/>
        <w:tabs>
          <w:tab w:val="right" w:leader="dot" w:pos="4310"/>
        </w:tabs>
        <w:rPr>
          <w:b/>
          <w:caps/>
          <w:noProof/>
          <w:sz w:val="22"/>
        </w:rPr>
        <w:sectPr w:rsidR="0051495E" w:rsidSect="0051495E">
          <w:type w:val="continuous"/>
          <w:pgSz w:w="15840" w:h="12240" w:orient="landscape" w:code="1"/>
          <w:pgMar w:top="1080" w:right="720" w:bottom="1080" w:left="720" w:header="1080" w:footer="720" w:gutter="0"/>
          <w:cols w:num="3" w:space="720"/>
          <w:docGrid w:linePitch="360"/>
        </w:sectPr>
      </w:pPr>
    </w:p>
    <w:p w14:paraId="207F56E9" w14:textId="4E22807A" w:rsidR="00082363" w:rsidRDefault="005F164E" w:rsidP="00341029">
      <w:pPr>
        <w:pStyle w:val="Index1"/>
        <w:tabs>
          <w:tab w:val="right" w:leader="dot" w:pos="4310"/>
        </w:tabs>
        <w:rPr>
          <w:i/>
        </w:rPr>
      </w:pPr>
      <w:r w:rsidRPr="00D43271">
        <w:fldChar w:fldCharType="end"/>
      </w:r>
    </w:p>
    <w:sectPr w:rsidR="00082363" w:rsidSect="005149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4AB1" w14:textId="77777777" w:rsidR="00DB3E1A" w:rsidRDefault="00DB3E1A" w:rsidP="000D39EA">
      <w:r>
        <w:separator/>
      </w:r>
    </w:p>
    <w:p w14:paraId="62A85685" w14:textId="77777777" w:rsidR="00DB3E1A" w:rsidRDefault="00DB3E1A"/>
  </w:endnote>
  <w:endnote w:type="continuationSeparator" w:id="0">
    <w:p w14:paraId="3C719166" w14:textId="77777777" w:rsidR="00DB3E1A" w:rsidRDefault="00DB3E1A" w:rsidP="000D39EA">
      <w:r>
        <w:continuationSeparator/>
      </w:r>
    </w:p>
    <w:p w14:paraId="6BE3DD87" w14:textId="77777777" w:rsidR="00DB3E1A" w:rsidRDefault="00DB3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4BE0AA6D" w14:textId="77777777" w:rsidTr="002717C0">
      <w:trPr>
        <w:trHeight w:val="540"/>
        <w:jc w:val="center"/>
      </w:trPr>
      <w:tc>
        <w:tcPr>
          <w:tcW w:w="2054" w:type="dxa"/>
          <w:shd w:val="clear" w:color="auto" w:fill="FFFFFF"/>
          <w:vAlign w:val="center"/>
        </w:tcPr>
        <w:p w14:paraId="3C4F1AC6" w14:textId="77777777" w:rsidR="003777DC" w:rsidRPr="0066629E" w:rsidRDefault="003777DC" w:rsidP="008E3DA6">
          <w:pPr>
            <w:jc w:val="center"/>
            <w:rPr>
              <w:b/>
              <w:sz w:val="18"/>
              <w:szCs w:val="18"/>
            </w:rPr>
          </w:pPr>
        </w:p>
      </w:tc>
      <w:tc>
        <w:tcPr>
          <w:tcW w:w="2054" w:type="dxa"/>
          <w:shd w:val="clear" w:color="auto" w:fill="auto"/>
          <w:vAlign w:val="center"/>
        </w:tcPr>
        <w:p w14:paraId="41C2F78B" w14:textId="77777777" w:rsidR="003777DC" w:rsidRPr="00B36432" w:rsidRDefault="003777DC" w:rsidP="00E95BFC">
          <w:pPr>
            <w:jc w:val="center"/>
            <w:rPr>
              <w:b/>
              <w:color w:val="auto"/>
              <w:sz w:val="15"/>
              <w:szCs w:val="15"/>
            </w:rPr>
          </w:pPr>
        </w:p>
      </w:tc>
      <w:tc>
        <w:tcPr>
          <w:tcW w:w="2054" w:type="dxa"/>
          <w:shd w:val="clear" w:color="auto" w:fill="auto"/>
          <w:vAlign w:val="center"/>
        </w:tcPr>
        <w:p w14:paraId="6F9F72A0" w14:textId="77777777" w:rsidR="003777DC" w:rsidRPr="00B36432" w:rsidRDefault="003777DC" w:rsidP="00E95BFC">
          <w:pPr>
            <w:rPr>
              <w:b/>
              <w:sz w:val="15"/>
              <w:szCs w:val="15"/>
            </w:rPr>
          </w:pPr>
        </w:p>
      </w:tc>
      <w:tc>
        <w:tcPr>
          <w:tcW w:w="2054" w:type="dxa"/>
          <w:shd w:val="clear" w:color="auto" w:fill="auto"/>
          <w:vAlign w:val="center"/>
        </w:tcPr>
        <w:p w14:paraId="52FD49E0" w14:textId="77777777" w:rsidR="003777DC" w:rsidRPr="00B36432" w:rsidRDefault="003777DC" w:rsidP="00E95BFC">
          <w:pPr>
            <w:rPr>
              <w:b/>
              <w:sz w:val="15"/>
              <w:szCs w:val="15"/>
            </w:rPr>
          </w:pPr>
        </w:p>
      </w:tc>
      <w:tc>
        <w:tcPr>
          <w:tcW w:w="2054" w:type="dxa"/>
          <w:shd w:val="clear" w:color="auto" w:fill="auto"/>
          <w:vAlign w:val="center"/>
        </w:tcPr>
        <w:p w14:paraId="5A0809FD" w14:textId="77777777" w:rsidR="003777DC" w:rsidRPr="00B36432" w:rsidRDefault="003777DC" w:rsidP="00E95BFC">
          <w:pPr>
            <w:rPr>
              <w:b/>
              <w:sz w:val="15"/>
              <w:szCs w:val="15"/>
            </w:rPr>
          </w:pPr>
        </w:p>
      </w:tc>
      <w:tc>
        <w:tcPr>
          <w:tcW w:w="2054" w:type="dxa"/>
          <w:shd w:val="clear" w:color="auto" w:fill="auto"/>
          <w:vAlign w:val="center"/>
        </w:tcPr>
        <w:p w14:paraId="0174132B" w14:textId="77777777" w:rsidR="003777DC" w:rsidRPr="00B36432" w:rsidRDefault="003777DC" w:rsidP="00E95BFC">
          <w:pPr>
            <w:rPr>
              <w:b/>
              <w:sz w:val="15"/>
              <w:szCs w:val="15"/>
            </w:rPr>
          </w:pPr>
        </w:p>
      </w:tc>
      <w:tc>
        <w:tcPr>
          <w:tcW w:w="2054" w:type="dxa"/>
          <w:shd w:val="clear" w:color="auto" w:fill="auto"/>
          <w:vAlign w:val="center"/>
        </w:tcPr>
        <w:p w14:paraId="5D100D72" w14:textId="77777777" w:rsidR="003777DC" w:rsidRPr="0066629E" w:rsidRDefault="003777D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04F6FF01" w14:textId="77777777" w:rsidR="003777DC" w:rsidRPr="00EC464B" w:rsidRDefault="003777DC"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30286565" w14:textId="77777777" w:rsidTr="00EA5306">
      <w:trPr>
        <w:trHeight w:val="540"/>
        <w:jc w:val="center"/>
      </w:trPr>
      <w:tc>
        <w:tcPr>
          <w:tcW w:w="2054" w:type="dxa"/>
          <w:tcBorders>
            <w:top w:val="single" w:sz="4" w:space="0" w:color="auto"/>
          </w:tcBorders>
          <w:shd w:val="clear" w:color="auto" w:fill="auto"/>
          <w:vAlign w:val="center"/>
        </w:tcPr>
        <w:p w14:paraId="7EA4BF88" w14:textId="77777777" w:rsidR="003777DC" w:rsidRPr="00835FD9" w:rsidRDefault="003777DC" w:rsidP="00FC4508">
          <w:pPr>
            <w:jc w:val="center"/>
            <w:rPr>
              <w:b/>
              <w:color w:val="FFFFFF" w:themeColor="background1"/>
              <w:sz w:val="18"/>
              <w:szCs w:val="18"/>
            </w:rPr>
          </w:pPr>
        </w:p>
      </w:tc>
      <w:tc>
        <w:tcPr>
          <w:tcW w:w="2054" w:type="dxa"/>
          <w:tcBorders>
            <w:top w:val="single" w:sz="4" w:space="0" w:color="auto"/>
          </w:tcBorders>
        </w:tcPr>
        <w:p w14:paraId="1154BB3F" w14:textId="77777777" w:rsidR="003777DC" w:rsidRDefault="003777DC" w:rsidP="00111391">
          <w:pPr>
            <w:jc w:val="center"/>
            <w:rPr>
              <w:b/>
              <w:color w:val="auto"/>
              <w:sz w:val="18"/>
              <w:szCs w:val="18"/>
            </w:rPr>
          </w:pPr>
        </w:p>
      </w:tc>
      <w:tc>
        <w:tcPr>
          <w:tcW w:w="2054" w:type="dxa"/>
          <w:tcBorders>
            <w:top w:val="single" w:sz="4" w:space="0" w:color="auto"/>
          </w:tcBorders>
          <w:shd w:val="clear" w:color="auto" w:fill="0D0D0D" w:themeFill="text1" w:themeFillTint="F2"/>
          <w:vAlign w:val="center"/>
        </w:tcPr>
        <w:p w14:paraId="7AA016A8" w14:textId="77777777" w:rsidR="003777DC" w:rsidRPr="00480979" w:rsidRDefault="003777DC" w:rsidP="00111391">
          <w:pPr>
            <w:jc w:val="center"/>
            <w:rPr>
              <w:b/>
              <w:color w:val="auto"/>
              <w:sz w:val="18"/>
              <w:szCs w:val="18"/>
            </w:rPr>
          </w:pPr>
          <w:r>
            <w:rPr>
              <w:b/>
              <w:color w:val="auto"/>
              <w:sz w:val="18"/>
              <w:szCs w:val="18"/>
            </w:rPr>
            <w:t>9. HUMAN RESOURCES</w:t>
          </w:r>
        </w:p>
      </w:tc>
      <w:tc>
        <w:tcPr>
          <w:tcW w:w="2054" w:type="dxa"/>
          <w:tcBorders>
            <w:top w:val="single" w:sz="4" w:space="0" w:color="auto"/>
          </w:tcBorders>
          <w:shd w:val="clear" w:color="auto" w:fill="auto"/>
          <w:vAlign w:val="center"/>
        </w:tcPr>
        <w:p w14:paraId="6A9222C4" w14:textId="77777777" w:rsidR="003777DC" w:rsidRPr="004556EB" w:rsidRDefault="003777DC" w:rsidP="00A571B7">
          <w:pPr>
            <w:rPr>
              <w:b/>
              <w:color w:val="FFFFFF" w:themeColor="background1"/>
              <w:sz w:val="20"/>
              <w:szCs w:val="20"/>
            </w:rPr>
          </w:pPr>
        </w:p>
      </w:tc>
      <w:tc>
        <w:tcPr>
          <w:tcW w:w="2054" w:type="dxa"/>
          <w:tcBorders>
            <w:top w:val="single" w:sz="4" w:space="0" w:color="auto"/>
          </w:tcBorders>
          <w:shd w:val="clear" w:color="auto" w:fill="auto"/>
          <w:vAlign w:val="center"/>
        </w:tcPr>
        <w:p w14:paraId="034C9D3D" w14:textId="77777777" w:rsidR="003777DC" w:rsidRPr="00FC4508" w:rsidRDefault="003777DC" w:rsidP="00755E0F">
          <w:pPr>
            <w:jc w:val="center"/>
            <w:rPr>
              <w:b/>
              <w:color w:val="FFFFFF" w:themeColor="background1"/>
              <w:sz w:val="18"/>
              <w:szCs w:val="18"/>
            </w:rPr>
          </w:pPr>
        </w:p>
      </w:tc>
      <w:tc>
        <w:tcPr>
          <w:tcW w:w="2054" w:type="dxa"/>
          <w:tcBorders>
            <w:top w:val="single" w:sz="4" w:space="0" w:color="auto"/>
          </w:tcBorders>
          <w:shd w:val="clear" w:color="auto" w:fill="auto"/>
          <w:vAlign w:val="center"/>
        </w:tcPr>
        <w:p w14:paraId="2D38CD15" w14:textId="77777777" w:rsidR="003777DC" w:rsidRPr="00834050" w:rsidRDefault="003777DC" w:rsidP="00835FD9">
          <w:pPr>
            <w:rPr>
              <w:b/>
              <w:color w:val="FFFFFF" w:themeColor="background1"/>
              <w:sz w:val="15"/>
              <w:szCs w:val="15"/>
            </w:rPr>
          </w:pPr>
        </w:p>
      </w:tc>
      <w:tc>
        <w:tcPr>
          <w:tcW w:w="2054" w:type="dxa"/>
          <w:vAlign w:val="center"/>
        </w:tcPr>
        <w:p w14:paraId="772060A4"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18C6AA3C" w14:textId="77777777" w:rsidR="003777DC" w:rsidRPr="00EC464B" w:rsidRDefault="003777DC"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773AAB29" w14:textId="77777777" w:rsidTr="00326FD2">
      <w:trPr>
        <w:trHeight w:val="540"/>
        <w:jc w:val="center"/>
      </w:trPr>
      <w:tc>
        <w:tcPr>
          <w:tcW w:w="2054" w:type="dxa"/>
          <w:tcBorders>
            <w:top w:val="single" w:sz="4" w:space="0" w:color="auto"/>
          </w:tcBorders>
          <w:shd w:val="clear" w:color="auto" w:fill="auto"/>
          <w:vAlign w:val="center"/>
        </w:tcPr>
        <w:p w14:paraId="244E0178" w14:textId="77777777" w:rsidR="003777DC" w:rsidRPr="00835FD9" w:rsidRDefault="003777DC" w:rsidP="00FC4508">
          <w:pPr>
            <w:jc w:val="center"/>
            <w:rPr>
              <w:b/>
              <w:color w:val="FFFFFF" w:themeColor="background1"/>
              <w:sz w:val="18"/>
              <w:szCs w:val="18"/>
            </w:rPr>
          </w:pPr>
        </w:p>
      </w:tc>
      <w:tc>
        <w:tcPr>
          <w:tcW w:w="2054" w:type="dxa"/>
          <w:tcBorders>
            <w:top w:val="single" w:sz="4" w:space="0" w:color="auto"/>
          </w:tcBorders>
        </w:tcPr>
        <w:p w14:paraId="5F9B1655" w14:textId="77777777" w:rsidR="003777DC" w:rsidRPr="00480979" w:rsidRDefault="003777DC" w:rsidP="00A571B7">
          <w:pPr>
            <w:rPr>
              <w:b/>
              <w:color w:val="auto"/>
              <w:sz w:val="18"/>
              <w:szCs w:val="18"/>
            </w:rPr>
          </w:pPr>
        </w:p>
      </w:tc>
      <w:tc>
        <w:tcPr>
          <w:tcW w:w="2054" w:type="dxa"/>
          <w:tcBorders>
            <w:top w:val="single" w:sz="4" w:space="0" w:color="auto"/>
          </w:tcBorders>
          <w:shd w:val="clear" w:color="auto" w:fill="auto"/>
          <w:vAlign w:val="center"/>
        </w:tcPr>
        <w:p w14:paraId="5BB4AE7E" w14:textId="77777777" w:rsidR="003777DC" w:rsidRPr="00480979" w:rsidRDefault="003777DC" w:rsidP="00A571B7">
          <w:pPr>
            <w:rPr>
              <w:b/>
              <w:color w:val="auto"/>
              <w:sz w:val="18"/>
              <w:szCs w:val="18"/>
            </w:rPr>
          </w:pPr>
        </w:p>
      </w:tc>
      <w:tc>
        <w:tcPr>
          <w:tcW w:w="2054" w:type="dxa"/>
          <w:tcBorders>
            <w:top w:val="single" w:sz="4" w:space="0" w:color="auto"/>
          </w:tcBorders>
          <w:shd w:val="clear" w:color="auto" w:fill="000000" w:themeFill="text1"/>
          <w:vAlign w:val="center"/>
        </w:tcPr>
        <w:p w14:paraId="3D96FC07" w14:textId="77777777" w:rsidR="003777DC" w:rsidRPr="00BE7A4D" w:rsidRDefault="003777DC" w:rsidP="00BE7A4D">
          <w:pPr>
            <w:jc w:val="center"/>
            <w:rPr>
              <w:b/>
              <w:color w:val="FFFFFF" w:themeColor="background1"/>
              <w:sz w:val="18"/>
              <w:szCs w:val="18"/>
            </w:rPr>
          </w:pPr>
          <w:r>
            <w:rPr>
              <w:b/>
              <w:color w:val="FFFFFF" w:themeColor="background1"/>
              <w:sz w:val="18"/>
              <w:szCs w:val="18"/>
            </w:rPr>
            <w:t>10</w:t>
          </w:r>
          <w:r w:rsidRPr="00BE7A4D">
            <w:rPr>
              <w:b/>
              <w:color w:val="FFFFFF" w:themeColor="background1"/>
              <w:sz w:val="18"/>
              <w:szCs w:val="18"/>
            </w:rPr>
            <w:t>. RESOURCE PROTECTION</w:t>
          </w:r>
        </w:p>
      </w:tc>
      <w:tc>
        <w:tcPr>
          <w:tcW w:w="2054" w:type="dxa"/>
          <w:tcBorders>
            <w:top w:val="single" w:sz="4" w:space="0" w:color="auto"/>
          </w:tcBorders>
          <w:shd w:val="clear" w:color="auto" w:fill="auto"/>
          <w:vAlign w:val="center"/>
        </w:tcPr>
        <w:p w14:paraId="644F73BB" w14:textId="77777777" w:rsidR="003777DC" w:rsidRPr="00FC4508" w:rsidRDefault="003777DC" w:rsidP="003C1C1A">
          <w:pPr>
            <w:rPr>
              <w:b/>
              <w:color w:val="FFFFFF" w:themeColor="background1"/>
              <w:sz w:val="18"/>
              <w:szCs w:val="18"/>
            </w:rPr>
          </w:pPr>
        </w:p>
      </w:tc>
      <w:tc>
        <w:tcPr>
          <w:tcW w:w="2054" w:type="dxa"/>
          <w:tcBorders>
            <w:top w:val="single" w:sz="4" w:space="0" w:color="auto"/>
          </w:tcBorders>
          <w:shd w:val="clear" w:color="auto" w:fill="auto"/>
          <w:vAlign w:val="center"/>
        </w:tcPr>
        <w:p w14:paraId="5717A8F2" w14:textId="77777777" w:rsidR="003777DC" w:rsidRPr="00834050" w:rsidRDefault="003777DC" w:rsidP="00835FD9">
          <w:pPr>
            <w:rPr>
              <w:b/>
              <w:color w:val="FFFFFF" w:themeColor="background1"/>
              <w:sz w:val="15"/>
              <w:szCs w:val="15"/>
            </w:rPr>
          </w:pPr>
        </w:p>
      </w:tc>
      <w:tc>
        <w:tcPr>
          <w:tcW w:w="2054" w:type="dxa"/>
          <w:vAlign w:val="center"/>
        </w:tcPr>
        <w:p w14:paraId="41B927DA"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34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0C5435A" w14:textId="77777777" w:rsidR="003777DC" w:rsidRPr="00EC464B" w:rsidRDefault="003777DC"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shd w:val="clear" w:color="auto" w:fill="FFFFFF" w:themeFill="background1"/>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117C35CD" w14:textId="77777777" w:rsidTr="0074318A">
      <w:trPr>
        <w:trHeight w:val="540"/>
        <w:jc w:val="center"/>
      </w:trPr>
      <w:tc>
        <w:tcPr>
          <w:tcW w:w="2054" w:type="dxa"/>
          <w:shd w:val="clear" w:color="auto" w:fill="FFFFFF" w:themeFill="background1"/>
          <w:vAlign w:val="center"/>
        </w:tcPr>
        <w:p w14:paraId="30E73678" w14:textId="77777777" w:rsidR="003777DC" w:rsidRPr="00835FD9" w:rsidRDefault="003777DC" w:rsidP="00FC4508">
          <w:pPr>
            <w:jc w:val="center"/>
            <w:rPr>
              <w:b/>
              <w:color w:val="FFFFFF" w:themeColor="background1"/>
              <w:sz w:val="18"/>
              <w:szCs w:val="18"/>
            </w:rPr>
          </w:pPr>
        </w:p>
      </w:tc>
      <w:tc>
        <w:tcPr>
          <w:tcW w:w="2054" w:type="dxa"/>
          <w:shd w:val="clear" w:color="auto" w:fill="FFFFFF" w:themeFill="background1"/>
          <w:vAlign w:val="center"/>
        </w:tcPr>
        <w:p w14:paraId="31215FF4" w14:textId="77777777" w:rsidR="003777DC" w:rsidRPr="00480979" w:rsidRDefault="003777DC" w:rsidP="00A571B7">
          <w:pPr>
            <w:rPr>
              <w:b/>
              <w:color w:val="auto"/>
              <w:sz w:val="18"/>
              <w:szCs w:val="18"/>
            </w:rPr>
          </w:pPr>
        </w:p>
      </w:tc>
      <w:tc>
        <w:tcPr>
          <w:tcW w:w="2054" w:type="dxa"/>
          <w:shd w:val="clear" w:color="auto" w:fill="FFFFFF" w:themeFill="background1"/>
          <w:vAlign w:val="center"/>
        </w:tcPr>
        <w:p w14:paraId="686ADC9E" w14:textId="77777777" w:rsidR="003777DC" w:rsidRPr="000B13EE" w:rsidRDefault="003777DC" w:rsidP="00AE660C">
          <w:pPr>
            <w:jc w:val="center"/>
            <w:rPr>
              <w:b/>
              <w:color w:val="FFFFFF" w:themeColor="background1"/>
              <w:sz w:val="18"/>
              <w:szCs w:val="18"/>
            </w:rPr>
          </w:pPr>
        </w:p>
      </w:tc>
      <w:tc>
        <w:tcPr>
          <w:tcW w:w="2054" w:type="dxa"/>
          <w:shd w:val="clear" w:color="auto" w:fill="FFFFFF" w:themeFill="background1"/>
          <w:vAlign w:val="center"/>
        </w:tcPr>
        <w:p w14:paraId="669E9674" w14:textId="77777777" w:rsidR="003777DC" w:rsidRPr="00FC4508" w:rsidRDefault="003777DC" w:rsidP="00070143">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CFEC00C" w14:textId="77777777" w:rsidR="003777DC" w:rsidRPr="00FC4508" w:rsidRDefault="003777DC" w:rsidP="0074318A">
          <w:pPr>
            <w:jc w:val="center"/>
            <w:rPr>
              <w:b/>
              <w:color w:val="FFFFFF" w:themeColor="background1"/>
              <w:sz w:val="18"/>
              <w:szCs w:val="18"/>
            </w:rPr>
          </w:pPr>
          <w:r>
            <w:rPr>
              <w:b/>
              <w:color w:val="FFFFFF" w:themeColor="background1"/>
              <w:sz w:val="18"/>
              <w:szCs w:val="18"/>
            </w:rPr>
            <w:t>11. STATE LANDS MANAGEMENT</w:t>
          </w:r>
        </w:p>
      </w:tc>
      <w:tc>
        <w:tcPr>
          <w:tcW w:w="2054" w:type="dxa"/>
          <w:shd w:val="clear" w:color="auto" w:fill="FFFFFF" w:themeFill="background1"/>
          <w:vAlign w:val="center"/>
        </w:tcPr>
        <w:p w14:paraId="041A7962" w14:textId="77777777" w:rsidR="003777DC" w:rsidRPr="00834050" w:rsidRDefault="003777DC" w:rsidP="00835FD9">
          <w:pPr>
            <w:rPr>
              <w:b/>
              <w:color w:val="FFFFFF" w:themeColor="background1"/>
              <w:sz w:val="15"/>
              <w:szCs w:val="15"/>
            </w:rPr>
          </w:pPr>
        </w:p>
      </w:tc>
      <w:tc>
        <w:tcPr>
          <w:tcW w:w="2054" w:type="dxa"/>
          <w:shd w:val="clear" w:color="auto" w:fill="FFFFFF" w:themeFill="background1"/>
          <w:vAlign w:val="center"/>
        </w:tcPr>
        <w:p w14:paraId="06AF632C"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6528B065" w14:textId="77777777" w:rsidR="003777DC" w:rsidRPr="00EC464B" w:rsidRDefault="003777DC" w:rsidP="007D4C54">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jc w:val="center"/>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777DC" w:rsidRPr="00B36432" w14:paraId="6ADACD32" w14:textId="77777777" w:rsidTr="00AA5457">
      <w:trPr>
        <w:trHeight w:val="540"/>
        <w:jc w:val="center"/>
      </w:trPr>
      <w:tc>
        <w:tcPr>
          <w:tcW w:w="2058" w:type="dxa"/>
          <w:shd w:val="clear" w:color="auto" w:fill="auto"/>
          <w:vAlign w:val="center"/>
        </w:tcPr>
        <w:p w14:paraId="6367C5A3" w14:textId="77777777" w:rsidR="003777DC" w:rsidRPr="00B36432" w:rsidRDefault="003777DC" w:rsidP="00415DA5">
          <w:pPr>
            <w:rPr>
              <w:szCs w:val="22"/>
            </w:rPr>
          </w:pPr>
        </w:p>
      </w:tc>
      <w:tc>
        <w:tcPr>
          <w:tcW w:w="2058" w:type="dxa"/>
          <w:tcBorders>
            <w:top w:val="single" w:sz="6" w:space="0" w:color="auto"/>
          </w:tcBorders>
          <w:shd w:val="clear" w:color="auto" w:fill="auto"/>
          <w:vAlign w:val="center"/>
        </w:tcPr>
        <w:p w14:paraId="1F15DDAD" w14:textId="77777777" w:rsidR="003777DC" w:rsidRPr="00CE5667" w:rsidRDefault="003777DC" w:rsidP="00CE5667">
          <w:pPr>
            <w:jc w:val="center"/>
            <w:rPr>
              <w:color w:val="FFFFFF"/>
              <w:sz w:val="20"/>
              <w:szCs w:val="20"/>
            </w:rPr>
          </w:pPr>
        </w:p>
      </w:tc>
      <w:tc>
        <w:tcPr>
          <w:tcW w:w="2058" w:type="dxa"/>
          <w:tcBorders>
            <w:top w:val="single" w:sz="6" w:space="0" w:color="auto"/>
          </w:tcBorders>
        </w:tcPr>
        <w:p w14:paraId="24E5F90F" w14:textId="77777777" w:rsidR="003777DC" w:rsidRPr="00EB5008" w:rsidRDefault="003777DC"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25908BAB" w14:textId="77777777" w:rsidR="003777DC" w:rsidRPr="00EB5008" w:rsidRDefault="003777DC"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354AE315" w14:textId="77777777" w:rsidR="003777DC" w:rsidRPr="00A302B9" w:rsidRDefault="003777DC" w:rsidP="004556EB">
          <w:pPr>
            <w:jc w:val="center"/>
            <w:rPr>
              <w:b/>
              <w:color w:val="FFFFFF"/>
              <w:sz w:val="18"/>
              <w:szCs w:val="18"/>
            </w:rPr>
          </w:pPr>
        </w:p>
      </w:tc>
      <w:tc>
        <w:tcPr>
          <w:tcW w:w="2058" w:type="dxa"/>
          <w:tcBorders>
            <w:top w:val="single" w:sz="6" w:space="0" w:color="auto"/>
          </w:tcBorders>
          <w:shd w:val="clear" w:color="auto" w:fill="000000" w:themeFill="text1"/>
          <w:vAlign w:val="center"/>
        </w:tcPr>
        <w:p w14:paraId="14F66CCE" w14:textId="77777777" w:rsidR="003777DC" w:rsidRPr="00752023" w:rsidRDefault="003777DC" w:rsidP="008773F1">
          <w:pPr>
            <w:jc w:val="center"/>
            <w:rPr>
              <w:b/>
              <w:color w:val="FFFFFF" w:themeColor="background1"/>
              <w:sz w:val="18"/>
              <w:szCs w:val="18"/>
            </w:rPr>
          </w:pPr>
          <w:r w:rsidRPr="00752023">
            <w:rPr>
              <w:b/>
              <w:color w:val="FFFFFF" w:themeColor="background1"/>
              <w:sz w:val="18"/>
              <w:szCs w:val="18"/>
            </w:rPr>
            <w:t>1</w:t>
          </w:r>
          <w:r>
            <w:rPr>
              <w:b/>
              <w:color w:val="FFFFFF" w:themeColor="background1"/>
              <w:sz w:val="18"/>
              <w:szCs w:val="18"/>
            </w:rPr>
            <w:t>2</w:t>
          </w:r>
          <w:r w:rsidRPr="00752023">
            <w:rPr>
              <w:b/>
              <w:color w:val="FFFFFF" w:themeColor="background1"/>
              <w:sz w:val="18"/>
              <w:szCs w:val="18"/>
            </w:rPr>
            <w:t>. LEGACY RECORDS</w:t>
          </w:r>
        </w:p>
      </w:tc>
      <w:tc>
        <w:tcPr>
          <w:tcW w:w="2058" w:type="dxa"/>
          <w:shd w:val="clear" w:color="auto" w:fill="auto"/>
          <w:vAlign w:val="center"/>
        </w:tcPr>
        <w:p w14:paraId="4CB8DBF3" w14:textId="77777777" w:rsidR="003777DC" w:rsidRPr="0066629E" w:rsidRDefault="003777DC"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55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66FEE1C9" w14:textId="77777777" w:rsidR="003777DC" w:rsidRPr="00EC464B" w:rsidRDefault="003777DC"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321DCA74" w14:textId="77777777" w:rsidTr="00462AE0">
      <w:trPr>
        <w:trHeight w:val="540"/>
      </w:trPr>
      <w:tc>
        <w:tcPr>
          <w:tcW w:w="2058" w:type="dxa"/>
          <w:tcBorders>
            <w:top w:val="single" w:sz="6" w:space="0" w:color="auto"/>
          </w:tcBorders>
          <w:shd w:val="clear" w:color="auto" w:fill="000000" w:themeFill="text1"/>
          <w:vAlign w:val="center"/>
        </w:tcPr>
        <w:p w14:paraId="4692EB0A" w14:textId="6A6189CF" w:rsidR="003777DC" w:rsidRPr="00F04148" w:rsidRDefault="00462AE0" w:rsidP="00F04148">
          <w:pPr>
            <w:jc w:val="center"/>
            <w:rPr>
              <w:b/>
              <w:color w:val="FFFFFF"/>
              <w:sz w:val="18"/>
              <w:szCs w:val="18"/>
            </w:rPr>
          </w:pPr>
          <w:r>
            <w:rPr>
              <w:b/>
              <w:color w:val="FFFFFF"/>
              <w:sz w:val="18"/>
              <w:szCs w:val="18"/>
            </w:rPr>
            <w:t>GLOSSARY</w:t>
          </w:r>
        </w:p>
      </w:tc>
      <w:tc>
        <w:tcPr>
          <w:tcW w:w="2059" w:type="dxa"/>
          <w:tcBorders>
            <w:top w:val="single" w:sz="6" w:space="0" w:color="auto"/>
          </w:tcBorders>
          <w:shd w:val="clear" w:color="auto" w:fill="auto"/>
          <w:vAlign w:val="center"/>
        </w:tcPr>
        <w:p w14:paraId="0D4FAFEF" w14:textId="77777777" w:rsidR="003777DC" w:rsidRPr="0082620D" w:rsidRDefault="003777DC" w:rsidP="0082620D">
          <w:pPr>
            <w:jc w:val="center"/>
            <w:rPr>
              <w:b/>
              <w:color w:val="FFFFFF"/>
              <w:sz w:val="18"/>
              <w:szCs w:val="18"/>
            </w:rPr>
          </w:pPr>
        </w:p>
      </w:tc>
      <w:tc>
        <w:tcPr>
          <w:tcW w:w="2058" w:type="dxa"/>
          <w:shd w:val="clear" w:color="auto" w:fill="auto"/>
          <w:vAlign w:val="center"/>
        </w:tcPr>
        <w:p w14:paraId="451D1A5F" w14:textId="77777777" w:rsidR="003777DC" w:rsidRPr="00B36432" w:rsidRDefault="003777DC" w:rsidP="00DB13A3">
          <w:pPr>
            <w:rPr>
              <w:szCs w:val="22"/>
            </w:rPr>
          </w:pPr>
        </w:p>
      </w:tc>
      <w:tc>
        <w:tcPr>
          <w:tcW w:w="2059" w:type="dxa"/>
          <w:tcBorders>
            <w:top w:val="single" w:sz="6" w:space="0" w:color="auto"/>
          </w:tcBorders>
          <w:shd w:val="clear" w:color="auto" w:fill="auto"/>
          <w:vAlign w:val="center"/>
        </w:tcPr>
        <w:p w14:paraId="08899159" w14:textId="2E047271" w:rsidR="003777DC" w:rsidRPr="00EB5008" w:rsidRDefault="003777DC" w:rsidP="00DB13A3">
          <w:pPr>
            <w:jc w:val="center"/>
            <w:rPr>
              <w:b/>
              <w:color w:val="FFFFFF"/>
              <w:sz w:val="18"/>
              <w:szCs w:val="18"/>
            </w:rPr>
          </w:pPr>
        </w:p>
      </w:tc>
      <w:tc>
        <w:tcPr>
          <w:tcW w:w="2058" w:type="dxa"/>
          <w:tcBorders>
            <w:top w:val="single" w:sz="6" w:space="0" w:color="000000"/>
          </w:tcBorders>
          <w:shd w:val="clear" w:color="auto" w:fill="FFFFFF"/>
          <w:vAlign w:val="center"/>
        </w:tcPr>
        <w:p w14:paraId="2099A6DA" w14:textId="77777777" w:rsidR="003777DC" w:rsidRPr="00A302B9" w:rsidRDefault="003777DC" w:rsidP="00EE7625">
          <w:pPr>
            <w:jc w:val="center"/>
            <w:rPr>
              <w:b/>
              <w:color w:val="FFFFFF"/>
              <w:sz w:val="18"/>
              <w:szCs w:val="18"/>
            </w:rPr>
          </w:pPr>
        </w:p>
      </w:tc>
      <w:tc>
        <w:tcPr>
          <w:tcW w:w="2059" w:type="dxa"/>
          <w:tcBorders>
            <w:top w:val="single" w:sz="6" w:space="0" w:color="000000"/>
          </w:tcBorders>
          <w:shd w:val="clear" w:color="auto" w:fill="FFFFFF"/>
          <w:vAlign w:val="center"/>
        </w:tcPr>
        <w:p w14:paraId="41A2B06B" w14:textId="77777777" w:rsidR="003777DC" w:rsidRPr="00B36432" w:rsidRDefault="003777DC" w:rsidP="005B5F42">
          <w:pPr>
            <w:jc w:val="center"/>
            <w:rPr>
              <w:color w:val="auto"/>
              <w:szCs w:val="22"/>
            </w:rPr>
          </w:pPr>
        </w:p>
      </w:tc>
      <w:tc>
        <w:tcPr>
          <w:tcW w:w="2059" w:type="dxa"/>
          <w:shd w:val="clear" w:color="auto" w:fill="auto"/>
          <w:vAlign w:val="center"/>
        </w:tcPr>
        <w:p w14:paraId="1956CDB1" w14:textId="77777777" w:rsidR="003777DC" w:rsidRPr="0066629E" w:rsidRDefault="003777D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56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3BECA519" w14:textId="77777777" w:rsidR="003777DC" w:rsidRPr="00EC464B" w:rsidRDefault="003777DC"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49F0B9AC" w14:textId="77777777" w:rsidTr="00E76B39">
      <w:trPr>
        <w:trHeight w:val="540"/>
      </w:trPr>
      <w:tc>
        <w:tcPr>
          <w:tcW w:w="2058" w:type="dxa"/>
          <w:tcBorders>
            <w:top w:val="single" w:sz="6" w:space="0" w:color="000000"/>
          </w:tcBorders>
          <w:shd w:val="clear" w:color="auto" w:fill="FFFFFF"/>
          <w:vAlign w:val="center"/>
        </w:tcPr>
        <w:p w14:paraId="44A53190" w14:textId="77777777" w:rsidR="003777DC" w:rsidRPr="00B36432" w:rsidRDefault="003777DC" w:rsidP="00EE7625">
          <w:pPr>
            <w:rPr>
              <w:szCs w:val="22"/>
            </w:rPr>
          </w:pPr>
        </w:p>
      </w:tc>
      <w:tc>
        <w:tcPr>
          <w:tcW w:w="2059" w:type="dxa"/>
          <w:shd w:val="clear" w:color="auto" w:fill="000000" w:themeFill="text1"/>
          <w:vAlign w:val="center"/>
        </w:tcPr>
        <w:p w14:paraId="2DA7B8CC" w14:textId="77777777" w:rsidR="003777DC" w:rsidRPr="00E76B39" w:rsidRDefault="00E76B39" w:rsidP="00475CC7">
          <w:pPr>
            <w:jc w:val="center"/>
            <w:rPr>
              <w:b/>
              <w:color w:val="FFFFFF" w:themeColor="background1"/>
              <w:sz w:val="18"/>
              <w:szCs w:val="18"/>
            </w:rPr>
          </w:pPr>
          <w:r w:rsidRPr="00E76B39">
            <w:rPr>
              <w:b/>
              <w:color w:val="FFFFFF" w:themeColor="background1"/>
              <w:sz w:val="18"/>
              <w:szCs w:val="18"/>
            </w:rPr>
            <w:t>INDEX TO:</w:t>
          </w:r>
        </w:p>
        <w:p w14:paraId="106B2CC5" w14:textId="7FD77039" w:rsidR="00E76B39" w:rsidRPr="00E76B39" w:rsidRDefault="00E76B39" w:rsidP="00475CC7">
          <w:pPr>
            <w:jc w:val="center"/>
            <w:rPr>
              <w:b/>
              <w:color w:val="FFFFFF" w:themeColor="background1"/>
              <w:sz w:val="18"/>
              <w:szCs w:val="18"/>
            </w:rPr>
          </w:pPr>
          <w:r w:rsidRPr="00E76B39">
            <w:rPr>
              <w:b/>
              <w:color w:val="FFFFFF" w:themeColor="background1"/>
              <w:sz w:val="18"/>
              <w:szCs w:val="18"/>
            </w:rPr>
            <w:t>ARCHIVAL RECORDS</w:t>
          </w:r>
        </w:p>
      </w:tc>
      <w:tc>
        <w:tcPr>
          <w:tcW w:w="2058" w:type="dxa"/>
          <w:tcBorders>
            <w:top w:val="single" w:sz="6" w:space="0" w:color="000000"/>
          </w:tcBorders>
          <w:shd w:val="clear" w:color="auto" w:fill="auto"/>
          <w:vAlign w:val="center"/>
        </w:tcPr>
        <w:p w14:paraId="7AA13D22" w14:textId="77777777" w:rsidR="003777DC" w:rsidRPr="00B36432" w:rsidRDefault="003777DC" w:rsidP="0025410E">
          <w:pPr>
            <w:jc w:val="center"/>
            <w:rPr>
              <w:szCs w:val="22"/>
            </w:rPr>
          </w:pPr>
        </w:p>
      </w:tc>
      <w:tc>
        <w:tcPr>
          <w:tcW w:w="2059" w:type="dxa"/>
          <w:tcBorders>
            <w:top w:val="single" w:sz="6" w:space="0" w:color="000000"/>
          </w:tcBorders>
          <w:shd w:val="clear" w:color="auto" w:fill="FFFFFF"/>
          <w:vAlign w:val="center"/>
        </w:tcPr>
        <w:p w14:paraId="16B32AB4" w14:textId="77777777" w:rsidR="003777DC" w:rsidRPr="00B36432" w:rsidRDefault="003777DC" w:rsidP="00EE7625">
          <w:pPr>
            <w:jc w:val="center"/>
            <w:rPr>
              <w:szCs w:val="22"/>
            </w:rPr>
          </w:pPr>
        </w:p>
      </w:tc>
      <w:tc>
        <w:tcPr>
          <w:tcW w:w="2058" w:type="dxa"/>
          <w:tcBorders>
            <w:top w:val="single" w:sz="6" w:space="0" w:color="000000"/>
          </w:tcBorders>
          <w:shd w:val="clear" w:color="auto" w:fill="auto"/>
          <w:vAlign w:val="center"/>
        </w:tcPr>
        <w:p w14:paraId="4D0C7274" w14:textId="60998E0F" w:rsidR="003777DC" w:rsidRPr="00C65F68" w:rsidRDefault="003777DC" w:rsidP="00622B6B">
          <w:pPr>
            <w:jc w:val="center"/>
            <w:rPr>
              <w:b/>
              <w:sz w:val="18"/>
              <w:szCs w:val="18"/>
            </w:rPr>
          </w:pPr>
        </w:p>
      </w:tc>
      <w:tc>
        <w:tcPr>
          <w:tcW w:w="2059" w:type="dxa"/>
          <w:tcBorders>
            <w:top w:val="single" w:sz="6" w:space="0" w:color="auto"/>
          </w:tcBorders>
          <w:shd w:val="clear" w:color="auto" w:fill="auto"/>
          <w:vAlign w:val="center"/>
        </w:tcPr>
        <w:p w14:paraId="718FB975" w14:textId="77777777" w:rsidR="003777DC" w:rsidRPr="00C65F68" w:rsidRDefault="003777DC" w:rsidP="00622B6B">
          <w:pPr>
            <w:jc w:val="center"/>
            <w:rPr>
              <w:b/>
              <w:color w:val="FFFFFF"/>
              <w:sz w:val="18"/>
              <w:szCs w:val="18"/>
              <w:shd w:val="clear" w:color="auto" w:fill="000000"/>
            </w:rPr>
          </w:pPr>
        </w:p>
      </w:tc>
      <w:tc>
        <w:tcPr>
          <w:tcW w:w="2059" w:type="dxa"/>
          <w:shd w:val="clear" w:color="auto" w:fill="auto"/>
          <w:vAlign w:val="center"/>
        </w:tcPr>
        <w:p w14:paraId="31CABE3B" w14:textId="77777777" w:rsidR="003777DC" w:rsidRPr="00A675DA" w:rsidRDefault="003777DC"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330FC5F7" w14:textId="77777777" w:rsidR="003777DC" w:rsidRPr="00EC464B" w:rsidRDefault="003777DC"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766A23FD" w14:textId="77777777" w:rsidTr="00C434A9">
      <w:trPr>
        <w:trHeight w:val="540"/>
      </w:trPr>
      <w:tc>
        <w:tcPr>
          <w:tcW w:w="2058" w:type="dxa"/>
          <w:tcBorders>
            <w:top w:val="single" w:sz="6" w:space="0" w:color="000000"/>
          </w:tcBorders>
          <w:shd w:val="clear" w:color="auto" w:fill="FFFFFF"/>
          <w:vAlign w:val="center"/>
        </w:tcPr>
        <w:p w14:paraId="174B8675" w14:textId="77777777" w:rsidR="003777DC" w:rsidRPr="00B36432" w:rsidRDefault="003777DC" w:rsidP="00EE7625">
          <w:pPr>
            <w:rPr>
              <w:szCs w:val="22"/>
            </w:rPr>
          </w:pPr>
        </w:p>
      </w:tc>
      <w:tc>
        <w:tcPr>
          <w:tcW w:w="2059" w:type="dxa"/>
          <w:shd w:val="clear" w:color="auto" w:fill="auto"/>
          <w:vAlign w:val="center"/>
        </w:tcPr>
        <w:p w14:paraId="477204A7" w14:textId="77777777" w:rsidR="003777DC" w:rsidRPr="00B36432" w:rsidRDefault="003777DC" w:rsidP="00475CC7">
          <w:pPr>
            <w:jc w:val="center"/>
            <w:rPr>
              <w:szCs w:val="22"/>
            </w:rPr>
          </w:pPr>
        </w:p>
      </w:tc>
      <w:tc>
        <w:tcPr>
          <w:tcW w:w="2058" w:type="dxa"/>
          <w:tcBorders>
            <w:top w:val="single" w:sz="6" w:space="0" w:color="000000"/>
          </w:tcBorders>
          <w:shd w:val="clear" w:color="auto" w:fill="000000" w:themeFill="text1"/>
          <w:vAlign w:val="center"/>
        </w:tcPr>
        <w:p w14:paraId="15989666" w14:textId="77777777" w:rsidR="003777DC" w:rsidRPr="00C434A9" w:rsidRDefault="00E76B39" w:rsidP="0025410E">
          <w:pPr>
            <w:jc w:val="center"/>
            <w:rPr>
              <w:b/>
              <w:color w:val="FFFFFF" w:themeColor="background1"/>
              <w:sz w:val="18"/>
              <w:szCs w:val="18"/>
            </w:rPr>
          </w:pPr>
          <w:r w:rsidRPr="00C434A9">
            <w:rPr>
              <w:b/>
              <w:color w:val="FFFFFF" w:themeColor="background1"/>
              <w:sz w:val="18"/>
              <w:szCs w:val="18"/>
            </w:rPr>
            <w:t>INDEX TO</w:t>
          </w:r>
          <w:r w:rsidR="00C434A9" w:rsidRPr="00C434A9">
            <w:rPr>
              <w:b/>
              <w:color w:val="FFFFFF" w:themeColor="background1"/>
              <w:sz w:val="18"/>
              <w:szCs w:val="18"/>
            </w:rPr>
            <w:t>:</w:t>
          </w:r>
        </w:p>
        <w:p w14:paraId="7C2965D0" w14:textId="052B9884" w:rsidR="00C434A9" w:rsidRPr="00C434A9" w:rsidRDefault="00C434A9" w:rsidP="0025410E">
          <w:pPr>
            <w:jc w:val="center"/>
            <w:rPr>
              <w:b/>
              <w:color w:val="FFFFFF" w:themeColor="background1"/>
              <w:sz w:val="18"/>
              <w:szCs w:val="18"/>
            </w:rPr>
          </w:pPr>
          <w:r w:rsidRPr="00C434A9">
            <w:rPr>
              <w:b/>
              <w:color w:val="FFFFFF" w:themeColor="background1"/>
              <w:sz w:val="18"/>
              <w:szCs w:val="18"/>
            </w:rPr>
            <w:t>ESSENTIAL RECORDS</w:t>
          </w:r>
        </w:p>
      </w:tc>
      <w:tc>
        <w:tcPr>
          <w:tcW w:w="2059" w:type="dxa"/>
          <w:tcBorders>
            <w:top w:val="single" w:sz="6" w:space="0" w:color="000000"/>
          </w:tcBorders>
          <w:shd w:val="clear" w:color="auto" w:fill="FFFFFF"/>
          <w:vAlign w:val="center"/>
        </w:tcPr>
        <w:p w14:paraId="5B33D306" w14:textId="77777777" w:rsidR="003777DC" w:rsidRPr="00B36432" w:rsidRDefault="003777DC" w:rsidP="00EE7625">
          <w:pPr>
            <w:jc w:val="center"/>
            <w:rPr>
              <w:szCs w:val="22"/>
            </w:rPr>
          </w:pPr>
        </w:p>
      </w:tc>
      <w:tc>
        <w:tcPr>
          <w:tcW w:w="2058" w:type="dxa"/>
          <w:tcBorders>
            <w:top w:val="single" w:sz="6" w:space="0" w:color="000000"/>
          </w:tcBorders>
          <w:shd w:val="clear" w:color="auto" w:fill="auto"/>
          <w:vAlign w:val="center"/>
        </w:tcPr>
        <w:p w14:paraId="6E336DC2" w14:textId="77777777" w:rsidR="003777DC" w:rsidRPr="00C65F68" w:rsidRDefault="003777DC" w:rsidP="00622B6B">
          <w:pPr>
            <w:jc w:val="center"/>
            <w:rPr>
              <w:b/>
              <w:sz w:val="18"/>
              <w:szCs w:val="18"/>
            </w:rPr>
          </w:pPr>
        </w:p>
      </w:tc>
      <w:tc>
        <w:tcPr>
          <w:tcW w:w="2059" w:type="dxa"/>
          <w:tcBorders>
            <w:top w:val="single" w:sz="6" w:space="0" w:color="auto"/>
          </w:tcBorders>
          <w:shd w:val="clear" w:color="auto" w:fill="auto"/>
          <w:vAlign w:val="center"/>
        </w:tcPr>
        <w:p w14:paraId="09BB5AF7" w14:textId="497EB064" w:rsidR="003777DC" w:rsidRPr="00976836" w:rsidRDefault="003777DC" w:rsidP="00622B6B">
          <w:pPr>
            <w:jc w:val="center"/>
            <w:rPr>
              <w:b/>
              <w:color w:val="FFFFFF" w:themeColor="background1"/>
              <w:sz w:val="18"/>
              <w:szCs w:val="18"/>
            </w:rPr>
          </w:pPr>
        </w:p>
      </w:tc>
      <w:tc>
        <w:tcPr>
          <w:tcW w:w="2059" w:type="dxa"/>
          <w:shd w:val="clear" w:color="auto" w:fill="auto"/>
          <w:vAlign w:val="center"/>
        </w:tcPr>
        <w:p w14:paraId="739D58F2" w14:textId="77777777" w:rsidR="003777DC" w:rsidRPr="00A675DA" w:rsidRDefault="003777D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60F38649" w14:textId="77777777" w:rsidR="003777DC" w:rsidRPr="00EC464B" w:rsidRDefault="003777DC"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1F651261" w14:textId="77777777" w:rsidTr="00E4339B">
      <w:trPr>
        <w:trHeight w:val="540"/>
      </w:trPr>
      <w:tc>
        <w:tcPr>
          <w:tcW w:w="2058" w:type="dxa"/>
          <w:tcBorders>
            <w:top w:val="single" w:sz="6" w:space="0" w:color="000000"/>
          </w:tcBorders>
          <w:shd w:val="clear" w:color="auto" w:fill="auto"/>
          <w:vAlign w:val="center"/>
        </w:tcPr>
        <w:p w14:paraId="09434A78" w14:textId="334ABEBB" w:rsidR="003777DC" w:rsidRPr="00976836" w:rsidRDefault="003777DC" w:rsidP="00976836">
          <w:pPr>
            <w:jc w:val="center"/>
            <w:rPr>
              <w:b/>
              <w:color w:val="FFFFFF"/>
              <w:sz w:val="18"/>
              <w:szCs w:val="18"/>
            </w:rPr>
          </w:pPr>
        </w:p>
      </w:tc>
      <w:tc>
        <w:tcPr>
          <w:tcW w:w="2059" w:type="dxa"/>
          <w:tcBorders>
            <w:top w:val="single" w:sz="6" w:space="0" w:color="auto"/>
          </w:tcBorders>
          <w:shd w:val="clear" w:color="auto" w:fill="auto"/>
          <w:vAlign w:val="center"/>
        </w:tcPr>
        <w:p w14:paraId="758CA479" w14:textId="77777777" w:rsidR="003777DC" w:rsidRPr="00B36432" w:rsidRDefault="003777DC" w:rsidP="004556EB">
          <w:pPr>
            <w:jc w:val="center"/>
            <w:rPr>
              <w:szCs w:val="22"/>
            </w:rPr>
          </w:pPr>
        </w:p>
      </w:tc>
      <w:tc>
        <w:tcPr>
          <w:tcW w:w="2058" w:type="dxa"/>
          <w:tcBorders>
            <w:top w:val="single" w:sz="6" w:space="0" w:color="000000"/>
          </w:tcBorders>
          <w:shd w:val="clear" w:color="auto" w:fill="auto"/>
          <w:vAlign w:val="center"/>
        </w:tcPr>
        <w:p w14:paraId="2F8EAFB8" w14:textId="77777777" w:rsidR="003777DC" w:rsidRPr="00AE1D63" w:rsidRDefault="003777DC"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3A534411" w14:textId="77777777" w:rsidR="003777DC" w:rsidRDefault="00E4339B" w:rsidP="00EE7625">
          <w:pPr>
            <w:jc w:val="center"/>
            <w:rPr>
              <w:b/>
              <w:color w:val="FFFFFF"/>
              <w:sz w:val="18"/>
              <w:szCs w:val="18"/>
            </w:rPr>
          </w:pPr>
          <w:r>
            <w:rPr>
              <w:b/>
              <w:color w:val="FFFFFF"/>
              <w:sz w:val="18"/>
              <w:szCs w:val="18"/>
            </w:rPr>
            <w:t>INDEX TO:</w:t>
          </w:r>
        </w:p>
        <w:p w14:paraId="0FF7DFC4" w14:textId="6151B793" w:rsidR="00E4339B" w:rsidRPr="00A61A95" w:rsidRDefault="00E4339B" w:rsidP="00EE7625">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FFFFFF"/>
          <w:vAlign w:val="center"/>
        </w:tcPr>
        <w:p w14:paraId="33502557" w14:textId="77777777" w:rsidR="003777DC" w:rsidRPr="007A224C" w:rsidRDefault="003777DC" w:rsidP="00EE7625">
          <w:pPr>
            <w:jc w:val="center"/>
            <w:rPr>
              <w:b/>
              <w:color w:val="FFFFFF"/>
              <w:sz w:val="18"/>
              <w:szCs w:val="18"/>
              <w:shd w:val="clear" w:color="auto" w:fill="000000"/>
            </w:rPr>
          </w:pPr>
        </w:p>
      </w:tc>
      <w:tc>
        <w:tcPr>
          <w:tcW w:w="2059" w:type="dxa"/>
          <w:shd w:val="clear" w:color="auto" w:fill="auto"/>
          <w:vAlign w:val="center"/>
        </w:tcPr>
        <w:p w14:paraId="24B54ADB" w14:textId="77777777" w:rsidR="003777DC" w:rsidRPr="00B36432" w:rsidRDefault="003777DC" w:rsidP="00EE7625">
          <w:pPr>
            <w:jc w:val="center"/>
            <w:rPr>
              <w:color w:val="auto"/>
              <w:szCs w:val="22"/>
            </w:rPr>
          </w:pPr>
        </w:p>
      </w:tc>
      <w:tc>
        <w:tcPr>
          <w:tcW w:w="2059" w:type="dxa"/>
          <w:shd w:val="clear" w:color="auto" w:fill="auto"/>
          <w:vAlign w:val="center"/>
        </w:tcPr>
        <w:p w14:paraId="5A057BA3" w14:textId="77777777" w:rsidR="003777DC" w:rsidRPr="00A675DA" w:rsidRDefault="003777D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037ED7E0" w14:textId="77777777" w:rsidR="003777DC" w:rsidRPr="00EC464B" w:rsidRDefault="003777DC"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0771BFB6" w14:textId="77777777" w:rsidTr="00CD67D1">
      <w:trPr>
        <w:trHeight w:val="540"/>
      </w:trPr>
      <w:tc>
        <w:tcPr>
          <w:tcW w:w="2058" w:type="dxa"/>
          <w:tcBorders>
            <w:top w:val="single" w:sz="6" w:space="0" w:color="000000"/>
          </w:tcBorders>
          <w:shd w:val="clear" w:color="auto" w:fill="FFFFFF"/>
          <w:vAlign w:val="center"/>
        </w:tcPr>
        <w:p w14:paraId="27996685" w14:textId="77777777" w:rsidR="003777DC" w:rsidRPr="00B36432" w:rsidRDefault="003777DC" w:rsidP="000977DE">
          <w:pPr>
            <w:rPr>
              <w:szCs w:val="22"/>
            </w:rPr>
          </w:pPr>
        </w:p>
      </w:tc>
      <w:tc>
        <w:tcPr>
          <w:tcW w:w="2059" w:type="dxa"/>
          <w:tcBorders>
            <w:top w:val="single" w:sz="6" w:space="0" w:color="auto"/>
          </w:tcBorders>
          <w:shd w:val="clear" w:color="auto" w:fill="auto"/>
          <w:vAlign w:val="center"/>
        </w:tcPr>
        <w:p w14:paraId="4508D29A" w14:textId="22519E99" w:rsidR="003777DC" w:rsidRPr="00976836" w:rsidRDefault="003777DC" w:rsidP="00976836">
          <w:pPr>
            <w:jc w:val="center"/>
            <w:rPr>
              <w:b/>
              <w:color w:val="FFFFFF"/>
              <w:sz w:val="18"/>
              <w:szCs w:val="18"/>
            </w:rPr>
          </w:pPr>
        </w:p>
      </w:tc>
      <w:tc>
        <w:tcPr>
          <w:tcW w:w="2058" w:type="dxa"/>
          <w:tcBorders>
            <w:top w:val="single" w:sz="6" w:space="0" w:color="000000"/>
          </w:tcBorders>
          <w:shd w:val="clear" w:color="auto" w:fill="auto"/>
          <w:vAlign w:val="center"/>
        </w:tcPr>
        <w:p w14:paraId="7E8429FE" w14:textId="77777777" w:rsidR="003777DC" w:rsidRPr="00AE1D63" w:rsidRDefault="003777DC"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F4C037D" w14:textId="77777777" w:rsidR="003777DC" w:rsidRPr="00B36432" w:rsidRDefault="003777DC" w:rsidP="000977DE">
          <w:pPr>
            <w:jc w:val="center"/>
            <w:rPr>
              <w:szCs w:val="22"/>
            </w:rPr>
          </w:pPr>
        </w:p>
      </w:tc>
      <w:tc>
        <w:tcPr>
          <w:tcW w:w="2058" w:type="dxa"/>
          <w:tcBorders>
            <w:top w:val="single" w:sz="6" w:space="0" w:color="000000"/>
          </w:tcBorders>
          <w:shd w:val="clear" w:color="auto" w:fill="000000" w:themeFill="text1"/>
          <w:vAlign w:val="center"/>
        </w:tcPr>
        <w:p w14:paraId="4853ACBC" w14:textId="77777777" w:rsidR="003777DC" w:rsidRDefault="00CD67D1" w:rsidP="00A61A95">
          <w:pPr>
            <w:jc w:val="center"/>
            <w:rPr>
              <w:b/>
              <w:color w:val="FFFFFF"/>
              <w:sz w:val="18"/>
              <w:szCs w:val="18"/>
            </w:rPr>
          </w:pPr>
          <w:r>
            <w:rPr>
              <w:b/>
              <w:color w:val="FFFFFF"/>
              <w:sz w:val="18"/>
              <w:szCs w:val="18"/>
            </w:rPr>
            <w:t>INDEX TO:</w:t>
          </w:r>
        </w:p>
        <w:p w14:paraId="122EA2F6" w14:textId="1903930F" w:rsidR="00CD67D1" w:rsidRPr="00A61A95" w:rsidRDefault="00CD67D1"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222E74F6" w14:textId="77777777" w:rsidR="003777DC" w:rsidRPr="00B36432" w:rsidRDefault="003777DC" w:rsidP="000977DE">
          <w:pPr>
            <w:jc w:val="center"/>
            <w:rPr>
              <w:color w:val="auto"/>
              <w:szCs w:val="22"/>
            </w:rPr>
          </w:pPr>
        </w:p>
      </w:tc>
      <w:tc>
        <w:tcPr>
          <w:tcW w:w="2059" w:type="dxa"/>
          <w:shd w:val="clear" w:color="auto" w:fill="auto"/>
          <w:vAlign w:val="center"/>
        </w:tcPr>
        <w:p w14:paraId="6B49C0AE" w14:textId="77777777" w:rsidR="003777DC" w:rsidRPr="00A675DA" w:rsidRDefault="003777D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31D45D32" w14:textId="77777777" w:rsidR="003777DC" w:rsidRPr="00EC464B" w:rsidRDefault="003777DC"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777DC" w:rsidRPr="00D11821" w14:paraId="784455E9" w14:textId="77777777" w:rsidTr="00FA1BC2">
      <w:trPr>
        <w:trHeight w:val="540"/>
      </w:trPr>
      <w:tc>
        <w:tcPr>
          <w:tcW w:w="2054" w:type="dxa"/>
          <w:tcBorders>
            <w:top w:val="single" w:sz="4" w:space="0" w:color="auto"/>
          </w:tcBorders>
          <w:shd w:val="clear" w:color="auto" w:fill="auto"/>
          <w:vAlign w:val="center"/>
        </w:tcPr>
        <w:p w14:paraId="5650AC05" w14:textId="77777777" w:rsidR="003777DC" w:rsidRPr="00FC4508" w:rsidRDefault="003777DC" w:rsidP="00D2431C">
          <w:pPr>
            <w:jc w:val="center"/>
            <w:rPr>
              <w:b/>
              <w:color w:val="FFFFFF" w:themeColor="background1"/>
              <w:sz w:val="18"/>
              <w:szCs w:val="18"/>
            </w:rPr>
          </w:pPr>
        </w:p>
      </w:tc>
      <w:tc>
        <w:tcPr>
          <w:tcW w:w="2054" w:type="dxa"/>
          <w:tcBorders>
            <w:top w:val="single" w:sz="4" w:space="0" w:color="auto"/>
          </w:tcBorders>
          <w:shd w:val="clear" w:color="auto" w:fill="auto"/>
          <w:vAlign w:val="center"/>
        </w:tcPr>
        <w:p w14:paraId="6FE4277C" w14:textId="77777777" w:rsidR="003777DC" w:rsidRPr="00CB2273" w:rsidRDefault="003777DC" w:rsidP="00E95BFC">
          <w:pPr>
            <w:jc w:val="center"/>
            <w:rPr>
              <w:b/>
              <w:color w:val="auto"/>
              <w:sz w:val="18"/>
              <w:szCs w:val="18"/>
            </w:rPr>
          </w:pPr>
        </w:p>
      </w:tc>
      <w:tc>
        <w:tcPr>
          <w:tcW w:w="2054" w:type="dxa"/>
          <w:tcBorders>
            <w:top w:val="single" w:sz="4" w:space="0" w:color="auto"/>
          </w:tcBorders>
          <w:shd w:val="clear" w:color="auto" w:fill="auto"/>
          <w:vAlign w:val="center"/>
        </w:tcPr>
        <w:p w14:paraId="1ECBC0ED" w14:textId="77777777" w:rsidR="003777DC" w:rsidRPr="004556EB" w:rsidRDefault="003777DC" w:rsidP="00E72598">
          <w:pPr>
            <w:jc w:val="center"/>
            <w:rPr>
              <w:b/>
              <w:color w:val="FFFFFF" w:themeColor="background1"/>
              <w:sz w:val="20"/>
              <w:szCs w:val="20"/>
            </w:rPr>
          </w:pPr>
        </w:p>
      </w:tc>
      <w:tc>
        <w:tcPr>
          <w:tcW w:w="2054" w:type="dxa"/>
          <w:shd w:val="clear" w:color="auto" w:fill="auto"/>
          <w:vAlign w:val="center"/>
        </w:tcPr>
        <w:p w14:paraId="09B507C3" w14:textId="77777777" w:rsidR="003777DC" w:rsidRPr="00B36432" w:rsidRDefault="003777DC" w:rsidP="00E95BFC">
          <w:pPr>
            <w:rPr>
              <w:b/>
              <w:sz w:val="15"/>
              <w:szCs w:val="15"/>
            </w:rPr>
          </w:pPr>
        </w:p>
      </w:tc>
      <w:tc>
        <w:tcPr>
          <w:tcW w:w="2054" w:type="dxa"/>
          <w:shd w:val="clear" w:color="auto" w:fill="auto"/>
          <w:vAlign w:val="center"/>
        </w:tcPr>
        <w:p w14:paraId="00F77825" w14:textId="77777777" w:rsidR="003777DC" w:rsidRPr="00B36432" w:rsidRDefault="003777DC" w:rsidP="00E95BFC">
          <w:pPr>
            <w:rPr>
              <w:b/>
              <w:sz w:val="15"/>
              <w:szCs w:val="15"/>
            </w:rPr>
          </w:pPr>
        </w:p>
      </w:tc>
      <w:tc>
        <w:tcPr>
          <w:tcW w:w="2054" w:type="dxa"/>
          <w:shd w:val="clear" w:color="auto" w:fill="auto"/>
          <w:vAlign w:val="center"/>
        </w:tcPr>
        <w:p w14:paraId="30C8CEAD" w14:textId="77777777" w:rsidR="003777DC" w:rsidRPr="00B36432" w:rsidRDefault="003777DC" w:rsidP="00E95BFC">
          <w:pPr>
            <w:rPr>
              <w:b/>
              <w:sz w:val="15"/>
              <w:szCs w:val="15"/>
            </w:rPr>
          </w:pPr>
        </w:p>
      </w:tc>
      <w:tc>
        <w:tcPr>
          <w:tcW w:w="2054" w:type="dxa"/>
          <w:shd w:val="clear" w:color="auto" w:fill="auto"/>
          <w:vAlign w:val="center"/>
        </w:tcPr>
        <w:p w14:paraId="22AD9546" w14:textId="77777777" w:rsidR="003777DC" w:rsidRPr="0066629E" w:rsidRDefault="003777D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70A0CC08" w14:textId="77777777" w:rsidR="003777DC" w:rsidRPr="00EC464B" w:rsidRDefault="003777D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0CA154A6" w14:textId="77777777" w:rsidTr="002717C0">
      <w:trPr>
        <w:trHeight w:val="540"/>
        <w:jc w:val="center"/>
      </w:trPr>
      <w:tc>
        <w:tcPr>
          <w:tcW w:w="2054" w:type="dxa"/>
          <w:tcBorders>
            <w:top w:val="single" w:sz="4" w:space="0" w:color="auto"/>
          </w:tcBorders>
          <w:shd w:val="clear" w:color="auto" w:fill="000000" w:themeFill="text1"/>
          <w:vAlign w:val="center"/>
        </w:tcPr>
        <w:p w14:paraId="622C47FD" w14:textId="77777777" w:rsidR="003777DC" w:rsidRPr="00FC4508" w:rsidRDefault="003777DC" w:rsidP="00D2431C">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AGENCY MANAGEMENT</w:t>
          </w:r>
        </w:p>
      </w:tc>
      <w:tc>
        <w:tcPr>
          <w:tcW w:w="2054" w:type="dxa"/>
          <w:tcBorders>
            <w:top w:val="single" w:sz="4" w:space="0" w:color="auto"/>
          </w:tcBorders>
          <w:shd w:val="clear" w:color="auto" w:fill="auto"/>
          <w:vAlign w:val="center"/>
        </w:tcPr>
        <w:p w14:paraId="57D29C29" w14:textId="77777777" w:rsidR="003777DC" w:rsidRPr="00CB2273" w:rsidRDefault="003777DC" w:rsidP="00E95BFC">
          <w:pPr>
            <w:jc w:val="center"/>
            <w:rPr>
              <w:b/>
              <w:color w:val="auto"/>
              <w:sz w:val="18"/>
              <w:szCs w:val="18"/>
            </w:rPr>
          </w:pPr>
        </w:p>
      </w:tc>
      <w:tc>
        <w:tcPr>
          <w:tcW w:w="2054" w:type="dxa"/>
          <w:tcBorders>
            <w:top w:val="single" w:sz="4" w:space="0" w:color="auto"/>
          </w:tcBorders>
          <w:shd w:val="clear" w:color="auto" w:fill="auto"/>
          <w:vAlign w:val="center"/>
        </w:tcPr>
        <w:p w14:paraId="45BDB646" w14:textId="77777777" w:rsidR="003777DC" w:rsidRPr="004556EB" w:rsidRDefault="003777DC" w:rsidP="00E72598">
          <w:pPr>
            <w:jc w:val="center"/>
            <w:rPr>
              <w:b/>
              <w:color w:val="FFFFFF" w:themeColor="background1"/>
              <w:sz w:val="20"/>
              <w:szCs w:val="20"/>
            </w:rPr>
          </w:pPr>
        </w:p>
      </w:tc>
      <w:tc>
        <w:tcPr>
          <w:tcW w:w="2054" w:type="dxa"/>
          <w:shd w:val="clear" w:color="auto" w:fill="auto"/>
          <w:vAlign w:val="center"/>
        </w:tcPr>
        <w:p w14:paraId="1A066C0E" w14:textId="77777777" w:rsidR="003777DC" w:rsidRPr="00B36432" w:rsidRDefault="003777DC" w:rsidP="00E95BFC">
          <w:pPr>
            <w:rPr>
              <w:b/>
              <w:sz w:val="15"/>
              <w:szCs w:val="15"/>
            </w:rPr>
          </w:pPr>
        </w:p>
      </w:tc>
      <w:tc>
        <w:tcPr>
          <w:tcW w:w="2054" w:type="dxa"/>
          <w:shd w:val="clear" w:color="auto" w:fill="auto"/>
          <w:vAlign w:val="center"/>
        </w:tcPr>
        <w:p w14:paraId="036C19A6" w14:textId="77777777" w:rsidR="003777DC" w:rsidRPr="00B36432" w:rsidRDefault="003777DC" w:rsidP="00E95BFC">
          <w:pPr>
            <w:rPr>
              <w:b/>
              <w:sz w:val="15"/>
              <w:szCs w:val="15"/>
            </w:rPr>
          </w:pPr>
        </w:p>
      </w:tc>
      <w:tc>
        <w:tcPr>
          <w:tcW w:w="2054" w:type="dxa"/>
          <w:shd w:val="clear" w:color="auto" w:fill="auto"/>
          <w:vAlign w:val="center"/>
        </w:tcPr>
        <w:p w14:paraId="6520B07F" w14:textId="77777777" w:rsidR="003777DC" w:rsidRPr="00B36432" w:rsidRDefault="003777DC" w:rsidP="00E95BFC">
          <w:pPr>
            <w:rPr>
              <w:b/>
              <w:sz w:val="15"/>
              <w:szCs w:val="15"/>
            </w:rPr>
          </w:pPr>
        </w:p>
      </w:tc>
      <w:tc>
        <w:tcPr>
          <w:tcW w:w="2054" w:type="dxa"/>
          <w:shd w:val="clear" w:color="auto" w:fill="auto"/>
          <w:vAlign w:val="center"/>
        </w:tcPr>
        <w:p w14:paraId="321FE502" w14:textId="77777777" w:rsidR="003777DC" w:rsidRPr="0066629E" w:rsidRDefault="003777D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4390C65" w14:textId="77777777" w:rsidR="003777DC" w:rsidRPr="00EC464B" w:rsidRDefault="003777DC"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5D344911" w14:textId="77777777" w:rsidTr="00372F36">
      <w:trPr>
        <w:trHeight w:val="540"/>
        <w:jc w:val="center"/>
      </w:trPr>
      <w:tc>
        <w:tcPr>
          <w:tcW w:w="2054" w:type="dxa"/>
          <w:tcBorders>
            <w:top w:val="single" w:sz="4" w:space="0" w:color="auto"/>
          </w:tcBorders>
          <w:shd w:val="clear" w:color="auto" w:fill="auto"/>
          <w:vAlign w:val="center"/>
        </w:tcPr>
        <w:p w14:paraId="19A00187" w14:textId="77777777" w:rsidR="003777DC" w:rsidRPr="00FC4508" w:rsidRDefault="003777DC"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A6753B0" w14:textId="77777777" w:rsidR="003777DC" w:rsidRPr="0050508B" w:rsidRDefault="003777DC" w:rsidP="004A7DDF">
          <w:pPr>
            <w:jc w:val="center"/>
            <w:rPr>
              <w:b/>
              <w:color w:val="FFFFFF" w:themeColor="background1"/>
              <w:sz w:val="18"/>
              <w:szCs w:val="18"/>
            </w:rPr>
          </w:pPr>
          <w:r w:rsidRPr="0050508B">
            <w:rPr>
              <w:b/>
              <w:color w:val="FFFFFF" w:themeColor="background1"/>
              <w:sz w:val="18"/>
              <w:szCs w:val="18"/>
            </w:rPr>
            <w:t>2. ASSET MANAGEMENT</w:t>
          </w:r>
        </w:p>
      </w:tc>
      <w:tc>
        <w:tcPr>
          <w:tcW w:w="2054" w:type="dxa"/>
          <w:tcBorders>
            <w:top w:val="single" w:sz="4" w:space="0" w:color="auto"/>
          </w:tcBorders>
          <w:shd w:val="clear" w:color="auto" w:fill="auto"/>
          <w:vAlign w:val="center"/>
        </w:tcPr>
        <w:p w14:paraId="590250E4" w14:textId="77777777" w:rsidR="003777DC" w:rsidRPr="00FC4508" w:rsidRDefault="003777DC" w:rsidP="00480979">
          <w:pPr>
            <w:jc w:val="center"/>
            <w:rPr>
              <w:b/>
              <w:color w:val="FFFFFF" w:themeColor="background1"/>
              <w:sz w:val="18"/>
              <w:szCs w:val="18"/>
            </w:rPr>
          </w:pPr>
        </w:p>
      </w:tc>
      <w:tc>
        <w:tcPr>
          <w:tcW w:w="2054" w:type="dxa"/>
          <w:tcBorders>
            <w:top w:val="single" w:sz="4" w:space="0" w:color="auto"/>
          </w:tcBorders>
          <w:shd w:val="clear" w:color="auto" w:fill="auto"/>
          <w:vAlign w:val="center"/>
        </w:tcPr>
        <w:p w14:paraId="48E61F62" w14:textId="77777777" w:rsidR="003777DC" w:rsidRPr="004556EB" w:rsidRDefault="003777DC" w:rsidP="000104F8">
          <w:pPr>
            <w:jc w:val="center"/>
            <w:rPr>
              <w:b/>
              <w:color w:val="FFFFFF" w:themeColor="background1"/>
              <w:sz w:val="20"/>
              <w:szCs w:val="20"/>
            </w:rPr>
          </w:pPr>
        </w:p>
      </w:tc>
      <w:tc>
        <w:tcPr>
          <w:tcW w:w="2054" w:type="dxa"/>
          <w:shd w:val="clear" w:color="auto" w:fill="auto"/>
          <w:vAlign w:val="center"/>
        </w:tcPr>
        <w:p w14:paraId="3F4EC34D" w14:textId="77777777" w:rsidR="003777DC" w:rsidRPr="00B36432" w:rsidRDefault="003777DC" w:rsidP="00E95BFC">
          <w:pPr>
            <w:rPr>
              <w:b/>
              <w:sz w:val="15"/>
              <w:szCs w:val="15"/>
            </w:rPr>
          </w:pPr>
        </w:p>
      </w:tc>
      <w:tc>
        <w:tcPr>
          <w:tcW w:w="2054" w:type="dxa"/>
          <w:shd w:val="clear" w:color="auto" w:fill="auto"/>
          <w:vAlign w:val="center"/>
        </w:tcPr>
        <w:p w14:paraId="4BA72C80" w14:textId="77777777" w:rsidR="003777DC" w:rsidRPr="00B36432" w:rsidRDefault="003777DC" w:rsidP="00E95BFC">
          <w:pPr>
            <w:rPr>
              <w:b/>
              <w:sz w:val="15"/>
              <w:szCs w:val="15"/>
            </w:rPr>
          </w:pPr>
        </w:p>
      </w:tc>
      <w:tc>
        <w:tcPr>
          <w:tcW w:w="2054" w:type="dxa"/>
          <w:vAlign w:val="center"/>
        </w:tcPr>
        <w:p w14:paraId="676307EF"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39E40AEF" w14:textId="77777777" w:rsidR="003777DC" w:rsidRPr="00EC464B" w:rsidRDefault="003777DC"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120F4C73" w14:textId="77777777" w:rsidTr="00EA2480">
      <w:trPr>
        <w:trHeight w:val="540"/>
        <w:jc w:val="center"/>
      </w:trPr>
      <w:tc>
        <w:tcPr>
          <w:tcW w:w="2054" w:type="dxa"/>
          <w:tcBorders>
            <w:top w:val="single" w:sz="4" w:space="0" w:color="auto"/>
          </w:tcBorders>
          <w:shd w:val="clear" w:color="auto" w:fill="auto"/>
          <w:vAlign w:val="center"/>
        </w:tcPr>
        <w:p w14:paraId="6FE41B11" w14:textId="77777777" w:rsidR="003777DC" w:rsidRPr="00FC4508" w:rsidRDefault="003777DC"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1CEF4966" w14:textId="77777777" w:rsidR="003777DC" w:rsidRPr="00480979" w:rsidRDefault="003777DC" w:rsidP="004A7DDF">
          <w:pPr>
            <w:jc w:val="center"/>
            <w:rPr>
              <w:b/>
              <w:color w:val="auto"/>
              <w:sz w:val="18"/>
              <w:szCs w:val="18"/>
            </w:rPr>
          </w:pPr>
        </w:p>
      </w:tc>
      <w:tc>
        <w:tcPr>
          <w:tcW w:w="2054" w:type="dxa"/>
          <w:tcBorders>
            <w:top w:val="single" w:sz="4" w:space="0" w:color="auto"/>
          </w:tcBorders>
          <w:shd w:val="clear" w:color="auto" w:fill="auto"/>
          <w:vAlign w:val="center"/>
        </w:tcPr>
        <w:p w14:paraId="22DF8906" w14:textId="77777777" w:rsidR="003777DC" w:rsidRPr="00FC4508" w:rsidRDefault="003777DC" w:rsidP="00480979">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74988325" w14:textId="77777777" w:rsidR="003777DC" w:rsidRPr="00EA2480" w:rsidRDefault="003777DC" w:rsidP="000104F8">
          <w:pPr>
            <w:jc w:val="center"/>
            <w:rPr>
              <w:b/>
              <w:color w:val="FFFFFF" w:themeColor="background1"/>
              <w:sz w:val="18"/>
              <w:szCs w:val="18"/>
            </w:rPr>
          </w:pPr>
          <w:r w:rsidRPr="00EA2480">
            <w:rPr>
              <w:b/>
              <w:color w:val="FFFFFF" w:themeColor="background1"/>
              <w:sz w:val="18"/>
              <w:szCs w:val="18"/>
            </w:rPr>
            <w:t>4. ENVIRONMENTAL REVIEW</w:t>
          </w:r>
        </w:p>
      </w:tc>
      <w:tc>
        <w:tcPr>
          <w:tcW w:w="2054" w:type="dxa"/>
          <w:shd w:val="clear" w:color="auto" w:fill="auto"/>
          <w:vAlign w:val="center"/>
        </w:tcPr>
        <w:p w14:paraId="19EC05B9" w14:textId="77777777" w:rsidR="003777DC" w:rsidRPr="00B36432" w:rsidRDefault="003777DC" w:rsidP="00E95BFC">
          <w:pPr>
            <w:rPr>
              <w:b/>
              <w:sz w:val="15"/>
              <w:szCs w:val="15"/>
            </w:rPr>
          </w:pPr>
        </w:p>
      </w:tc>
      <w:tc>
        <w:tcPr>
          <w:tcW w:w="2054" w:type="dxa"/>
          <w:shd w:val="clear" w:color="auto" w:fill="auto"/>
          <w:vAlign w:val="center"/>
        </w:tcPr>
        <w:p w14:paraId="0EA4579C" w14:textId="77777777" w:rsidR="003777DC" w:rsidRPr="00B36432" w:rsidRDefault="003777DC" w:rsidP="00E95BFC">
          <w:pPr>
            <w:rPr>
              <w:b/>
              <w:sz w:val="15"/>
              <w:szCs w:val="15"/>
            </w:rPr>
          </w:pPr>
        </w:p>
      </w:tc>
      <w:tc>
        <w:tcPr>
          <w:tcW w:w="2054" w:type="dxa"/>
          <w:vAlign w:val="center"/>
        </w:tcPr>
        <w:p w14:paraId="51C1C780"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6FF48E2C" w14:textId="77777777" w:rsidR="003777DC" w:rsidRPr="00EC464B" w:rsidRDefault="003777DC"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38E45F49" w14:textId="77777777" w:rsidTr="00EA2480">
      <w:trPr>
        <w:trHeight w:val="540"/>
        <w:jc w:val="center"/>
      </w:trPr>
      <w:tc>
        <w:tcPr>
          <w:tcW w:w="2054" w:type="dxa"/>
          <w:tcBorders>
            <w:top w:val="single" w:sz="4" w:space="0" w:color="auto"/>
          </w:tcBorders>
          <w:shd w:val="clear" w:color="auto" w:fill="auto"/>
          <w:vAlign w:val="center"/>
        </w:tcPr>
        <w:p w14:paraId="3EDE01B8" w14:textId="77777777" w:rsidR="003777DC" w:rsidRPr="00FC4508" w:rsidRDefault="003777DC" w:rsidP="00FC4508">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65F4D3A5" w14:textId="77777777" w:rsidR="003777DC" w:rsidRPr="00480979" w:rsidRDefault="003777DC" w:rsidP="00A55A16">
          <w:pPr>
            <w:jc w:val="center"/>
            <w:rPr>
              <w:b/>
              <w:color w:val="auto"/>
              <w:sz w:val="18"/>
              <w:szCs w:val="18"/>
            </w:rPr>
          </w:pPr>
        </w:p>
      </w:tc>
      <w:tc>
        <w:tcPr>
          <w:tcW w:w="2054" w:type="dxa"/>
          <w:tcBorders>
            <w:top w:val="single" w:sz="4" w:space="0" w:color="auto"/>
          </w:tcBorders>
          <w:shd w:val="clear" w:color="auto" w:fill="auto"/>
          <w:vAlign w:val="center"/>
        </w:tcPr>
        <w:p w14:paraId="7C685F0B" w14:textId="77777777" w:rsidR="003777DC" w:rsidRPr="004556EB" w:rsidRDefault="003777DC" w:rsidP="00E72598">
          <w:pPr>
            <w:jc w:val="center"/>
            <w:rPr>
              <w:b/>
              <w:color w:val="FFFFFF" w:themeColor="background1"/>
              <w:sz w:val="20"/>
              <w:szCs w:val="20"/>
            </w:rPr>
          </w:pPr>
        </w:p>
      </w:tc>
      <w:tc>
        <w:tcPr>
          <w:tcW w:w="2054" w:type="dxa"/>
          <w:tcBorders>
            <w:top w:val="single" w:sz="4" w:space="0" w:color="auto"/>
          </w:tcBorders>
          <w:shd w:val="clear" w:color="auto" w:fill="FFFFFF" w:themeFill="background1"/>
          <w:vAlign w:val="center"/>
        </w:tcPr>
        <w:p w14:paraId="4B131DBC" w14:textId="77777777" w:rsidR="003777DC" w:rsidRPr="00FC4508" w:rsidRDefault="003777DC" w:rsidP="00FD00F3">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37688F23" w14:textId="77777777" w:rsidR="003777DC" w:rsidRPr="00FC4508" w:rsidRDefault="003777DC" w:rsidP="00755E0F">
          <w:pPr>
            <w:jc w:val="center"/>
            <w:rPr>
              <w:b/>
              <w:color w:val="FFFFFF" w:themeColor="background1"/>
              <w:sz w:val="18"/>
              <w:szCs w:val="18"/>
            </w:rPr>
          </w:pPr>
          <w:r>
            <w:rPr>
              <w:b/>
              <w:color w:val="FFFFFF" w:themeColor="background1"/>
              <w:sz w:val="18"/>
              <w:szCs w:val="18"/>
            </w:rPr>
            <w:t>5. FINANCIAL MANAGEMENT</w:t>
          </w:r>
        </w:p>
      </w:tc>
      <w:tc>
        <w:tcPr>
          <w:tcW w:w="2054" w:type="dxa"/>
          <w:shd w:val="clear" w:color="auto" w:fill="auto"/>
          <w:vAlign w:val="center"/>
        </w:tcPr>
        <w:p w14:paraId="41480363" w14:textId="77777777" w:rsidR="003777DC" w:rsidRPr="00B36432" w:rsidRDefault="003777DC" w:rsidP="00E95BFC">
          <w:pPr>
            <w:rPr>
              <w:b/>
              <w:sz w:val="15"/>
              <w:szCs w:val="15"/>
            </w:rPr>
          </w:pPr>
        </w:p>
      </w:tc>
      <w:tc>
        <w:tcPr>
          <w:tcW w:w="2054" w:type="dxa"/>
          <w:vAlign w:val="center"/>
        </w:tcPr>
        <w:p w14:paraId="02B6C65C"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C283F47" w14:textId="77777777" w:rsidR="003777DC" w:rsidRPr="00EC464B" w:rsidRDefault="003777DC"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777DC" w:rsidRPr="00D11821" w14:paraId="64F8755B" w14:textId="77777777" w:rsidTr="00EA2480">
      <w:trPr>
        <w:trHeight w:val="540"/>
        <w:jc w:val="center"/>
      </w:trPr>
      <w:tc>
        <w:tcPr>
          <w:tcW w:w="2057" w:type="dxa"/>
          <w:tcBorders>
            <w:top w:val="single" w:sz="4" w:space="0" w:color="auto"/>
          </w:tcBorders>
          <w:shd w:val="clear" w:color="auto" w:fill="auto"/>
          <w:vAlign w:val="center"/>
        </w:tcPr>
        <w:p w14:paraId="4DF6EAF6" w14:textId="77777777" w:rsidR="003777DC" w:rsidRPr="00FC4508" w:rsidRDefault="003777DC" w:rsidP="00FC4508">
          <w:pPr>
            <w:jc w:val="center"/>
            <w:rPr>
              <w:b/>
              <w:color w:val="FFFFFF" w:themeColor="background1"/>
              <w:sz w:val="18"/>
              <w:szCs w:val="18"/>
            </w:rPr>
          </w:pPr>
        </w:p>
      </w:tc>
      <w:tc>
        <w:tcPr>
          <w:tcW w:w="2057" w:type="dxa"/>
          <w:tcBorders>
            <w:top w:val="single" w:sz="4" w:space="0" w:color="auto"/>
          </w:tcBorders>
          <w:shd w:val="clear" w:color="auto" w:fill="FFFFFF" w:themeFill="background1"/>
          <w:vAlign w:val="center"/>
        </w:tcPr>
        <w:p w14:paraId="14A0B4B7" w14:textId="77777777" w:rsidR="003777DC" w:rsidRPr="00480979" w:rsidRDefault="003777DC" w:rsidP="00A55A16">
          <w:pPr>
            <w:jc w:val="center"/>
            <w:rPr>
              <w:b/>
              <w:color w:val="auto"/>
              <w:sz w:val="18"/>
              <w:szCs w:val="18"/>
            </w:rPr>
          </w:pPr>
        </w:p>
      </w:tc>
      <w:tc>
        <w:tcPr>
          <w:tcW w:w="2057" w:type="dxa"/>
          <w:tcBorders>
            <w:top w:val="single" w:sz="4" w:space="0" w:color="auto"/>
          </w:tcBorders>
          <w:shd w:val="clear" w:color="auto" w:fill="auto"/>
          <w:vAlign w:val="center"/>
        </w:tcPr>
        <w:p w14:paraId="74417FAF" w14:textId="77777777" w:rsidR="003777DC" w:rsidRPr="004556EB" w:rsidRDefault="003777DC" w:rsidP="00E72598">
          <w:pPr>
            <w:jc w:val="center"/>
            <w:rPr>
              <w:b/>
              <w:color w:val="FFFFFF" w:themeColor="background1"/>
              <w:sz w:val="20"/>
              <w:szCs w:val="20"/>
            </w:rPr>
          </w:pPr>
        </w:p>
      </w:tc>
      <w:tc>
        <w:tcPr>
          <w:tcW w:w="2057" w:type="dxa"/>
          <w:tcBorders>
            <w:top w:val="single" w:sz="4" w:space="0" w:color="auto"/>
          </w:tcBorders>
        </w:tcPr>
        <w:p w14:paraId="0FCC470D" w14:textId="77777777" w:rsidR="003777DC" w:rsidRPr="00FC4508" w:rsidRDefault="003777DC" w:rsidP="00FD00F3">
          <w:pPr>
            <w:jc w:val="center"/>
            <w:rPr>
              <w:b/>
              <w:color w:val="FFFFFF" w:themeColor="background1"/>
              <w:sz w:val="18"/>
              <w:szCs w:val="18"/>
            </w:rPr>
          </w:pPr>
        </w:p>
      </w:tc>
      <w:tc>
        <w:tcPr>
          <w:tcW w:w="2057" w:type="dxa"/>
          <w:tcBorders>
            <w:top w:val="single" w:sz="4" w:space="0" w:color="auto"/>
          </w:tcBorders>
          <w:shd w:val="clear" w:color="auto" w:fill="auto"/>
          <w:vAlign w:val="center"/>
        </w:tcPr>
        <w:p w14:paraId="2ACE758C" w14:textId="77777777" w:rsidR="003777DC" w:rsidRPr="00FC4508" w:rsidRDefault="003777DC" w:rsidP="00FD00F3">
          <w:pPr>
            <w:jc w:val="center"/>
            <w:rPr>
              <w:b/>
              <w:color w:val="FFFFFF" w:themeColor="background1"/>
              <w:sz w:val="18"/>
              <w:szCs w:val="18"/>
            </w:rPr>
          </w:pPr>
        </w:p>
      </w:tc>
      <w:tc>
        <w:tcPr>
          <w:tcW w:w="2057" w:type="dxa"/>
          <w:tcBorders>
            <w:top w:val="single" w:sz="4" w:space="0" w:color="auto"/>
          </w:tcBorders>
          <w:shd w:val="clear" w:color="auto" w:fill="0D0D0D" w:themeFill="text1" w:themeFillTint="F2"/>
          <w:vAlign w:val="center"/>
        </w:tcPr>
        <w:p w14:paraId="4D803BB3" w14:textId="77777777" w:rsidR="003777DC" w:rsidRPr="00FC4508" w:rsidRDefault="003777DC" w:rsidP="00755E0F">
          <w:pPr>
            <w:jc w:val="center"/>
            <w:rPr>
              <w:b/>
              <w:color w:val="FFFFFF" w:themeColor="background1"/>
              <w:sz w:val="18"/>
              <w:szCs w:val="18"/>
            </w:rPr>
          </w:pPr>
          <w:r>
            <w:rPr>
              <w:b/>
              <w:color w:val="FFFFFF" w:themeColor="background1"/>
              <w:sz w:val="18"/>
              <w:szCs w:val="18"/>
            </w:rPr>
            <w:t>6. FOREST PRACTICE MANAGEMENT</w:t>
          </w:r>
        </w:p>
      </w:tc>
      <w:tc>
        <w:tcPr>
          <w:tcW w:w="2058" w:type="dxa"/>
          <w:vAlign w:val="center"/>
        </w:tcPr>
        <w:p w14:paraId="4B7F1293"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ABB09BD" w14:textId="77777777" w:rsidR="003777DC" w:rsidRPr="00EC464B" w:rsidRDefault="003777DC"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500396E8" w14:textId="77777777" w:rsidTr="00EA5306">
      <w:trPr>
        <w:trHeight w:val="540"/>
        <w:jc w:val="center"/>
      </w:trPr>
      <w:tc>
        <w:tcPr>
          <w:tcW w:w="2054" w:type="dxa"/>
          <w:tcBorders>
            <w:top w:val="single" w:sz="4" w:space="0" w:color="auto"/>
          </w:tcBorders>
          <w:shd w:val="clear" w:color="auto" w:fill="000000" w:themeFill="text1"/>
          <w:vAlign w:val="center"/>
        </w:tcPr>
        <w:p w14:paraId="6C280F2F" w14:textId="77777777" w:rsidR="003777DC" w:rsidRPr="00835FD9" w:rsidRDefault="003777DC" w:rsidP="00FC4508">
          <w:pPr>
            <w:jc w:val="center"/>
            <w:rPr>
              <w:b/>
              <w:color w:val="FFFFFF" w:themeColor="background1"/>
              <w:sz w:val="18"/>
              <w:szCs w:val="18"/>
            </w:rPr>
          </w:pPr>
          <w:r>
            <w:rPr>
              <w:b/>
              <w:color w:val="FFFFFF" w:themeColor="background1"/>
              <w:sz w:val="18"/>
              <w:szCs w:val="18"/>
            </w:rPr>
            <w:t>7. FOREST RESOURCES</w:t>
          </w:r>
        </w:p>
      </w:tc>
      <w:tc>
        <w:tcPr>
          <w:tcW w:w="2054" w:type="dxa"/>
          <w:tcBorders>
            <w:top w:val="single" w:sz="4" w:space="0" w:color="auto"/>
          </w:tcBorders>
          <w:shd w:val="clear" w:color="auto" w:fill="FFFFFF" w:themeFill="background1"/>
          <w:vAlign w:val="center"/>
        </w:tcPr>
        <w:p w14:paraId="57DB6121" w14:textId="77777777" w:rsidR="003777DC" w:rsidRPr="00480979" w:rsidRDefault="003777DC" w:rsidP="00A55A16">
          <w:pPr>
            <w:jc w:val="center"/>
            <w:rPr>
              <w:b/>
              <w:color w:val="auto"/>
              <w:sz w:val="18"/>
              <w:szCs w:val="18"/>
            </w:rPr>
          </w:pPr>
        </w:p>
      </w:tc>
      <w:tc>
        <w:tcPr>
          <w:tcW w:w="2054" w:type="dxa"/>
          <w:tcBorders>
            <w:top w:val="single" w:sz="4" w:space="0" w:color="auto"/>
          </w:tcBorders>
          <w:shd w:val="clear" w:color="auto" w:fill="auto"/>
          <w:vAlign w:val="center"/>
        </w:tcPr>
        <w:p w14:paraId="162A0DED" w14:textId="77777777" w:rsidR="003777DC" w:rsidRPr="004556EB" w:rsidRDefault="003777DC" w:rsidP="00E72598">
          <w:pPr>
            <w:jc w:val="center"/>
            <w:rPr>
              <w:b/>
              <w:color w:val="FFFFFF" w:themeColor="background1"/>
              <w:sz w:val="20"/>
              <w:szCs w:val="20"/>
            </w:rPr>
          </w:pPr>
        </w:p>
      </w:tc>
      <w:tc>
        <w:tcPr>
          <w:tcW w:w="2054" w:type="dxa"/>
          <w:tcBorders>
            <w:top w:val="single" w:sz="4" w:space="0" w:color="auto"/>
          </w:tcBorders>
          <w:shd w:val="clear" w:color="auto" w:fill="auto"/>
          <w:vAlign w:val="center"/>
        </w:tcPr>
        <w:p w14:paraId="6664F5E4" w14:textId="77777777" w:rsidR="003777DC" w:rsidRPr="00FC4508" w:rsidRDefault="003777DC" w:rsidP="00FD00F3">
          <w:pPr>
            <w:jc w:val="center"/>
            <w:rPr>
              <w:b/>
              <w:color w:val="FFFFFF" w:themeColor="background1"/>
              <w:sz w:val="18"/>
              <w:szCs w:val="18"/>
            </w:rPr>
          </w:pPr>
        </w:p>
      </w:tc>
      <w:tc>
        <w:tcPr>
          <w:tcW w:w="2054" w:type="dxa"/>
          <w:tcBorders>
            <w:top w:val="single" w:sz="4" w:space="0" w:color="auto"/>
          </w:tcBorders>
          <w:shd w:val="clear" w:color="auto" w:fill="auto"/>
          <w:vAlign w:val="center"/>
        </w:tcPr>
        <w:p w14:paraId="4A3A1FE4" w14:textId="77777777" w:rsidR="003777DC" w:rsidRPr="00FC4508" w:rsidRDefault="003777DC" w:rsidP="00755E0F">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32E65588" w14:textId="77777777" w:rsidR="003777DC" w:rsidRPr="00834050" w:rsidRDefault="003777DC" w:rsidP="0031027F">
          <w:pPr>
            <w:jc w:val="center"/>
            <w:rPr>
              <w:b/>
              <w:color w:val="FFFFFF" w:themeColor="background1"/>
              <w:sz w:val="15"/>
              <w:szCs w:val="15"/>
            </w:rPr>
          </w:pPr>
        </w:p>
      </w:tc>
      <w:tc>
        <w:tcPr>
          <w:tcW w:w="2054" w:type="dxa"/>
          <w:vAlign w:val="center"/>
        </w:tcPr>
        <w:p w14:paraId="496C04DE"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34C12F74" w14:textId="77777777" w:rsidR="003777DC" w:rsidRPr="00EC464B" w:rsidRDefault="003777DC"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6B494AC5" w14:textId="77777777" w:rsidTr="00EA5306">
      <w:trPr>
        <w:trHeight w:val="540"/>
        <w:jc w:val="center"/>
      </w:trPr>
      <w:tc>
        <w:tcPr>
          <w:tcW w:w="2054" w:type="dxa"/>
          <w:tcBorders>
            <w:top w:val="single" w:sz="4" w:space="0" w:color="auto"/>
          </w:tcBorders>
          <w:shd w:val="clear" w:color="auto" w:fill="FFFFFF" w:themeFill="background1"/>
        </w:tcPr>
        <w:p w14:paraId="0C4E3C02" w14:textId="77777777" w:rsidR="003777DC" w:rsidRDefault="003777DC" w:rsidP="00D83FAD">
          <w:pPr>
            <w:jc w:val="center"/>
            <w:rPr>
              <w:b/>
              <w:color w:val="FFFFFF" w:themeColor="background1"/>
              <w:sz w:val="18"/>
              <w:szCs w:val="18"/>
            </w:rPr>
          </w:pPr>
        </w:p>
      </w:tc>
      <w:tc>
        <w:tcPr>
          <w:tcW w:w="2054" w:type="dxa"/>
          <w:tcBorders>
            <w:top w:val="single" w:sz="4" w:space="0" w:color="auto"/>
          </w:tcBorders>
          <w:shd w:val="clear" w:color="auto" w:fill="0D0D0D" w:themeFill="text1" w:themeFillTint="F2"/>
          <w:vAlign w:val="center"/>
        </w:tcPr>
        <w:p w14:paraId="3060D498" w14:textId="77777777" w:rsidR="003777DC" w:rsidRPr="00835FD9" w:rsidRDefault="003777DC" w:rsidP="00D83FAD">
          <w:pPr>
            <w:jc w:val="center"/>
            <w:rPr>
              <w:b/>
              <w:color w:val="FFFFFF" w:themeColor="background1"/>
              <w:sz w:val="18"/>
              <w:szCs w:val="18"/>
            </w:rPr>
          </w:pPr>
          <w:r>
            <w:rPr>
              <w:b/>
              <w:color w:val="FFFFFF" w:themeColor="background1"/>
              <w:sz w:val="18"/>
              <w:szCs w:val="18"/>
            </w:rPr>
            <w:t>8. GEOLOGY AND EARTH RESOURCES</w:t>
          </w:r>
        </w:p>
      </w:tc>
      <w:tc>
        <w:tcPr>
          <w:tcW w:w="2054" w:type="dxa"/>
          <w:tcBorders>
            <w:top w:val="single" w:sz="4" w:space="0" w:color="auto"/>
          </w:tcBorders>
          <w:shd w:val="clear" w:color="auto" w:fill="auto"/>
          <w:vAlign w:val="center"/>
        </w:tcPr>
        <w:p w14:paraId="0DC8AA15" w14:textId="77777777" w:rsidR="003777DC" w:rsidRPr="004556EB" w:rsidRDefault="003777DC" w:rsidP="00E72598">
          <w:pPr>
            <w:jc w:val="center"/>
            <w:rPr>
              <w:b/>
              <w:color w:val="FFFFFF" w:themeColor="background1"/>
              <w:sz w:val="20"/>
              <w:szCs w:val="20"/>
            </w:rPr>
          </w:pPr>
        </w:p>
      </w:tc>
      <w:tc>
        <w:tcPr>
          <w:tcW w:w="2054" w:type="dxa"/>
          <w:tcBorders>
            <w:top w:val="single" w:sz="4" w:space="0" w:color="auto"/>
          </w:tcBorders>
          <w:shd w:val="clear" w:color="auto" w:fill="auto"/>
          <w:vAlign w:val="center"/>
        </w:tcPr>
        <w:p w14:paraId="66319974" w14:textId="77777777" w:rsidR="003777DC" w:rsidRPr="00FC4508" w:rsidRDefault="003777DC" w:rsidP="00FD00F3">
          <w:pPr>
            <w:jc w:val="center"/>
            <w:rPr>
              <w:b/>
              <w:color w:val="FFFFFF" w:themeColor="background1"/>
              <w:sz w:val="18"/>
              <w:szCs w:val="18"/>
            </w:rPr>
          </w:pPr>
        </w:p>
      </w:tc>
      <w:tc>
        <w:tcPr>
          <w:tcW w:w="2054" w:type="dxa"/>
          <w:tcBorders>
            <w:top w:val="single" w:sz="4" w:space="0" w:color="auto"/>
          </w:tcBorders>
          <w:shd w:val="clear" w:color="auto" w:fill="auto"/>
          <w:vAlign w:val="center"/>
        </w:tcPr>
        <w:p w14:paraId="17D8EF54" w14:textId="77777777" w:rsidR="003777DC" w:rsidRPr="00FC4508" w:rsidRDefault="003777DC" w:rsidP="00755E0F">
          <w:pPr>
            <w:jc w:val="center"/>
            <w:rPr>
              <w:b/>
              <w:color w:val="FFFFFF" w:themeColor="background1"/>
              <w:sz w:val="18"/>
              <w:szCs w:val="18"/>
            </w:rPr>
          </w:pPr>
        </w:p>
      </w:tc>
      <w:tc>
        <w:tcPr>
          <w:tcW w:w="2054" w:type="dxa"/>
          <w:tcBorders>
            <w:top w:val="single" w:sz="4" w:space="0" w:color="auto"/>
          </w:tcBorders>
          <w:shd w:val="clear" w:color="auto" w:fill="auto"/>
          <w:vAlign w:val="center"/>
        </w:tcPr>
        <w:p w14:paraId="78622A7A" w14:textId="77777777" w:rsidR="003777DC" w:rsidRPr="00834050" w:rsidRDefault="003777DC" w:rsidP="00835FD9">
          <w:pPr>
            <w:rPr>
              <w:b/>
              <w:color w:val="FFFFFF" w:themeColor="background1"/>
              <w:sz w:val="15"/>
              <w:szCs w:val="15"/>
            </w:rPr>
          </w:pPr>
        </w:p>
      </w:tc>
      <w:tc>
        <w:tcPr>
          <w:tcW w:w="2054" w:type="dxa"/>
          <w:vAlign w:val="center"/>
        </w:tcPr>
        <w:p w14:paraId="690476AA"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75C660CC" w14:textId="77777777" w:rsidR="003777DC" w:rsidRPr="00EC464B" w:rsidRDefault="003777DC"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F1F3" w14:textId="77777777" w:rsidR="00DB3E1A" w:rsidRDefault="00DB3E1A" w:rsidP="000D39EA">
      <w:r>
        <w:separator/>
      </w:r>
    </w:p>
    <w:p w14:paraId="3679BDDC" w14:textId="77777777" w:rsidR="00DB3E1A" w:rsidRDefault="00DB3E1A"/>
  </w:footnote>
  <w:footnote w:type="continuationSeparator" w:id="0">
    <w:p w14:paraId="718E9586" w14:textId="77777777" w:rsidR="00DB3E1A" w:rsidRDefault="00DB3E1A" w:rsidP="000D39EA">
      <w:r>
        <w:continuationSeparator/>
      </w:r>
    </w:p>
    <w:p w14:paraId="060B3D14" w14:textId="77777777" w:rsidR="00DB3E1A" w:rsidRDefault="00DB3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C68D0" w:rsidRPr="00B36432" w14:paraId="67E8EC06" w14:textId="77777777" w:rsidTr="004D0754">
      <w:trPr>
        <w:jc w:val="center"/>
      </w:trPr>
      <w:tc>
        <w:tcPr>
          <w:tcW w:w="3240" w:type="dxa"/>
          <w:vAlign w:val="bottom"/>
        </w:tcPr>
        <w:p w14:paraId="1CABEDF2" w14:textId="77777777" w:rsidR="005C68D0" w:rsidRPr="00B36432" w:rsidRDefault="005C68D0" w:rsidP="005C68D0">
          <w:pPr>
            <w:pStyle w:val="Header"/>
            <w:rPr>
              <w:rFonts w:ascii="Garamond" w:hAnsi="Garamond"/>
              <w:b/>
              <w:sz w:val="24"/>
              <w:szCs w:val="24"/>
            </w:rPr>
          </w:pPr>
          <w:r w:rsidRPr="00BD74D5">
            <w:rPr>
              <w:noProof/>
            </w:rPr>
            <w:drawing>
              <wp:anchor distT="0" distB="0" distL="114300" distR="114300" simplePos="0" relativeHeight="251659264" behindDoc="1" locked="0" layoutInCell="1" allowOverlap="1" wp14:anchorId="6DB38023" wp14:editId="6687D2A7">
                <wp:simplePos x="0" y="0"/>
                <wp:positionH relativeFrom="column">
                  <wp:posOffset>-35560</wp:posOffset>
                </wp:positionH>
                <wp:positionV relativeFrom="paragraph">
                  <wp:posOffset>-367665</wp:posOffset>
                </wp:positionV>
                <wp:extent cx="1926590" cy="67627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sz w:val="20"/>
            </w:rPr>
            <w:t xml:space="preserve"> </w:t>
          </w:r>
        </w:p>
      </w:tc>
      <w:tc>
        <w:tcPr>
          <w:tcW w:w="3425" w:type="dxa"/>
          <w:vAlign w:val="center"/>
        </w:tcPr>
        <w:p w14:paraId="0AD42D64" w14:textId="55171D10" w:rsidR="005C68D0" w:rsidRPr="005C68D0" w:rsidRDefault="005C68D0" w:rsidP="005C68D0">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8DE0BF4" w14:textId="1162A56E" w:rsidR="005C68D0" w:rsidRDefault="005C68D0" w:rsidP="005C68D0">
          <w:pPr>
            <w:pStyle w:val="Header"/>
            <w:tabs>
              <w:tab w:val="clear" w:pos="4680"/>
              <w:tab w:val="clear" w:pos="9360"/>
              <w:tab w:val="right" w:pos="13230"/>
            </w:tabs>
            <w:jc w:val="right"/>
            <w:rPr>
              <w:b/>
              <w:i/>
              <w:szCs w:val="22"/>
            </w:rPr>
          </w:pPr>
          <w:r w:rsidRPr="000A10DC">
            <w:rPr>
              <w:b/>
              <w:i/>
              <w:color w:val="auto"/>
              <w:sz w:val="24"/>
              <w:szCs w:val="24"/>
            </w:rPr>
            <w:t xml:space="preserve">Department </w:t>
          </w:r>
          <w:r>
            <w:rPr>
              <w:b/>
              <w:i/>
              <w:color w:val="auto"/>
              <w:sz w:val="24"/>
              <w:szCs w:val="24"/>
            </w:rPr>
            <w:t>of Natural Resources</w:t>
          </w:r>
          <w:r w:rsidRPr="000A10DC">
            <w:rPr>
              <w:b/>
              <w:i/>
              <w:color w:val="auto"/>
              <w:sz w:val="24"/>
              <w:szCs w:val="24"/>
            </w:rPr>
            <w:t xml:space="preserve"> Services </w:t>
          </w:r>
          <w:r w:rsidRPr="004A1959">
            <w:rPr>
              <w:b/>
              <w:i/>
              <w:sz w:val="24"/>
              <w:szCs w:val="24"/>
            </w:rPr>
            <w:t>Records Retention Schedule</w:t>
          </w:r>
        </w:p>
        <w:p w14:paraId="497D5313" w14:textId="729F3B55" w:rsidR="005C68D0" w:rsidRPr="003D7DEB" w:rsidRDefault="005C68D0" w:rsidP="005C68D0">
          <w:pPr>
            <w:pStyle w:val="Header"/>
            <w:tabs>
              <w:tab w:val="clear" w:pos="4680"/>
              <w:tab w:val="clear" w:pos="9360"/>
              <w:tab w:val="right" w:pos="13230"/>
            </w:tabs>
            <w:jc w:val="right"/>
            <w:rPr>
              <w:b/>
              <w:i/>
              <w:color w:val="auto"/>
              <w:szCs w:val="22"/>
            </w:rPr>
          </w:pPr>
          <w:r w:rsidRPr="00097BEC">
            <w:rPr>
              <w:b/>
              <w:i/>
              <w:szCs w:val="22"/>
            </w:rPr>
            <w:t xml:space="preserve">Version </w:t>
          </w:r>
          <w:r>
            <w:rPr>
              <w:b/>
              <w:i/>
              <w:szCs w:val="22"/>
            </w:rPr>
            <w:t>1.3</w:t>
          </w:r>
          <w:r w:rsidRPr="00097BEC">
            <w:rPr>
              <w:b/>
              <w:i/>
              <w:szCs w:val="22"/>
            </w:rPr>
            <w:t xml:space="preserve"> </w:t>
          </w:r>
          <w:r w:rsidRPr="00097BEC">
            <w:rPr>
              <w:b/>
              <w:i/>
              <w:color w:val="auto"/>
              <w:szCs w:val="22"/>
            </w:rPr>
            <w:t>(</w:t>
          </w:r>
          <w:r>
            <w:rPr>
              <w:b/>
              <w:i/>
              <w:color w:val="auto"/>
              <w:szCs w:val="22"/>
            </w:rPr>
            <w:t xml:space="preserve">February </w:t>
          </w:r>
          <w:r w:rsidRPr="00097BEC">
            <w:rPr>
              <w:b/>
              <w:i/>
              <w:color w:val="auto"/>
              <w:szCs w:val="22"/>
            </w:rPr>
            <w:t>202</w:t>
          </w:r>
          <w:r>
            <w:rPr>
              <w:b/>
              <w:i/>
              <w:color w:val="auto"/>
              <w:szCs w:val="22"/>
            </w:rPr>
            <w:t>5</w:t>
          </w:r>
          <w:r w:rsidRPr="00097BEC">
            <w:rPr>
              <w:b/>
              <w:i/>
              <w:color w:val="auto"/>
              <w:szCs w:val="22"/>
            </w:rPr>
            <w:t>)</w:t>
          </w:r>
        </w:p>
      </w:tc>
    </w:tr>
  </w:tbl>
  <w:p w14:paraId="193517EA" w14:textId="77777777" w:rsidR="003777DC" w:rsidRPr="00C82FD6" w:rsidRDefault="003777DC" w:rsidP="00157BE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3F1"/>
    <w:multiLevelType w:val="hybridMultilevel"/>
    <w:tmpl w:val="67E43734"/>
    <w:lvl w:ilvl="0" w:tplc="1D9C5E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2AF1"/>
    <w:multiLevelType w:val="multilevel"/>
    <w:tmpl w:val="DD128918"/>
    <w:styleLink w:val="Style2"/>
    <w:lvl w:ilvl="0">
      <w:start w:val="4"/>
      <w:numFmt w:val="decimal"/>
      <w:lvlText w:val="%1."/>
      <w:lvlJc w:val="left"/>
      <w:pPr>
        <w:ind w:left="360" w:hanging="360"/>
      </w:pPr>
      <w:rPr>
        <w:rFonts w:hint="default"/>
        <w:sz w:val="3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 w15:restartNumberingAfterBreak="0">
    <w:nsid w:val="07F45DE2"/>
    <w:multiLevelType w:val="hybridMultilevel"/>
    <w:tmpl w:val="CD1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51C35"/>
    <w:multiLevelType w:val="hybridMultilevel"/>
    <w:tmpl w:val="CB9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641F"/>
    <w:multiLevelType w:val="hybridMultilevel"/>
    <w:tmpl w:val="4B46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86A88"/>
    <w:multiLevelType w:val="hybridMultilevel"/>
    <w:tmpl w:val="61B8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F70"/>
    <w:multiLevelType w:val="hybridMultilevel"/>
    <w:tmpl w:val="856A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EAD"/>
    <w:multiLevelType w:val="hybridMultilevel"/>
    <w:tmpl w:val="650A8D9C"/>
    <w:lvl w:ilvl="0" w:tplc="680AC8B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9E2AD1"/>
    <w:multiLevelType w:val="multilevel"/>
    <w:tmpl w:val="2BAA805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0" w15:restartNumberingAfterBreak="0">
    <w:nsid w:val="15BF02DC"/>
    <w:multiLevelType w:val="hybridMultilevel"/>
    <w:tmpl w:val="C0BEBB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6D1090C"/>
    <w:multiLevelType w:val="hybridMultilevel"/>
    <w:tmpl w:val="7A9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7263C"/>
    <w:multiLevelType w:val="hybridMultilevel"/>
    <w:tmpl w:val="0F5C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E2D34"/>
    <w:multiLevelType w:val="hybridMultilevel"/>
    <w:tmpl w:val="AA9E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B2638"/>
    <w:multiLevelType w:val="hybridMultilevel"/>
    <w:tmpl w:val="353478A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28755AE7"/>
    <w:multiLevelType w:val="hybridMultilevel"/>
    <w:tmpl w:val="2AFEE160"/>
    <w:lvl w:ilvl="0" w:tplc="1D9C5E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A54E3"/>
    <w:multiLevelType w:val="hybridMultilevel"/>
    <w:tmpl w:val="C1B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E42F2"/>
    <w:multiLevelType w:val="hybridMultilevel"/>
    <w:tmpl w:val="3D42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A0438"/>
    <w:multiLevelType w:val="hybridMultilevel"/>
    <w:tmpl w:val="317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C6B03"/>
    <w:multiLevelType w:val="hybridMultilevel"/>
    <w:tmpl w:val="1F66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C4C2D"/>
    <w:multiLevelType w:val="hybridMultilevel"/>
    <w:tmpl w:val="BBF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16C9"/>
    <w:multiLevelType w:val="hybridMultilevel"/>
    <w:tmpl w:val="820438E4"/>
    <w:lvl w:ilvl="0" w:tplc="680AC8B6">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A2421"/>
    <w:multiLevelType w:val="hybridMultilevel"/>
    <w:tmpl w:val="60C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B5C91"/>
    <w:multiLevelType w:val="hybridMultilevel"/>
    <w:tmpl w:val="906E5506"/>
    <w:lvl w:ilvl="0" w:tplc="1D9C5E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74E62"/>
    <w:multiLevelType w:val="hybridMultilevel"/>
    <w:tmpl w:val="7C9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F4654"/>
    <w:multiLevelType w:val="hybridMultilevel"/>
    <w:tmpl w:val="846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17CA6"/>
    <w:multiLevelType w:val="hybridMultilevel"/>
    <w:tmpl w:val="6D06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556BD"/>
    <w:multiLevelType w:val="hybridMultilevel"/>
    <w:tmpl w:val="9C5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01FD2"/>
    <w:multiLevelType w:val="hybridMultilevel"/>
    <w:tmpl w:val="D6C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73460"/>
    <w:multiLevelType w:val="hybridMultilevel"/>
    <w:tmpl w:val="2BAE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B391F"/>
    <w:multiLevelType w:val="hybridMultilevel"/>
    <w:tmpl w:val="331E6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27080F"/>
    <w:multiLevelType w:val="hybridMultilevel"/>
    <w:tmpl w:val="C31C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60041"/>
    <w:multiLevelType w:val="hybridMultilevel"/>
    <w:tmpl w:val="DD4A1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2863EA"/>
    <w:multiLevelType w:val="hybridMultilevel"/>
    <w:tmpl w:val="97AC0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003D12"/>
    <w:multiLevelType w:val="hybridMultilevel"/>
    <w:tmpl w:val="4F9E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B5385"/>
    <w:multiLevelType w:val="hybridMultilevel"/>
    <w:tmpl w:val="A248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2C08FE"/>
    <w:multiLevelType w:val="hybridMultilevel"/>
    <w:tmpl w:val="7418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794A6F"/>
    <w:multiLevelType w:val="hybridMultilevel"/>
    <w:tmpl w:val="8B52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93673"/>
    <w:multiLevelType w:val="hybridMultilevel"/>
    <w:tmpl w:val="2EB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96377"/>
    <w:multiLevelType w:val="hybridMultilevel"/>
    <w:tmpl w:val="4420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B71CB"/>
    <w:multiLevelType w:val="hybridMultilevel"/>
    <w:tmpl w:val="9EC8F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1210952">
    <w:abstractNumId w:val="9"/>
  </w:num>
  <w:num w:numId="2" w16cid:durableId="2069261748">
    <w:abstractNumId w:val="13"/>
  </w:num>
  <w:num w:numId="3" w16cid:durableId="1447499877">
    <w:abstractNumId w:val="24"/>
  </w:num>
  <w:num w:numId="4" w16cid:durableId="1162696706">
    <w:abstractNumId w:val="12"/>
  </w:num>
  <w:num w:numId="5" w16cid:durableId="1688798015">
    <w:abstractNumId w:val="1"/>
  </w:num>
  <w:num w:numId="6" w16cid:durableId="458184970">
    <w:abstractNumId w:val="16"/>
  </w:num>
  <w:num w:numId="7" w16cid:durableId="1049571114">
    <w:abstractNumId w:val="0"/>
  </w:num>
  <w:num w:numId="8" w16cid:durableId="1846825448">
    <w:abstractNumId w:val="17"/>
  </w:num>
  <w:num w:numId="9" w16cid:durableId="1986159011">
    <w:abstractNumId w:val="10"/>
  </w:num>
  <w:num w:numId="10" w16cid:durableId="1836804274">
    <w:abstractNumId w:val="7"/>
  </w:num>
  <w:num w:numId="11" w16cid:durableId="331376775">
    <w:abstractNumId w:val="22"/>
  </w:num>
  <w:num w:numId="12" w16cid:durableId="679502832">
    <w:abstractNumId w:val="4"/>
  </w:num>
  <w:num w:numId="13" w16cid:durableId="1811167100">
    <w:abstractNumId w:val="25"/>
  </w:num>
  <w:num w:numId="14" w16cid:durableId="1278482817">
    <w:abstractNumId w:val="39"/>
  </w:num>
  <w:num w:numId="15" w16cid:durableId="993412868">
    <w:abstractNumId w:val="41"/>
  </w:num>
  <w:num w:numId="16" w16cid:durableId="5711081">
    <w:abstractNumId w:val="36"/>
  </w:num>
  <w:num w:numId="17" w16cid:durableId="100220991">
    <w:abstractNumId w:val="9"/>
  </w:num>
  <w:num w:numId="18" w16cid:durableId="565608020">
    <w:abstractNumId w:val="9"/>
  </w:num>
  <w:num w:numId="19" w16cid:durableId="514269824">
    <w:abstractNumId w:val="29"/>
  </w:num>
  <w:num w:numId="20" w16cid:durableId="1138181631">
    <w:abstractNumId w:val="19"/>
  </w:num>
  <w:num w:numId="21" w16cid:durableId="2038582926">
    <w:abstractNumId w:val="27"/>
  </w:num>
  <w:num w:numId="22" w16cid:durableId="457071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568696">
    <w:abstractNumId w:val="9"/>
  </w:num>
  <w:num w:numId="24" w16cid:durableId="813915922">
    <w:abstractNumId w:val="9"/>
  </w:num>
  <w:num w:numId="25" w16cid:durableId="1713654332">
    <w:abstractNumId w:val="9"/>
  </w:num>
  <w:num w:numId="26" w16cid:durableId="302665228">
    <w:abstractNumId w:val="9"/>
  </w:num>
  <w:num w:numId="27" w16cid:durableId="746416766">
    <w:abstractNumId w:val="9"/>
  </w:num>
  <w:num w:numId="28" w16cid:durableId="533233132">
    <w:abstractNumId w:val="40"/>
  </w:num>
  <w:num w:numId="29" w16cid:durableId="1248002163">
    <w:abstractNumId w:val="30"/>
  </w:num>
  <w:num w:numId="30" w16cid:durableId="815954286">
    <w:abstractNumId w:val="26"/>
  </w:num>
  <w:num w:numId="31" w16cid:durableId="951596885">
    <w:abstractNumId w:val="15"/>
  </w:num>
  <w:num w:numId="32" w16cid:durableId="387531895">
    <w:abstractNumId w:val="18"/>
  </w:num>
  <w:num w:numId="33" w16cid:durableId="1243026034">
    <w:abstractNumId w:val="14"/>
  </w:num>
  <w:num w:numId="34" w16cid:durableId="322587862">
    <w:abstractNumId w:val="33"/>
  </w:num>
  <w:num w:numId="35" w16cid:durableId="167059776">
    <w:abstractNumId w:val="42"/>
  </w:num>
  <w:num w:numId="36" w16cid:durableId="137964463">
    <w:abstractNumId w:val="23"/>
  </w:num>
  <w:num w:numId="37" w16cid:durableId="690911264">
    <w:abstractNumId w:val="3"/>
  </w:num>
  <w:num w:numId="38" w16cid:durableId="425926576">
    <w:abstractNumId w:val="28"/>
  </w:num>
  <w:num w:numId="39" w16cid:durableId="241524595">
    <w:abstractNumId w:val="5"/>
  </w:num>
  <w:num w:numId="40" w16cid:durableId="580869967">
    <w:abstractNumId w:val="6"/>
  </w:num>
  <w:num w:numId="41" w16cid:durableId="2119061619">
    <w:abstractNumId w:val="11"/>
  </w:num>
  <w:num w:numId="42" w16cid:durableId="761609896">
    <w:abstractNumId w:val="34"/>
  </w:num>
  <w:num w:numId="43" w16cid:durableId="481000875">
    <w:abstractNumId w:val="31"/>
  </w:num>
  <w:num w:numId="44" w16cid:durableId="1741291644">
    <w:abstractNumId w:val="32"/>
  </w:num>
  <w:num w:numId="45" w16cid:durableId="1930574749">
    <w:abstractNumId w:val="38"/>
  </w:num>
  <w:num w:numId="46" w16cid:durableId="583034365">
    <w:abstractNumId w:val="35"/>
  </w:num>
  <w:num w:numId="47" w16cid:durableId="1652363634">
    <w:abstractNumId w:val="2"/>
  </w:num>
  <w:num w:numId="48" w16cid:durableId="2026587651">
    <w:abstractNumId w:val="21"/>
  </w:num>
  <w:num w:numId="49" w16cid:durableId="610170318">
    <w:abstractNumId w:val="24"/>
  </w:num>
  <w:num w:numId="50" w16cid:durableId="144723369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123C"/>
    <w:rsid w:val="000027B4"/>
    <w:rsid w:val="0000280E"/>
    <w:rsid w:val="000029E0"/>
    <w:rsid w:val="00004554"/>
    <w:rsid w:val="000054EB"/>
    <w:rsid w:val="00007107"/>
    <w:rsid w:val="00007AA9"/>
    <w:rsid w:val="00010107"/>
    <w:rsid w:val="000104F8"/>
    <w:rsid w:val="000117D1"/>
    <w:rsid w:val="00011A02"/>
    <w:rsid w:val="00012A36"/>
    <w:rsid w:val="00013796"/>
    <w:rsid w:val="00014710"/>
    <w:rsid w:val="00014EE3"/>
    <w:rsid w:val="00015E64"/>
    <w:rsid w:val="00016215"/>
    <w:rsid w:val="00016AF3"/>
    <w:rsid w:val="00017524"/>
    <w:rsid w:val="00017639"/>
    <w:rsid w:val="000179A3"/>
    <w:rsid w:val="00017B26"/>
    <w:rsid w:val="0002007A"/>
    <w:rsid w:val="00021015"/>
    <w:rsid w:val="0002102F"/>
    <w:rsid w:val="00021D61"/>
    <w:rsid w:val="00021DE5"/>
    <w:rsid w:val="000221B1"/>
    <w:rsid w:val="00023131"/>
    <w:rsid w:val="000237C2"/>
    <w:rsid w:val="00023847"/>
    <w:rsid w:val="00023B3E"/>
    <w:rsid w:val="00023D50"/>
    <w:rsid w:val="000247A0"/>
    <w:rsid w:val="00025FCC"/>
    <w:rsid w:val="0003035F"/>
    <w:rsid w:val="000304BC"/>
    <w:rsid w:val="000305EF"/>
    <w:rsid w:val="0003082B"/>
    <w:rsid w:val="0003116A"/>
    <w:rsid w:val="000316F4"/>
    <w:rsid w:val="00031F8C"/>
    <w:rsid w:val="00032616"/>
    <w:rsid w:val="00032E50"/>
    <w:rsid w:val="00033025"/>
    <w:rsid w:val="000337F4"/>
    <w:rsid w:val="00033CAD"/>
    <w:rsid w:val="00033EFC"/>
    <w:rsid w:val="00035F6E"/>
    <w:rsid w:val="00037D43"/>
    <w:rsid w:val="000408DC"/>
    <w:rsid w:val="00042D95"/>
    <w:rsid w:val="00043992"/>
    <w:rsid w:val="00043FE7"/>
    <w:rsid w:val="0004415A"/>
    <w:rsid w:val="0004439C"/>
    <w:rsid w:val="00044509"/>
    <w:rsid w:val="000456E4"/>
    <w:rsid w:val="00046960"/>
    <w:rsid w:val="000473B9"/>
    <w:rsid w:val="00047445"/>
    <w:rsid w:val="00047C53"/>
    <w:rsid w:val="00050FEB"/>
    <w:rsid w:val="00051857"/>
    <w:rsid w:val="00052EC2"/>
    <w:rsid w:val="000555B1"/>
    <w:rsid w:val="00056110"/>
    <w:rsid w:val="00060528"/>
    <w:rsid w:val="00060725"/>
    <w:rsid w:val="00060BD3"/>
    <w:rsid w:val="000611F6"/>
    <w:rsid w:val="00062315"/>
    <w:rsid w:val="000636E5"/>
    <w:rsid w:val="00064DF0"/>
    <w:rsid w:val="0006547F"/>
    <w:rsid w:val="00065D55"/>
    <w:rsid w:val="000667D8"/>
    <w:rsid w:val="00067151"/>
    <w:rsid w:val="00070143"/>
    <w:rsid w:val="000704CF"/>
    <w:rsid w:val="00070AF1"/>
    <w:rsid w:val="0007120C"/>
    <w:rsid w:val="00071E11"/>
    <w:rsid w:val="0007220D"/>
    <w:rsid w:val="00074181"/>
    <w:rsid w:val="0007468C"/>
    <w:rsid w:val="00080768"/>
    <w:rsid w:val="00081D5D"/>
    <w:rsid w:val="00082363"/>
    <w:rsid w:val="00082532"/>
    <w:rsid w:val="00083233"/>
    <w:rsid w:val="00084CFD"/>
    <w:rsid w:val="00086D3F"/>
    <w:rsid w:val="00087070"/>
    <w:rsid w:val="000901C8"/>
    <w:rsid w:val="00090A02"/>
    <w:rsid w:val="0009110D"/>
    <w:rsid w:val="00091E77"/>
    <w:rsid w:val="000924BF"/>
    <w:rsid w:val="00094B05"/>
    <w:rsid w:val="00094F67"/>
    <w:rsid w:val="00095260"/>
    <w:rsid w:val="0009545C"/>
    <w:rsid w:val="000966F7"/>
    <w:rsid w:val="000967B3"/>
    <w:rsid w:val="00097592"/>
    <w:rsid w:val="0009766F"/>
    <w:rsid w:val="000977DE"/>
    <w:rsid w:val="000A0283"/>
    <w:rsid w:val="000A073D"/>
    <w:rsid w:val="000A0987"/>
    <w:rsid w:val="000A21A7"/>
    <w:rsid w:val="000A23D0"/>
    <w:rsid w:val="000A354B"/>
    <w:rsid w:val="000A41DE"/>
    <w:rsid w:val="000A46ED"/>
    <w:rsid w:val="000A701E"/>
    <w:rsid w:val="000B13EE"/>
    <w:rsid w:val="000B18DD"/>
    <w:rsid w:val="000B1EE1"/>
    <w:rsid w:val="000B3444"/>
    <w:rsid w:val="000B4EF4"/>
    <w:rsid w:val="000B5B7B"/>
    <w:rsid w:val="000B60F4"/>
    <w:rsid w:val="000B65AB"/>
    <w:rsid w:val="000B6F52"/>
    <w:rsid w:val="000C0606"/>
    <w:rsid w:val="000C2304"/>
    <w:rsid w:val="000C3C7C"/>
    <w:rsid w:val="000C4B4A"/>
    <w:rsid w:val="000C4CA6"/>
    <w:rsid w:val="000C4F78"/>
    <w:rsid w:val="000C4FFA"/>
    <w:rsid w:val="000C6F35"/>
    <w:rsid w:val="000C728D"/>
    <w:rsid w:val="000C7D5B"/>
    <w:rsid w:val="000D0B12"/>
    <w:rsid w:val="000D1468"/>
    <w:rsid w:val="000D1559"/>
    <w:rsid w:val="000D167B"/>
    <w:rsid w:val="000D38FD"/>
    <w:rsid w:val="000D39EA"/>
    <w:rsid w:val="000D47FC"/>
    <w:rsid w:val="000D492F"/>
    <w:rsid w:val="000D52A8"/>
    <w:rsid w:val="000D5D08"/>
    <w:rsid w:val="000D5D3A"/>
    <w:rsid w:val="000D78C2"/>
    <w:rsid w:val="000E1545"/>
    <w:rsid w:val="000E2B63"/>
    <w:rsid w:val="000E3097"/>
    <w:rsid w:val="000E474B"/>
    <w:rsid w:val="000E5A57"/>
    <w:rsid w:val="000E7C49"/>
    <w:rsid w:val="000F010E"/>
    <w:rsid w:val="000F05D6"/>
    <w:rsid w:val="000F15A4"/>
    <w:rsid w:val="000F1650"/>
    <w:rsid w:val="000F1B8E"/>
    <w:rsid w:val="000F6156"/>
    <w:rsid w:val="000F6971"/>
    <w:rsid w:val="000F7242"/>
    <w:rsid w:val="000F738D"/>
    <w:rsid w:val="000F7D5E"/>
    <w:rsid w:val="000F7E4F"/>
    <w:rsid w:val="000F7E74"/>
    <w:rsid w:val="0010112E"/>
    <w:rsid w:val="001012CF"/>
    <w:rsid w:val="00101918"/>
    <w:rsid w:val="00101F8C"/>
    <w:rsid w:val="00102AF5"/>
    <w:rsid w:val="001031FD"/>
    <w:rsid w:val="0010344C"/>
    <w:rsid w:val="00103F68"/>
    <w:rsid w:val="0010430B"/>
    <w:rsid w:val="00104ED4"/>
    <w:rsid w:val="00105524"/>
    <w:rsid w:val="001056BC"/>
    <w:rsid w:val="00106638"/>
    <w:rsid w:val="0011116B"/>
    <w:rsid w:val="00111391"/>
    <w:rsid w:val="00112EC2"/>
    <w:rsid w:val="00113089"/>
    <w:rsid w:val="00113B05"/>
    <w:rsid w:val="00113EC2"/>
    <w:rsid w:val="00114AE7"/>
    <w:rsid w:val="00114B03"/>
    <w:rsid w:val="00115F5B"/>
    <w:rsid w:val="001175F8"/>
    <w:rsid w:val="00117F5F"/>
    <w:rsid w:val="0012267B"/>
    <w:rsid w:val="00122D18"/>
    <w:rsid w:val="00123145"/>
    <w:rsid w:val="00123401"/>
    <w:rsid w:val="00124B01"/>
    <w:rsid w:val="00124E7B"/>
    <w:rsid w:val="00126746"/>
    <w:rsid w:val="00126C20"/>
    <w:rsid w:val="00127022"/>
    <w:rsid w:val="0012745A"/>
    <w:rsid w:val="001277C3"/>
    <w:rsid w:val="001304DC"/>
    <w:rsid w:val="001310CF"/>
    <w:rsid w:val="00131155"/>
    <w:rsid w:val="001318D3"/>
    <w:rsid w:val="00131F51"/>
    <w:rsid w:val="0013228D"/>
    <w:rsid w:val="00132767"/>
    <w:rsid w:val="00133236"/>
    <w:rsid w:val="001344C0"/>
    <w:rsid w:val="00134A32"/>
    <w:rsid w:val="00134F79"/>
    <w:rsid w:val="001367B0"/>
    <w:rsid w:val="00136C0E"/>
    <w:rsid w:val="0013758A"/>
    <w:rsid w:val="001408D6"/>
    <w:rsid w:val="00140A62"/>
    <w:rsid w:val="0014234C"/>
    <w:rsid w:val="00143069"/>
    <w:rsid w:val="00143BF5"/>
    <w:rsid w:val="00144479"/>
    <w:rsid w:val="001447A5"/>
    <w:rsid w:val="001466A3"/>
    <w:rsid w:val="001468A9"/>
    <w:rsid w:val="001476C8"/>
    <w:rsid w:val="00147F1B"/>
    <w:rsid w:val="0015079A"/>
    <w:rsid w:val="00151309"/>
    <w:rsid w:val="00151948"/>
    <w:rsid w:val="00152CC4"/>
    <w:rsid w:val="00154A60"/>
    <w:rsid w:val="00154D55"/>
    <w:rsid w:val="00156582"/>
    <w:rsid w:val="001569C7"/>
    <w:rsid w:val="00156B6E"/>
    <w:rsid w:val="00157BEC"/>
    <w:rsid w:val="001614D5"/>
    <w:rsid w:val="00162CE7"/>
    <w:rsid w:val="00163703"/>
    <w:rsid w:val="0016414F"/>
    <w:rsid w:val="00164C29"/>
    <w:rsid w:val="00165215"/>
    <w:rsid w:val="00165E69"/>
    <w:rsid w:val="001660D2"/>
    <w:rsid w:val="0016650D"/>
    <w:rsid w:val="0016660D"/>
    <w:rsid w:val="00166978"/>
    <w:rsid w:val="00166B74"/>
    <w:rsid w:val="00166D83"/>
    <w:rsid w:val="00166E8C"/>
    <w:rsid w:val="00167F69"/>
    <w:rsid w:val="00170391"/>
    <w:rsid w:val="001705B2"/>
    <w:rsid w:val="001706F7"/>
    <w:rsid w:val="00170DE8"/>
    <w:rsid w:val="001720D8"/>
    <w:rsid w:val="00172552"/>
    <w:rsid w:val="0017275B"/>
    <w:rsid w:val="00172D65"/>
    <w:rsid w:val="00173F50"/>
    <w:rsid w:val="001740A4"/>
    <w:rsid w:val="00174391"/>
    <w:rsid w:val="001748B4"/>
    <w:rsid w:val="00174C7A"/>
    <w:rsid w:val="00174E58"/>
    <w:rsid w:val="00174FB3"/>
    <w:rsid w:val="0017535B"/>
    <w:rsid w:val="00175F9E"/>
    <w:rsid w:val="001765F3"/>
    <w:rsid w:val="00177FBE"/>
    <w:rsid w:val="001808FC"/>
    <w:rsid w:val="0018103D"/>
    <w:rsid w:val="001823BB"/>
    <w:rsid w:val="00182B4A"/>
    <w:rsid w:val="00182D9A"/>
    <w:rsid w:val="001833FD"/>
    <w:rsid w:val="00185264"/>
    <w:rsid w:val="00185485"/>
    <w:rsid w:val="00187783"/>
    <w:rsid w:val="00190152"/>
    <w:rsid w:val="0019031F"/>
    <w:rsid w:val="00190643"/>
    <w:rsid w:val="00191010"/>
    <w:rsid w:val="00191384"/>
    <w:rsid w:val="00191ADA"/>
    <w:rsid w:val="00191AEB"/>
    <w:rsid w:val="00192191"/>
    <w:rsid w:val="00192CE9"/>
    <w:rsid w:val="00192E61"/>
    <w:rsid w:val="0019371A"/>
    <w:rsid w:val="001939F9"/>
    <w:rsid w:val="00193EB1"/>
    <w:rsid w:val="001942DB"/>
    <w:rsid w:val="00194FE5"/>
    <w:rsid w:val="0019608F"/>
    <w:rsid w:val="00196957"/>
    <w:rsid w:val="00197505"/>
    <w:rsid w:val="00197E78"/>
    <w:rsid w:val="001A07CC"/>
    <w:rsid w:val="001A109C"/>
    <w:rsid w:val="001A109D"/>
    <w:rsid w:val="001A1F86"/>
    <w:rsid w:val="001A2E2C"/>
    <w:rsid w:val="001A34AF"/>
    <w:rsid w:val="001A3E3D"/>
    <w:rsid w:val="001A408F"/>
    <w:rsid w:val="001A42B4"/>
    <w:rsid w:val="001A4ABF"/>
    <w:rsid w:val="001A4D16"/>
    <w:rsid w:val="001A6A39"/>
    <w:rsid w:val="001A6B8F"/>
    <w:rsid w:val="001A78BF"/>
    <w:rsid w:val="001B0E48"/>
    <w:rsid w:val="001B1D77"/>
    <w:rsid w:val="001B1F33"/>
    <w:rsid w:val="001C0E4C"/>
    <w:rsid w:val="001C1965"/>
    <w:rsid w:val="001C1F26"/>
    <w:rsid w:val="001C3E33"/>
    <w:rsid w:val="001C4DCE"/>
    <w:rsid w:val="001C57BB"/>
    <w:rsid w:val="001C62E7"/>
    <w:rsid w:val="001C74E7"/>
    <w:rsid w:val="001D002E"/>
    <w:rsid w:val="001D2A8A"/>
    <w:rsid w:val="001D3426"/>
    <w:rsid w:val="001D3FAC"/>
    <w:rsid w:val="001D3FBB"/>
    <w:rsid w:val="001D40F8"/>
    <w:rsid w:val="001D5899"/>
    <w:rsid w:val="001D5FE2"/>
    <w:rsid w:val="001D6847"/>
    <w:rsid w:val="001E05DD"/>
    <w:rsid w:val="001E4372"/>
    <w:rsid w:val="001E59E5"/>
    <w:rsid w:val="001E6226"/>
    <w:rsid w:val="001E6508"/>
    <w:rsid w:val="001E6F18"/>
    <w:rsid w:val="001E7043"/>
    <w:rsid w:val="001E743A"/>
    <w:rsid w:val="001E7850"/>
    <w:rsid w:val="001F0B84"/>
    <w:rsid w:val="001F0C2D"/>
    <w:rsid w:val="001F0C38"/>
    <w:rsid w:val="001F0D5C"/>
    <w:rsid w:val="001F0E8D"/>
    <w:rsid w:val="001F2517"/>
    <w:rsid w:val="001F38DB"/>
    <w:rsid w:val="001F5181"/>
    <w:rsid w:val="001F6F06"/>
    <w:rsid w:val="00200D75"/>
    <w:rsid w:val="00201615"/>
    <w:rsid w:val="00201EDF"/>
    <w:rsid w:val="00202B1B"/>
    <w:rsid w:val="00202BBA"/>
    <w:rsid w:val="00203200"/>
    <w:rsid w:val="00204264"/>
    <w:rsid w:val="00204384"/>
    <w:rsid w:val="002043DA"/>
    <w:rsid w:val="00204C2D"/>
    <w:rsid w:val="00205831"/>
    <w:rsid w:val="002064E4"/>
    <w:rsid w:val="002067A1"/>
    <w:rsid w:val="00206890"/>
    <w:rsid w:val="00206EEA"/>
    <w:rsid w:val="0020724B"/>
    <w:rsid w:val="002078DC"/>
    <w:rsid w:val="00207D72"/>
    <w:rsid w:val="00207DFC"/>
    <w:rsid w:val="0021002E"/>
    <w:rsid w:val="00211177"/>
    <w:rsid w:val="0021153C"/>
    <w:rsid w:val="00213B9C"/>
    <w:rsid w:val="002142DA"/>
    <w:rsid w:val="00214CAF"/>
    <w:rsid w:val="00215721"/>
    <w:rsid w:val="00215BB2"/>
    <w:rsid w:val="002161F4"/>
    <w:rsid w:val="002167B9"/>
    <w:rsid w:val="00217566"/>
    <w:rsid w:val="0022049B"/>
    <w:rsid w:val="002204D5"/>
    <w:rsid w:val="00220A35"/>
    <w:rsid w:val="00220E22"/>
    <w:rsid w:val="0022199A"/>
    <w:rsid w:val="0022418D"/>
    <w:rsid w:val="00224E6A"/>
    <w:rsid w:val="00224F33"/>
    <w:rsid w:val="002254F7"/>
    <w:rsid w:val="00225C8C"/>
    <w:rsid w:val="002260A6"/>
    <w:rsid w:val="00226214"/>
    <w:rsid w:val="00226253"/>
    <w:rsid w:val="00227C9A"/>
    <w:rsid w:val="00230803"/>
    <w:rsid w:val="00230965"/>
    <w:rsid w:val="00230F83"/>
    <w:rsid w:val="00231C32"/>
    <w:rsid w:val="00231E3A"/>
    <w:rsid w:val="00232EB4"/>
    <w:rsid w:val="00233C1F"/>
    <w:rsid w:val="00233EFA"/>
    <w:rsid w:val="00235285"/>
    <w:rsid w:val="002361DA"/>
    <w:rsid w:val="00236AFB"/>
    <w:rsid w:val="00236E99"/>
    <w:rsid w:val="002374C7"/>
    <w:rsid w:val="00237CB3"/>
    <w:rsid w:val="00240107"/>
    <w:rsid w:val="002401CC"/>
    <w:rsid w:val="00240B9A"/>
    <w:rsid w:val="00240E72"/>
    <w:rsid w:val="002422D9"/>
    <w:rsid w:val="00242B57"/>
    <w:rsid w:val="00242F3F"/>
    <w:rsid w:val="00243452"/>
    <w:rsid w:val="0024349A"/>
    <w:rsid w:val="00243826"/>
    <w:rsid w:val="002438AD"/>
    <w:rsid w:val="00243AE5"/>
    <w:rsid w:val="0024414B"/>
    <w:rsid w:val="002443FC"/>
    <w:rsid w:val="00244559"/>
    <w:rsid w:val="002467AD"/>
    <w:rsid w:val="00247A8D"/>
    <w:rsid w:val="002507DD"/>
    <w:rsid w:val="00250B00"/>
    <w:rsid w:val="00252CF6"/>
    <w:rsid w:val="00253CCF"/>
    <w:rsid w:val="0025410E"/>
    <w:rsid w:val="0025477C"/>
    <w:rsid w:val="002552D2"/>
    <w:rsid w:val="00255461"/>
    <w:rsid w:val="00255C92"/>
    <w:rsid w:val="0025630B"/>
    <w:rsid w:val="0025728A"/>
    <w:rsid w:val="0025748B"/>
    <w:rsid w:val="00257850"/>
    <w:rsid w:val="00260356"/>
    <w:rsid w:val="0026059C"/>
    <w:rsid w:val="00260C88"/>
    <w:rsid w:val="00261056"/>
    <w:rsid w:val="0026348F"/>
    <w:rsid w:val="00264FA7"/>
    <w:rsid w:val="002650DA"/>
    <w:rsid w:val="00267A94"/>
    <w:rsid w:val="00271448"/>
    <w:rsid w:val="002717C0"/>
    <w:rsid w:val="0027226A"/>
    <w:rsid w:val="00272B35"/>
    <w:rsid w:val="00272BC3"/>
    <w:rsid w:val="00273C46"/>
    <w:rsid w:val="00275ABA"/>
    <w:rsid w:val="00275BCB"/>
    <w:rsid w:val="00276319"/>
    <w:rsid w:val="00276855"/>
    <w:rsid w:val="00276A6F"/>
    <w:rsid w:val="00277A50"/>
    <w:rsid w:val="00280142"/>
    <w:rsid w:val="00280395"/>
    <w:rsid w:val="0028090D"/>
    <w:rsid w:val="0028196A"/>
    <w:rsid w:val="00283C1E"/>
    <w:rsid w:val="00284145"/>
    <w:rsid w:val="00284308"/>
    <w:rsid w:val="0028461A"/>
    <w:rsid w:val="00284F31"/>
    <w:rsid w:val="00285FD2"/>
    <w:rsid w:val="00286986"/>
    <w:rsid w:val="0028764F"/>
    <w:rsid w:val="00287856"/>
    <w:rsid w:val="00287C10"/>
    <w:rsid w:val="002900DC"/>
    <w:rsid w:val="0029097C"/>
    <w:rsid w:val="0029257F"/>
    <w:rsid w:val="00292DB2"/>
    <w:rsid w:val="002945D3"/>
    <w:rsid w:val="0029499D"/>
    <w:rsid w:val="00294A88"/>
    <w:rsid w:val="00294DA2"/>
    <w:rsid w:val="00296F57"/>
    <w:rsid w:val="00296F70"/>
    <w:rsid w:val="00297400"/>
    <w:rsid w:val="00297FC0"/>
    <w:rsid w:val="002A00E2"/>
    <w:rsid w:val="002A0A95"/>
    <w:rsid w:val="002A17E1"/>
    <w:rsid w:val="002A249D"/>
    <w:rsid w:val="002A291A"/>
    <w:rsid w:val="002A367B"/>
    <w:rsid w:val="002A3D4F"/>
    <w:rsid w:val="002A3E48"/>
    <w:rsid w:val="002A4658"/>
    <w:rsid w:val="002A4DB4"/>
    <w:rsid w:val="002A5660"/>
    <w:rsid w:val="002A66CD"/>
    <w:rsid w:val="002B00C8"/>
    <w:rsid w:val="002B0617"/>
    <w:rsid w:val="002B0909"/>
    <w:rsid w:val="002B23C5"/>
    <w:rsid w:val="002B2D28"/>
    <w:rsid w:val="002B3B84"/>
    <w:rsid w:val="002B40EA"/>
    <w:rsid w:val="002B4B67"/>
    <w:rsid w:val="002B4B79"/>
    <w:rsid w:val="002B4E9B"/>
    <w:rsid w:val="002B50E7"/>
    <w:rsid w:val="002B515C"/>
    <w:rsid w:val="002B52BE"/>
    <w:rsid w:val="002B6088"/>
    <w:rsid w:val="002B742B"/>
    <w:rsid w:val="002C1CA8"/>
    <w:rsid w:val="002C2202"/>
    <w:rsid w:val="002C23A8"/>
    <w:rsid w:val="002C3086"/>
    <w:rsid w:val="002C4CF5"/>
    <w:rsid w:val="002C5F0D"/>
    <w:rsid w:val="002C68C1"/>
    <w:rsid w:val="002C78E8"/>
    <w:rsid w:val="002C7E23"/>
    <w:rsid w:val="002D0489"/>
    <w:rsid w:val="002D0887"/>
    <w:rsid w:val="002D08B1"/>
    <w:rsid w:val="002D1317"/>
    <w:rsid w:val="002D19D2"/>
    <w:rsid w:val="002D2A7A"/>
    <w:rsid w:val="002D2C88"/>
    <w:rsid w:val="002D4B07"/>
    <w:rsid w:val="002D5044"/>
    <w:rsid w:val="002D5979"/>
    <w:rsid w:val="002D6845"/>
    <w:rsid w:val="002E20AD"/>
    <w:rsid w:val="002E2126"/>
    <w:rsid w:val="002E41B4"/>
    <w:rsid w:val="002E6851"/>
    <w:rsid w:val="002F0AF1"/>
    <w:rsid w:val="002F0F59"/>
    <w:rsid w:val="002F1309"/>
    <w:rsid w:val="002F1553"/>
    <w:rsid w:val="002F25B6"/>
    <w:rsid w:val="002F281A"/>
    <w:rsid w:val="002F4771"/>
    <w:rsid w:val="002F4DB7"/>
    <w:rsid w:val="002F55C1"/>
    <w:rsid w:val="002F6AE9"/>
    <w:rsid w:val="00301521"/>
    <w:rsid w:val="003019BF"/>
    <w:rsid w:val="003019CC"/>
    <w:rsid w:val="00301D23"/>
    <w:rsid w:val="003036CB"/>
    <w:rsid w:val="003050A5"/>
    <w:rsid w:val="0030565D"/>
    <w:rsid w:val="00307ACA"/>
    <w:rsid w:val="00310173"/>
    <w:rsid w:val="0031027F"/>
    <w:rsid w:val="00313690"/>
    <w:rsid w:val="003149A9"/>
    <w:rsid w:val="00315922"/>
    <w:rsid w:val="00316D2F"/>
    <w:rsid w:val="00317ED3"/>
    <w:rsid w:val="00320F5A"/>
    <w:rsid w:val="0032108D"/>
    <w:rsid w:val="00321A33"/>
    <w:rsid w:val="00322169"/>
    <w:rsid w:val="00323092"/>
    <w:rsid w:val="003231BD"/>
    <w:rsid w:val="003236A4"/>
    <w:rsid w:val="00325C1E"/>
    <w:rsid w:val="0032665D"/>
    <w:rsid w:val="00326FD2"/>
    <w:rsid w:val="00327865"/>
    <w:rsid w:val="00331329"/>
    <w:rsid w:val="003323AD"/>
    <w:rsid w:val="00333443"/>
    <w:rsid w:val="00333797"/>
    <w:rsid w:val="00333857"/>
    <w:rsid w:val="0033460D"/>
    <w:rsid w:val="00334EAD"/>
    <w:rsid w:val="00334F21"/>
    <w:rsid w:val="003360A9"/>
    <w:rsid w:val="00336A8F"/>
    <w:rsid w:val="003370CF"/>
    <w:rsid w:val="00337F87"/>
    <w:rsid w:val="00341029"/>
    <w:rsid w:val="00341426"/>
    <w:rsid w:val="00341C1D"/>
    <w:rsid w:val="00342114"/>
    <w:rsid w:val="00342AF1"/>
    <w:rsid w:val="00343D57"/>
    <w:rsid w:val="00343F58"/>
    <w:rsid w:val="00345B8B"/>
    <w:rsid w:val="00346907"/>
    <w:rsid w:val="00346969"/>
    <w:rsid w:val="003470DC"/>
    <w:rsid w:val="003472DD"/>
    <w:rsid w:val="0035021F"/>
    <w:rsid w:val="0035118E"/>
    <w:rsid w:val="003549D1"/>
    <w:rsid w:val="003556D5"/>
    <w:rsid w:val="003558D2"/>
    <w:rsid w:val="00355CD5"/>
    <w:rsid w:val="00357655"/>
    <w:rsid w:val="00357759"/>
    <w:rsid w:val="00357A2A"/>
    <w:rsid w:val="003600FD"/>
    <w:rsid w:val="00360A1E"/>
    <w:rsid w:val="00360FF9"/>
    <w:rsid w:val="003639B3"/>
    <w:rsid w:val="00364F35"/>
    <w:rsid w:val="00365578"/>
    <w:rsid w:val="00365D71"/>
    <w:rsid w:val="00365DE5"/>
    <w:rsid w:val="00365E2A"/>
    <w:rsid w:val="003663D4"/>
    <w:rsid w:val="00366EB2"/>
    <w:rsid w:val="00367F27"/>
    <w:rsid w:val="00367FC7"/>
    <w:rsid w:val="00372BA0"/>
    <w:rsid w:val="00372EBB"/>
    <w:rsid w:val="00372F36"/>
    <w:rsid w:val="0037471E"/>
    <w:rsid w:val="0037511C"/>
    <w:rsid w:val="003758CB"/>
    <w:rsid w:val="00376093"/>
    <w:rsid w:val="00376D8E"/>
    <w:rsid w:val="003777DC"/>
    <w:rsid w:val="00381FBF"/>
    <w:rsid w:val="00382B1B"/>
    <w:rsid w:val="00382B33"/>
    <w:rsid w:val="00382EE3"/>
    <w:rsid w:val="003843C9"/>
    <w:rsid w:val="00384F75"/>
    <w:rsid w:val="003859C1"/>
    <w:rsid w:val="0038625F"/>
    <w:rsid w:val="0038685F"/>
    <w:rsid w:val="00386987"/>
    <w:rsid w:val="00386EE7"/>
    <w:rsid w:val="003872EF"/>
    <w:rsid w:val="00387F13"/>
    <w:rsid w:val="00387F60"/>
    <w:rsid w:val="00390F09"/>
    <w:rsid w:val="00392A6E"/>
    <w:rsid w:val="00392FFA"/>
    <w:rsid w:val="003946B6"/>
    <w:rsid w:val="0039476B"/>
    <w:rsid w:val="00394F7C"/>
    <w:rsid w:val="0039525D"/>
    <w:rsid w:val="00396B80"/>
    <w:rsid w:val="00397712"/>
    <w:rsid w:val="00397BCC"/>
    <w:rsid w:val="003A18DA"/>
    <w:rsid w:val="003A19A2"/>
    <w:rsid w:val="003A26C0"/>
    <w:rsid w:val="003A303E"/>
    <w:rsid w:val="003A4726"/>
    <w:rsid w:val="003A4F38"/>
    <w:rsid w:val="003A51F8"/>
    <w:rsid w:val="003A52F7"/>
    <w:rsid w:val="003A53E3"/>
    <w:rsid w:val="003A6663"/>
    <w:rsid w:val="003A7A85"/>
    <w:rsid w:val="003B18F0"/>
    <w:rsid w:val="003B19E0"/>
    <w:rsid w:val="003B26C1"/>
    <w:rsid w:val="003B382C"/>
    <w:rsid w:val="003B43AC"/>
    <w:rsid w:val="003B479C"/>
    <w:rsid w:val="003B49BB"/>
    <w:rsid w:val="003B4B78"/>
    <w:rsid w:val="003B5B0A"/>
    <w:rsid w:val="003B5DEC"/>
    <w:rsid w:val="003B6090"/>
    <w:rsid w:val="003B677C"/>
    <w:rsid w:val="003B698F"/>
    <w:rsid w:val="003B6C38"/>
    <w:rsid w:val="003B7181"/>
    <w:rsid w:val="003B7CD5"/>
    <w:rsid w:val="003C0CD7"/>
    <w:rsid w:val="003C1C1A"/>
    <w:rsid w:val="003C1C95"/>
    <w:rsid w:val="003C243A"/>
    <w:rsid w:val="003C2B05"/>
    <w:rsid w:val="003C33A7"/>
    <w:rsid w:val="003C4850"/>
    <w:rsid w:val="003C58D9"/>
    <w:rsid w:val="003C6DA3"/>
    <w:rsid w:val="003C6EC0"/>
    <w:rsid w:val="003D0AD8"/>
    <w:rsid w:val="003D10E5"/>
    <w:rsid w:val="003D1730"/>
    <w:rsid w:val="003D36D2"/>
    <w:rsid w:val="003D4168"/>
    <w:rsid w:val="003D5329"/>
    <w:rsid w:val="003D5E73"/>
    <w:rsid w:val="003D6192"/>
    <w:rsid w:val="003D6204"/>
    <w:rsid w:val="003D6589"/>
    <w:rsid w:val="003D69F8"/>
    <w:rsid w:val="003D75A0"/>
    <w:rsid w:val="003D76D5"/>
    <w:rsid w:val="003D7DEB"/>
    <w:rsid w:val="003E003C"/>
    <w:rsid w:val="003E0390"/>
    <w:rsid w:val="003E03D4"/>
    <w:rsid w:val="003E04EE"/>
    <w:rsid w:val="003E071C"/>
    <w:rsid w:val="003E0814"/>
    <w:rsid w:val="003E29B0"/>
    <w:rsid w:val="003E2AB0"/>
    <w:rsid w:val="003E362F"/>
    <w:rsid w:val="003E3DB9"/>
    <w:rsid w:val="003E4F4F"/>
    <w:rsid w:val="003E51BA"/>
    <w:rsid w:val="003E5A39"/>
    <w:rsid w:val="003E5D3C"/>
    <w:rsid w:val="003E632C"/>
    <w:rsid w:val="003E6629"/>
    <w:rsid w:val="003E679A"/>
    <w:rsid w:val="003E6FB6"/>
    <w:rsid w:val="003E7694"/>
    <w:rsid w:val="003E7C58"/>
    <w:rsid w:val="003F02FB"/>
    <w:rsid w:val="003F1263"/>
    <w:rsid w:val="003F34C5"/>
    <w:rsid w:val="003F39C5"/>
    <w:rsid w:val="003F510C"/>
    <w:rsid w:val="003F535B"/>
    <w:rsid w:val="003F5958"/>
    <w:rsid w:val="003F5AF8"/>
    <w:rsid w:val="003F6C71"/>
    <w:rsid w:val="003F6E24"/>
    <w:rsid w:val="003F72CB"/>
    <w:rsid w:val="003F7811"/>
    <w:rsid w:val="00401127"/>
    <w:rsid w:val="004014FB"/>
    <w:rsid w:val="00401DC6"/>
    <w:rsid w:val="00402531"/>
    <w:rsid w:val="004025B6"/>
    <w:rsid w:val="00402EDA"/>
    <w:rsid w:val="00403702"/>
    <w:rsid w:val="0040376D"/>
    <w:rsid w:val="00403EF0"/>
    <w:rsid w:val="00403EF5"/>
    <w:rsid w:val="00404BDD"/>
    <w:rsid w:val="00404C12"/>
    <w:rsid w:val="00407BA7"/>
    <w:rsid w:val="00407DB2"/>
    <w:rsid w:val="004102EC"/>
    <w:rsid w:val="004108F3"/>
    <w:rsid w:val="004111FB"/>
    <w:rsid w:val="00412202"/>
    <w:rsid w:val="00412A21"/>
    <w:rsid w:val="0041426F"/>
    <w:rsid w:val="00414A9D"/>
    <w:rsid w:val="00415D5C"/>
    <w:rsid w:val="00415DA5"/>
    <w:rsid w:val="00417175"/>
    <w:rsid w:val="00417D75"/>
    <w:rsid w:val="0042007D"/>
    <w:rsid w:val="004201E5"/>
    <w:rsid w:val="00420535"/>
    <w:rsid w:val="00421433"/>
    <w:rsid w:val="00421D86"/>
    <w:rsid w:val="004237E6"/>
    <w:rsid w:val="004246A1"/>
    <w:rsid w:val="0042539F"/>
    <w:rsid w:val="004257FB"/>
    <w:rsid w:val="00425856"/>
    <w:rsid w:val="0042687D"/>
    <w:rsid w:val="00426D63"/>
    <w:rsid w:val="00426DF9"/>
    <w:rsid w:val="0042797A"/>
    <w:rsid w:val="00427DD9"/>
    <w:rsid w:val="00427FDE"/>
    <w:rsid w:val="00430597"/>
    <w:rsid w:val="0043176A"/>
    <w:rsid w:val="00432102"/>
    <w:rsid w:val="0043255C"/>
    <w:rsid w:val="004327AB"/>
    <w:rsid w:val="00433638"/>
    <w:rsid w:val="0043370A"/>
    <w:rsid w:val="00433C26"/>
    <w:rsid w:val="0043442D"/>
    <w:rsid w:val="0043626E"/>
    <w:rsid w:val="0043626F"/>
    <w:rsid w:val="004363BD"/>
    <w:rsid w:val="0043640F"/>
    <w:rsid w:val="004365A9"/>
    <w:rsid w:val="00437126"/>
    <w:rsid w:val="004417EE"/>
    <w:rsid w:val="00442B2B"/>
    <w:rsid w:val="00443C56"/>
    <w:rsid w:val="00444657"/>
    <w:rsid w:val="004461E4"/>
    <w:rsid w:val="004466CC"/>
    <w:rsid w:val="00446935"/>
    <w:rsid w:val="00446A1E"/>
    <w:rsid w:val="00446EDA"/>
    <w:rsid w:val="004470DF"/>
    <w:rsid w:val="00447C8E"/>
    <w:rsid w:val="00447E97"/>
    <w:rsid w:val="00450F6F"/>
    <w:rsid w:val="00450F7C"/>
    <w:rsid w:val="00452014"/>
    <w:rsid w:val="00455697"/>
    <w:rsid w:val="004556EB"/>
    <w:rsid w:val="0045573E"/>
    <w:rsid w:val="00455881"/>
    <w:rsid w:val="00455F79"/>
    <w:rsid w:val="0045629B"/>
    <w:rsid w:val="00456373"/>
    <w:rsid w:val="00457732"/>
    <w:rsid w:val="0045799C"/>
    <w:rsid w:val="0046077C"/>
    <w:rsid w:val="00460788"/>
    <w:rsid w:val="0046193E"/>
    <w:rsid w:val="00461EAD"/>
    <w:rsid w:val="0046299C"/>
    <w:rsid w:val="00462AE0"/>
    <w:rsid w:val="00464458"/>
    <w:rsid w:val="00465642"/>
    <w:rsid w:val="004668A6"/>
    <w:rsid w:val="00467045"/>
    <w:rsid w:val="004670B6"/>
    <w:rsid w:val="00467186"/>
    <w:rsid w:val="00470168"/>
    <w:rsid w:val="00471F42"/>
    <w:rsid w:val="00471FF1"/>
    <w:rsid w:val="004721B8"/>
    <w:rsid w:val="004738F4"/>
    <w:rsid w:val="0047435A"/>
    <w:rsid w:val="004756AB"/>
    <w:rsid w:val="00475CC7"/>
    <w:rsid w:val="00475D23"/>
    <w:rsid w:val="00475EE4"/>
    <w:rsid w:val="00476468"/>
    <w:rsid w:val="0047726F"/>
    <w:rsid w:val="0047761D"/>
    <w:rsid w:val="00480979"/>
    <w:rsid w:val="00480D11"/>
    <w:rsid w:val="00481757"/>
    <w:rsid w:val="00481DE1"/>
    <w:rsid w:val="00481F52"/>
    <w:rsid w:val="00482C4D"/>
    <w:rsid w:val="0048329C"/>
    <w:rsid w:val="0048338F"/>
    <w:rsid w:val="00483994"/>
    <w:rsid w:val="00485613"/>
    <w:rsid w:val="00485D84"/>
    <w:rsid w:val="00486A13"/>
    <w:rsid w:val="00486DDD"/>
    <w:rsid w:val="00490F0A"/>
    <w:rsid w:val="00491064"/>
    <w:rsid w:val="004913FA"/>
    <w:rsid w:val="00491A9E"/>
    <w:rsid w:val="00491BDF"/>
    <w:rsid w:val="00492D8A"/>
    <w:rsid w:val="0049334F"/>
    <w:rsid w:val="00493B85"/>
    <w:rsid w:val="0049524C"/>
    <w:rsid w:val="0049613E"/>
    <w:rsid w:val="004970CB"/>
    <w:rsid w:val="00497165"/>
    <w:rsid w:val="00497EB0"/>
    <w:rsid w:val="004A0B6A"/>
    <w:rsid w:val="004A0CA6"/>
    <w:rsid w:val="004A1100"/>
    <w:rsid w:val="004A250D"/>
    <w:rsid w:val="004A4657"/>
    <w:rsid w:val="004A5343"/>
    <w:rsid w:val="004A5A5B"/>
    <w:rsid w:val="004A5CC8"/>
    <w:rsid w:val="004A5EA7"/>
    <w:rsid w:val="004A6984"/>
    <w:rsid w:val="004A777C"/>
    <w:rsid w:val="004A783F"/>
    <w:rsid w:val="004A7DB3"/>
    <w:rsid w:val="004A7DDF"/>
    <w:rsid w:val="004B080A"/>
    <w:rsid w:val="004B0EEB"/>
    <w:rsid w:val="004B1E93"/>
    <w:rsid w:val="004B1F40"/>
    <w:rsid w:val="004B2886"/>
    <w:rsid w:val="004B5117"/>
    <w:rsid w:val="004B5522"/>
    <w:rsid w:val="004B6E46"/>
    <w:rsid w:val="004C02BB"/>
    <w:rsid w:val="004C06A4"/>
    <w:rsid w:val="004C09B6"/>
    <w:rsid w:val="004C1762"/>
    <w:rsid w:val="004C335E"/>
    <w:rsid w:val="004C34AF"/>
    <w:rsid w:val="004C4796"/>
    <w:rsid w:val="004C55F6"/>
    <w:rsid w:val="004C5FAD"/>
    <w:rsid w:val="004C613E"/>
    <w:rsid w:val="004C6E39"/>
    <w:rsid w:val="004C7A2F"/>
    <w:rsid w:val="004D09A9"/>
    <w:rsid w:val="004D0FEF"/>
    <w:rsid w:val="004D1552"/>
    <w:rsid w:val="004D353A"/>
    <w:rsid w:val="004D36D9"/>
    <w:rsid w:val="004D3D2E"/>
    <w:rsid w:val="004D6167"/>
    <w:rsid w:val="004D7435"/>
    <w:rsid w:val="004E00D6"/>
    <w:rsid w:val="004E0F23"/>
    <w:rsid w:val="004E115F"/>
    <w:rsid w:val="004E1C5D"/>
    <w:rsid w:val="004E2459"/>
    <w:rsid w:val="004E287D"/>
    <w:rsid w:val="004E3681"/>
    <w:rsid w:val="004E3937"/>
    <w:rsid w:val="004E3ABD"/>
    <w:rsid w:val="004E3B8B"/>
    <w:rsid w:val="004E4545"/>
    <w:rsid w:val="004E5CFD"/>
    <w:rsid w:val="004E6FCC"/>
    <w:rsid w:val="004E71F7"/>
    <w:rsid w:val="004E78C9"/>
    <w:rsid w:val="004F088F"/>
    <w:rsid w:val="004F0CCB"/>
    <w:rsid w:val="004F1F47"/>
    <w:rsid w:val="004F2E83"/>
    <w:rsid w:val="004F32C6"/>
    <w:rsid w:val="004F5314"/>
    <w:rsid w:val="004F55F5"/>
    <w:rsid w:val="004F70EB"/>
    <w:rsid w:val="004F7336"/>
    <w:rsid w:val="004F749F"/>
    <w:rsid w:val="004F7AF1"/>
    <w:rsid w:val="0050112B"/>
    <w:rsid w:val="00502F61"/>
    <w:rsid w:val="005035B4"/>
    <w:rsid w:val="0050508B"/>
    <w:rsid w:val="005052F6"/>
    <w:rsid w:val="00505893"/>
    <w:rsid w:val="005060FE"/>
    <w:rsid w:val="005067F1"/>
    <w:rsid w:val="00506B38"/>
    <w:rsid w:val="00506C51"/>
    <w:rsid w:val="00506C9E"/>
    <w:rsid w:val="00506DD0"/>
    <w:rsid w:val="00507A7D"/>
    <w:rsid w:val="005106D5"/>
    <w:rsid w:val="005133E2"/>
    <w:rsid w:val="0051495E"/>
    <w:rsid w:val="00515840"/>
    <w:rsid w:val="00515CBC"/>
    <w:rsid w:val="00517C29"/>
    <w:rsid w:val="00517EA9"/>
    <w:rsid w:val="005206E1"/>
    <w:rsid w:val="005208CF"/>
    <w:rsid w:val="00520C80"/>
    <w:rsid w:val="00520D49"/>
    <w:rsid w:val="00521051"/>
    <w:rsid w:val="00522C5B"/>
    <w:rsid w:val="00523406"/>
    <w:rsid w:val="005234B5"/>
    <w:rsid w:val="00523C34"/>
    <w:rsid w:val="00524280"/>
    <w:rsid w:val="0052523D"/>
    <w:rsid w:val="005263B8"/>
    <w:rsid w:val="005275C5"/>
    <w:rsid w:val="0053002C"/>
    <w:rsid w:val="0053016B"/>
    <w:rsid w:val="005306ED"/>
    <w:rsid w:val="0053085C"/>
    <w:rsid w:val="005308AA"/>
    <w:rsid w:val="00530DCE"/>
    <w:rsid w:val="00530F97"/>
    <w:rsid w:val="00531F67"/>
    <w:rsid w:val="00532316"/>
    <w:rsid w:val="00533FB0"/>
    <w:rsid w:val="0053451B"/>
    <w:rsid w:val="0053503D"/>
    <w:rsid w:val="00535A31"/>
    <w:rsid w:val="00536D56"/>
    <w:rsid w:val="0053771C"/>
    <w:rsid w:val="005400ED"/>
    <w:rsid w:val="00540786"/>
    <w:rsid w:val="005415DD"/>
    <w:rsid w:val="0054252A"/>
    <w:rsid w:val="00542951"/>
    <w:rsid w:val="00542D12"/>
    <w:rsid w:val="0054336F"/>
    <w:rsid w:val="005455CD"/>
    <w:rsid w:val="0054618D"/>
    <w:rsid w:val="0054757A"/>
    <w:rsid w:val="00550DC9"/>
    <w:rsid w:val="0055200F"/>
    <w:rsid w:val="005527A2"/>
    <w:rsid w:val="00552B37"/>
    <w:rsid w:val="00553DBE"/>
    <w:rsid w:val="005540F1"/>
    <w:rsid w:val="005547E3"/>
    <w:rsid w:val="00556E26"/>
    <w:rsid w:val="00560D70"/>
    <w:rsid w:val="00561AFA"/>
    <w:rsid w:val="00561C65"/>
    <w:rsid w:val="00562EB2"/>
    <w:rsid w:val="00562FD9"/>
    <w:rsid w:val="005633C1"/>
    <w:rsid w:val="0056517B"/>
    <w:rsid w:val="00565807"/>
    <w:rsid w:val="00566273"/>
    <w:rsid w:val="00566923"/>
    <w:rsid w:val="005676E0"/>
    <w:rsid w:val="00570EC8"/>
    <w:rsid w:val="005719BC"/>
    <w:rsid w:val="005723A7"/>
    <w:rsid w:val="00572F1B"/>
    <w:rsid w:val="00573F81"/>
    <w:rsid w:val="00575E87"/>
    <w:rsid w:val="00576C9A"/>
    <w:rsid w:val="005773BB"/>
    <w:rsid w:val="005805C6"/>
    <w:rsid w:val="00583AAC"/>
    <w:rsid w:val="00584114"/>
    <w:rsid w:val="005849EA"/>
    <w:rsid w:val="00584BD1"/>
    <w:rsid w:val="00587026"/>
    <w:rsid w:val="00587787"/>
    <w:rsid w:val="00587F4E"/>
    <w:rsid w:val="0059004E"/>
    <w:rsid w:val="005902D1"/>
    <w:rsid w:val="005906D9"/>
    <w:rsid w:val="00590E23"/>
    <w:rsid w:val="00592EE3"/>
    <w:rsid w:val="005930CD"/>
    <w:rsid w:val="0059423D"/>
    <w:rsid w:val="00594733"/>
    <w:rsid w:val="00594E2B"/>
    <w:rsid w:val="00594FD1"/>
    <w:rsid w:val="00595D8D"/>
    <w:rsid w:val="00596396"/>
    <w:rsid w:val="00597503"/>
    <w:rsid w:val="005A06D7"/>
    <w:rsid w:val="005A0F4B"/>
    <w:rsid w:val="005A2FE6"/>
    <w:rsid w:val="005A360E"/>
    <w:rsid w:val="005A4948"/>
    <w:rsid w:val="005A4BDE"/>
    <w:rsid w:val="005A4E93"/>
    <w:rsid w:val="005A5FE1"/>
    <w:rsid w:val="005A67AB"/>
    <w:rsid w:val="005A7B14"/>
    <w:rsid w:val="005A7B3C"/>
    <w:rsid w:val="005B0A7C"/>
    <w:rsid w:val="005B1D49"/>
    <w:rsid w:val="005B1EFA"/>
    <w:rsid w:val="005B206B"/>
    <w:rsid w:val="005B2223"/>
    <w:rsid w:val="005B229C"/>
    <w:rsid w:val="005B2675"/>
    <w:rsid w:val="005B2884"/>
    <w:rsid w:val="005B3866"/>
    <w:rsid w:val="005B45B4"/>
    <w:rsid w:val="005B5591"/>
    <w:rsid w:val="005B5F42"/>
    <w:rsid w:val="005B61F9"/>
    <w:rsid w:val="005B7072"/>
    <w:rsid w:val="005B7177"/>
    <w:rsid w:val="005B7D1D"/>
    <w:rsid w:val="005C0459"/>
    <w:rsid w:val="005C071D"/>
    <w:rsid w:val="005C0863"/>
    <w:rsid w:val="005C0B4F"/>
    <w:rsid w:val="005C0B70"/>
    <w:rsid w:val="005C0ECE"/>
    <w:rsid w:val="005C15E7"/>
    <w:rsid w:val="005C1856"/>
    <w:rsid w:val="005C189C"/>
    <w:rsid w:val="005C205F"/>
    <w:rsid w:val="005C20A9"/>
    <w:rsid w:val="005C329B"/>
    <w:rsid w:val="005C369E"/>
    <w:rsid w:val="005C3DC4"/>
    <w:rsid w:val="005C3EE6"/>
    <w:rsid w:val="005C3EF1"/>
    <w:rsid w:val="005C4415"/>
    <w:rsid w:val="005C4F97"/>
    <w:rsid w:val="005C530F"/>
    <w:rsid w:val="005C58E0"/>
    <w:rsid w:val="005C68D0"/>
    <w:rsid w:val="005C6ACB"/>
    <w:rsid w:val="005C6BB2"/>
    <w:rsid w:val="005D24B0"/>
    <w:rsid w:val="005D2792"/>
    <w:rsid w:val="005D27B4"/>
    <w:rsid w:val="005D2864"/>
    <w:rsid w:val="005D2ADC"/>
    <w:rsid w:val="005D2C7F"/>
    <w:rsid w:val="005D3314"/>
    <w:rsid w:val="005D358B"/>
    <w:rsid w:val="005D37D2"/>
    <w:rsid w:val="005D4075"/>
    <w:rsid w:val="005D4817"/>
    <w:rsid w:val="005D483D"/>
    <w:rsid w:val="005D4D35"/>
    <w:rsid w:val="005D532C"/>
    <w:rsid w:val="005D5940"/>
    <w:rsid w:val="005D67DE"/>
    <w:rsid w:val="005D6B82"/>
    <w:rsid w:val="005D6F36"/>
    <w:rsid w:val="005D7B86"/>
    <w:rsid w:val="005D7C76"/>
    <w:rsid w:val="005E0B8A"/>
    <w:rsid w:val="005E0BFD"/>
    <w:rsid w:val="005E169C"/>
    <w:rsid w:val="005E1CAF"/>
    <w:rsid w:val="005E3557"/>
    <w:rsid w:val="005E390F"/>
    <w:rsid w:val="005E3DBE"/>
    <w:rsid w:val="005E54D1"/>
    <w:rsid w:val="005E6ECA"/>
    <w:rsid w:val="005E7D58"/>
    <w:rsid w:val="005F0EE8"/>
    <w:rsid w:val="005F164E"/>
    <w:rsid w:val="005F1824"/>
    <w:rsid w:val="005F2903"/>
    <w:rsid w:val="005F3203"/>
    <w:rsid w:val="005F3E70"/>
    <w:rsid w:val="005F4E13"/>
    <w:rsid w:val="005F5B5F"/>
    <w:rsid w:val="005F6428"/>
    <w:rsid w:val="005F6625"/>
    <w:rsid w:val="005F7938"/>
    <w:rsid w:val="005F7A13"/>
    <w:rsid w:val="005F7C7E"/>
    <w:rsid w:val="00600824"/>
    <w:rsid w:val="00601249"/>
    <w:rsid w:val="006015AE"/>
    <w:rsid w:val="00601AD0"/>
    <w:rsid w:val="00602505"/>
    <w:rsid w:val="006026AC"/>
    <w:rsid w:val="0060349D"/>
    <w:rsid w:val="00603623"/>
    <w:rsid w:val="00604EC2"/>
    <w:rsid w:val="00606937"/>
    <w:rsid w:val="00606981"/>
    <w:rsid w:val="00607184"/>
    <w:rsid w:val="006077CB"/>
    <w:rsid w:val="00611139"/>
    <w:rsid w:val="0061164A"/>
    <w:rsid w:val="00611F64"/>
    <w:rsid w:val="00611F66"/>
    <w:rsid w:val="00612164"/>
    <w:rsid w:val="00613AD5"/>
    <w:rsid w:val="00614E37"/>
    <w:rsid w:val="00615081"/>
    <w:rsid w:val="00616E95"/>
    <w:rsid w:val="00620170"/>
    <w:rsid w:val="00620DA8"/>
    <w:rsid w:val="00620DE2"/>
    <w:rsid w:val="006219C6"/>
    <w:rsid w:val="00621DB1"/>
    <w:rsid w:val="00622B6B"/>
    <w:rsid w:val="006230E9"/>
    <w:rsid w:val="0062365F"/>
    <w:rsid w:val="00623B20"/>
    <w:rsid w:val="00623B6A"/>
    <w:rsid w:val="00624126"/>
    <w:rsid w:val="00625D15"/>
    <w:rsid w:val="006268ED"/>
    <w:rsid w:val="006269E2"/>
    <w:rsid w:val="006270BA"/>
    <w:rsid w:val="00627B83"/>
    <w:rsid w:val="006307A8"/>
    <w:rsid w:val="00630EAE"/>
    <w:rsid w:val="00631322"/>
    <w:rsid w:val="00631ABB"/>
    <w:rsid w:val="00632006"/>
    <w:rsid w:val="006331C7"/>
    <w:rsid w:val="00634235"/>
    <w:rsid w:val="00634F0C"/>
    <w:rsid w:val="00635C6C"/>
    <w:rsid w:val="006364B8"/>
    <w:rsid w:val="006367AC"/>
    <w:rsid w:val="00637E46"/>
    <w:rsid w:val="00641349"/>
    <w:rsid w:val="00642193"/>
    <w:rsid w:val="006438B6"/>
    <w:rsid w:val="00644D51"/>
    <w:rsid w:val="00644E9F"/>
    <w:rsid w:val="00645B60"/>
    <w:rsid w:val="00645F0C"/>
    <w:rsid w:val="006460CC"/>
    <w:rsid w:val="00647014"/>
    <w:rsid w:val="00647083"/>
    <w:rsid w:val="0065049C"/>
    <w:rsid w:val="00650652"/>
    <w:rsid w:val="006506F6"/>
    <w:rsid w:val="00650AE1"/>
    <w:rsid w:val="00653218"/>
    <w:rsid w:val="006537AF"/>
    <w:rsid w:val="00653B94"/>
    <w:rsid w:val="00654A0A"/>
    <w:rsid w:val="0065596A"/>
    <w:rsid w:val="00656255"/>
    <w:rsid w:val="00656867"/>
    <w:rsid w:val="00657DF0"/>
    <w:rsid w:val="00657F90"/>
    <w:rsid w:val="0066086E"/>
    <w:rsid w:val="00660D3B"/>
    <w:rsid w:val="0066166A"/>
    <w:rsid w:val="00662B47"/>
    <w:rsid w:val="006645D9"/>
    <w:rsid w:val="00665D7C"/>
    <w:rsid w:val="0066629E"/>
    <w:rsid w:val="006669B4"/>
    <w:rsid w:val="00667312"/>
    <w:rsid w:val="00670065"/>
    <w:rsid w:val="00671539"/>
    <w:rsid w:val="006721F5"/>
    <w:rsid w:val="00672AB3"/>
    <w:rsid w:val="00672F46"/>
    <w:rsid w:val="00673479"/>
    <w:rsid w:val="00673C3F"/>
    <w:rsid w:val="00673DE6"/>
    <w:rsid w:val="00674233"/>
    <w:rsid w:val="006748AC"/>
    <w:rsid w:val="00674D08"/>
    <w:rsid w:val="00676181"/>
    <w:rsid w:val="00676631"/>
    <w:rsid w:val="00676A49"/>
    <w:rsid w:val="0067708E"/>
    <w:rsid w:val="00677B44"/>
    <w:rsid w:val="00680718"/>
    <w:rsid w:val="00681DE9"/>
    <w:rsid w:val="00683137"/>
    <w:rsid w:val="00684DD0"/>
    <w:rsid w:val="006854BB"/>
    <w:rsid w:val="00685A80"/>
    <w:rsid w:val="00685F95"/>
    <w:rsid w:val="00687E2D"/>
    <w:rsid w:val="00690E1E"/>
    <w:rsid w:val="00690EB7"/>
    <w:rsid w:val="00690ED5"/>
    <w:rsid w:val="00693C5D"/>
    <w:rsid w:val="00694647"/>
    <w:rsid w:val="00694AD6"/>
    <w:rsid w:val="00694D6A"/>
    <w:rsid w:val="00694DD6"/>
    <w:rsid w:val="00695A20"/>
    <w:rsid w:val="00695C4C"/>
    <w:rsid w:val="00695CD0"/>
    <w:rsid w:val="006964E0"/>
    <w:rsid w:val="006972A8"/>
    <w:rsid w:val="006974C2"/>
    <w:rsid w:val="00697636"/>
    <w:rsid w:val="00697B01"/>
    <w:rsid w:val="006A11FB"/>
    <w:rsid w:val="006A225C"/>
    <w:rsid w:val="006A2B56"/>
    <w:rsid w:val="006A317C"/>
    <w:rsid w:val="006A346D"/>
    <w:rsid w:val="006A3B6D"/>
    <w:rsid w:val="006A3BD2"/>
    <w:rsid w:val="006A3D48"/>
    <w:rsid w:val="006A5E0D"/>
    <w:rsid w:val="006A63EC"/>
    <w:rsid w:val="006A688E"/>
    <w:rsid w:val="006B0531"/>
    <w:rsid w:val="006B0965"/>
    <w:rsid w:val="006B3FDA"/>
    <w:rsid w:val="006B41A8"/>
    <w:rsid w:val="006B4F8C"/>
    <w:rsid w:val="006B5683"/>
    <w:rsid w:val="006B5F23"/>
    <w:rsid w:val="006B6826"/>
    <w:rsid w:val="006B74DD"/>
    <w:rsid w:val="006C0276"/>
    <w:rsid w:val="006C053F"/>
    <w:rsid w:val="006C0693"/>
    <w:rsid w:val="006C098A"/>
    <w:rsid w:val="006C1D25"/>
    <w:rsid w:val="006C2708"/>
    <w:rsid w:val="006C2E7E"/>
    <w:rsid w:val="006C36ED"/>
    <w:rsid w:val="006C3B6F"/>
    <w:rsid w:val="006C4CEA"/>
    <w:rsid w:val="006C5967"/>
    <w:rsid w:val="006C6149"/>
    <w:rsid w:val="006C650F"/>
    <w:rsid w:val="006C653E"/>
    <w:rsid w:val="006C71E7"/>
    <w:rsid w:val="006D0C60"/>
    <w:rsid w:val="006D0EC7"/>
    <w:rsid w:val="006D237D"/>
    <w:rsid w:val="006D2AD6"/>
    <w:rsid w:val="006D31FF"/>
    <w:rsid w:val="006D32BC"/>
    <w:rsid w:val="006D3BFE"/>
    <w:rsid w:val="006D3DEA"/>
    <w:rsid w:val="006D4289"/>
    <w:rsid w:val="006D627B"/>
    <w:rsid w:val="006D6C16"/>
    <w:rsid w:val="006D7C3B"/>
    <w:rsid w:val="006D7C85"/>
    <w:rsid w:val="006E0324"/>
    <w:rsid w:val="006E0944"/>
    <w:rsid w:val="006E0A40"/>
    <w:rsid w:val="006E183A"/>
    <w:rsid w:val="006E21B8"/>
    <w:rsid w:val="006E24A5"/>
    <w:rsid w:val="006E37F8"/>
    <w:rsid w:val="006E4E22"/>
    <w:rsid w:val="006E4EA5"/>
    <w:rsid w:val="006E5380"/>
    <w:rsid w:val="006E5D98"/>
    <w:rsid w:val="006E647D"/>
    <w:rsid w:val="006E6C4D"/>
    <w:rsid w:val="006E7062"/>
    <w:rsid w:val="006F0BA4"/>
    <w:rsid w:val="006F0E4F"/>
    <w:rsid w:val="006F1CDF"/>
    <w:rsid w:val="006F44FF"/>
    <w:rsid w:val="006F4BD4"/>
    <w:rsid w:val="006F5207"/>
    <w:rsid w:val="006F542B"/>
    <w:rsid w:val="006F5484"/>
    <w:rsid w:val="006F5551"/>
    <w:rsid w:val="006F5E9C"/>
    <w:rsid w:val="006F5FF1"/>
    <w:rsid w:val="006F62F3"/>
    <w:rsid w:val="006F6A48"/>
    <w:rsid w:val="006F6A6F"/>
    <w:rsid w:val="006F74CC"/>
    <w:rsid w:val="007007AA"/>
    <w:rsid w:val="00700DDA"/>
    <w:rsid w:val="00700DE7"/>
    <w:rsid w:val="007016EF"/>
    <w:rsid w:val="007018DC"/>
    <w:rsid w:val="007023F1"/>
    <w:rsid w:val="00703DD9"/>
    <w:rsid w:val="00704B2C"/>
    <w:rsid w:val="00705B3D"/>
    <w:rsid w:val="00705D17"/>
    <w:rsid w:val="00706240"/>
    <w:rsid w:val="00706B08"/>
    <w:rsid w:val="00707C96"/>
    <w:rsid w:val="00710379"/>
    <w:rsid w:val="007113C2"/>
    <w:rsid w:val="00711F35"/>
    <w:rsid w:val="00713D60"/>
    <w:rsid w:val="00713FA9"/>
    <w:rsid w:val="00715164"/>
    <w:rsid w:val="00715533"/>
    <w:rsid w:val="00715D43"/>
    <w:rsid w:val="007165B2"/>
    <w:rsid w:val="00716E73"/>
    <w:rsid w:val="00717397"/>
    <w:rsid w:val="00717602"/>
    <w:rsid w:val="00717819"/>
    <w:rsid w:val="007209AD"/>
    <w:rsid w:val="00721DA5"/>
    <w:rsid w:val="0072251A"/>
    <w:rsid w:val="00722AA4"/>
    <w:rsid w:val="00723512"/>
    <w:rsid w:val="00725C90"/>
    <w:rsid w:val="007268F3"/>
    <w:rsid w:val="00726AA1"/>
    <w:rsid w:val="007303DA"/>
    <w:rsid w:val="00730BC5"/>
    <w:rsid w:val="0073114E"/>
    <w:rsid w:val="00731909"/>
    <w:rsid w:val="0073192F"/>
    <w:rsid w:val="00731B32"/>
    <w:rsid w:val="00731CA1"/>
    <w:rsid w:val="00732F76"/>
    <w:rsid w:val="007330DC"/>
    <w:rsid w:val="007332AB"/>
    <w:rsid w:val="007343B0"/>
    <w:rsid w:val="007344F6"/>
    <w:rsid w:val="00734C37"/>
    <w:rsid w:val="00736264"/>
    <w:rsid w:val="007378B2"/>
    <w:rsid w:val="00740543"/>
    <w:rsid w:val="00740D3F"/>
    <w:rsid w:val="007425A6"/>
    <w:rsid w:val="00742EE0"/>
    <w:rsid w:val="0074318A"/>
    <w:rsid w:val="00743367"/>
    <w:rsid w:val="00745130"/>
    <w:rsid w:val="007465E5"/>
    <w:rsid w:val="00746C36"/>
    <w:rsid w:val="00746E86"/>
    <w:rsid w:val="00750AFF"/>
    <w:rsid w:val="00752023"/>
    <w:rsid w:val="007527CC"/>
    <w:rsid w:val="007556F3"/>
    <w:rsid w:val="00755E0F"/>
    <w:rsid w:val="007608DD"/>
    <w:rsid w:val="007609E0"/>
    <w:rsid w:val="0076290F"/>
    <w:rsid w:val="00762F12"/>
    <w:rsid w:val="007635AC"/>
    <w:rsid w:val="00765022"/>
    <w:rsid w:val="007659AE"/>
    <w:rsid w:val="00765EB8"/>
    <w:rsid w:val="00766298"/>
    <w:rsid w:val="0076659D"/>
    <w:rsid w:val="0076754F"/>
    <w:rsid w:val="007709C3"/>
    <w:rsid w:val="00770FE8"/>
    <w:rsid w:val="007716BD"/>
    <w:rsid w:val="00771A1E"/>
    <w:rsid w:val="00773714"/>
    <w:rsid w:val="00774044"/>
    <w:rsid w:val="007751A7"/>
    <w:rsid w:val="0077563D"/>
    <w:rsid w:val="007768C5"/>
    <w:rsid w:val="00777AFF"/>
    <w:rsid w:val="00777C7F"/>
    <w:rsid w:val="007808A2"/>
    <w:rsid w:val="007819D9"/>
    <w:rsid w:val="00781E78"/>
    <w:rsid w:val="00781F36"/>
    <w:rsid w:val="007822CB"/>
    <w:rsid w:val="0078299A"/>
    <w:rsid w:val="007838CE"/>
    <w:rsid w:val="00783AE0"/>
    <w:rsid w:val="0078489C"/>
    <w:rsid w:val="00784F81"/>
    <w:rsid w:val="0078591E"/>
    <w:rsid w:val="007865A0"/>
    <w:rsid w:val="00790004"/>
    <w:rsid w:val="00790233"/>
    <w:rsid w:val="00791D89"/>
    <w:rsid w:val="00792385"/>
    <w:rsid w:val="007927DA"/>
    <w:rsid w:val="007934CE"/>
    <w:rsid w:val="007935B9"/>
    <w:rsid w:val="0079452B"/>
    <w:rsid w:val="00794D3C"/>
    <w:rsid w:val="00795242"/>
    <w:rsid w:val="00795755"/>
    <w:rsid w:val="00795B7C"/>
    <w:rsid w:val="00795E05"/>
    <w:rsid w:val="00796056"/>
    <w:rsid w:val="0079731D"/>
    <w:rsid w:val="007A106E"/>
    <w:rsid w:val="007A25E7"/>
    <w:rsid w:val="007A3228"/>
    <w:rsid w:val="007A5A63"/>
    <w:rsid w:val="007A5B06"/>
    <w:rsid w:val="007A66DA"/>
    <w:rsid w:val="007A6E41"/>
    <w:rsid w:val="007A783A"/>
    <w:rsid w:val="007B4E9D"/>
    <w:rsid w:val="007B6123"/>
    <w:rsid w:val="007B6B9F"/>
    <w:rsid w:val="007B76A2"/>
    <w:rsid w:val="007C0256"/>
    <w:rsid w:val="007C027D"/>
    <w:rsid w:val="007C05C4"/>
    <w:rsid w:val="007C16C5"/>
    <w:rsid w:val="007C1D7A"/>
    <w:rsid w:val="007C1FA8"/>
    <w:rsid w:val="007C2272"/>
    <w:rsid w:val="007C2930"/>
    <w:rsid w:val="007C3E21"/>
    <w:rsid w:val="007C64A7"/>
    <w:rsid w:val="007D0D21"/>
    <w:rsid w:val="007D1292"/>
    <w:rsid w:val="007D159F"/>
    <w:rsid w:val="007D1F3D"/>
    <w:rsid w:val="007D2A8D"/>
    <w:rsid w:val="007D33D5"/>
    <w:rsid w:val="007D38A5"/>
    <w:rsid w:val="007D3C5D"/>
    <w:rsid w:val="007D3C7A"/>
    <w:rsid w:val="007D41B9"/>
    <w:rsid w:val="007D4C54"/>
    <w:rsid w:val="007D520B"/>
    <w:rsid w:val="007D5BF7"/>
    <w:rsid w:val="007D5D19"/>
    <w:rsid w:val="007D6970"/>
    <w:rsid w:val="007D6A1E"/>
    <w:rsid w:val="007D7962"/>
    <w:rsid w:val="007E0572"/>
    <w:rsid w:val="007E344A"/>
    <w:rsid w:val="007E4538"/>
    <w:rsid w:val="007E458D"/>
    <w:rsid w:val="007E4922"/>
    <w:rsid w:val="007E4E57"/>
    <w:rsid w:val="007E4F03"/>
    <w:rsid w:val="007E51DE"/>
    <w:rsid w:val="007E61E2"/>
    <w:rsid w:val="007E7ED4"/>
    <w:rsid w:val="007F0BC2"/>
    <w:rsid w:val="007F2153"/>
    <w:rsid w:val="007F28FA"/>
    <w:rsid w:val="007F329D"/>
    <w:rsid w:val="007F3497"/>
    <w:rsid w:val="007F39DA"/>
    <w:rsid w:val="007F4067"/>
    <w:rsid w:val="007F4517"/>
    <w:rsid w:val="007F46DE"/>
    <w:rsid w:val="007F4B4F"/>
    <w:rsid w:val="007F4EAC"/>
    <w:rsid w:val="007F5427"/>
    <w:rsid w:val="007F55FF"/>
    <w:rsid w:val="007F5640"/>
    <w:rsid w:val="007F5FFD"/>
    <w:rsid w:val="007F761B"/>
    <w:rsid w:val="007F7AD3"/>
    <w:rsid w:val="00800CB2"/>
    <w:rsid w:val="00801A09"/>
    <w:rsid w:val="00801E28"/>
    <w:rsid w:val="0080251A"/>
    <w:rsid w:val="008031F3"/>
    <w:rsid w:val="008034DA"/>
    <w:rsid w:val="008035F0"/>
    <w:rsid w:val="00803D5C"/>
    <w:rsid w:val="008050FA"/>
    <w:rsid w:val="008056B1"/>
    <w:rsid w:val="00806204"/>
    <w:rsid w:val="00807AF4"/>
    <w:rsid w:val="008111D4"/>
    <w:rsid w:val="00811777"/>
    <w:rsid w:val="008123F9"/>
    <w:rsid w:val="00812447"/>
    <w:rsid w:val="00812C86"/>
    <w:rsid w:val="00812E4F"/>
    <w:rsid w:val="00813555"/>
    <w:rsid w:val="008138F8"/>
    <w:rsid w:val="00813F93"/>
    <w:rsid w:val="00815AD3"/>
    <w:rsid w:val="00817AE2"/>
    <w:rsid w:val="00822047"/>
    <w:rsid w:val="00822100"/>
    <w:rsid w:val="00822810"/>
    <w:rsid w:val="00822C12"/>
    <w:rsid w:val="00822DAD"/>
    <w:rsid w:val="008234D9"/>
    <w:rsid w:val="00824D2D"/>
    <w:rsid w:val="00824DF5"/>
    <w:rsid w:val="0082620D"/>
    <w:rsid w:val="00826302"/>
    <w:rsid w:val="0082632F"/>
    <w:rsid w:val="00827677"/>
    <w:rsid w:val="00827987"/>
    <w:rsid w:val="0083010E"/>
    <w:rsid w:val="00830ED6"/>
    <w:rsid w:val="00831B04"/>
    <w:rsid w:val="00831B9D"/>
    <w:rsid w:val="00832315"/>
    <w:rsid w:val="0083246E"/>
    <w:rsid w:val="008324D0"/>
    <w:rsid w:val="00832D00"/>
    <w:rsid w:val="00833DAE"/>
    <w:rsid w:val="00833EBE"/>
    <w:rsid w:val="00834050"/>
    <w:rsid w:val="00834254"/>
    <w:rsid w:val="00834BCE"/>
    <w:rsid w:val="00835FD9"/>
    <w:rsid w:val="00836897"/>
    <w:rsid w:val="00836CA3"/>
    <w:rsid w:val="00837DE4"/>
    <w:rsid w:val="008402FD"/>
    <w:rsid w:val="00840C4F"/>
    <w:rsid w:val="00841C0D"/>
    <w:rsid w:val="0084372D"/>
    <w:rsid w:val="00845934"/>
    <w:rsid w:val="008461DD"/>
    <w:rsid w:val="00846BCB"/>
    <w:rsid w:val="00850945"/>
    <w:rsid w:val="00852F08"/>
    <w:rsid w:val="00853622"/>
    <w:rsid w:val="00855618"/>
    <w:rsid w:val="00856ADA"/>
    <w:rsid w:val="008603B9"/>
    <w:rsid w:val="00860A64"/>
    <w:rsid w:val="00863CCD"/>
    <w:rsid w:val="00863FCC"/>
    <w:rsid w:val="00864961"/>
    <w:rsid w:val="00864C45"/>
    <w:rsid w:val="00866490"/>
    <w:rsid w:val="00866A67"/>
    <w:rsid w:val="00866AF7"/>
    <w:rsid w:val="00871676"/>
    <w:rsid w:val="00873642"/>
    <w:rsid w:val="00874910"/>
    <w:rsid w:val="00875B3D"/>
    <w:rsid w:val="008761C2"/>
    <w:rsid w:val="008761C8"/>
    <w:rsid w:val="008773F1"/>
    <w:rsid w:val="00877C9A"/>
    <w:rsid w:val="00880450"/>
    <w:rsid w:val="00880DD3"/>
    <w:rsid w:val="00882F1B"/>
    <w:rsid w:val="00882F5D"/>
    <w:rsid w:val="008837F2"/>
    <w:rsid w:val="00884931"/>
    <w:rsid w:val="00884E10"/>
    <w:rsid w:val="0088505F"/>
    <w:rsid w:val="0088529A"/>
    <w:rsid w:val="00885558"/>
    <w:rsid w:val="00886113"/>
    <w:rsid w:val="0088635B"/>
    <w:rsid w:val="00886524"/>
    <w:rsid w:val="00886CA9"/>
    <w:rsid w:val="00886F45"/>
    <w:rsid w:val="00887B8E"/>
    <w:rsid w:val="008904E7"/>
    <w:rsid w:val="00892450"/>
    <w:rsid w:val="0089302E"/>
    <w:rsid w:val="00893818"/>
    <w:rsid w:val="00893E21"/>
    <w:rsid w:val="008945DC"/>
    <w:rsid w:val="00895923"/>
    <w:rsid w:val="00896771"/>
    <w:rsid w:val="00897846"/>
    <w:rsid w:val="00897BD6"/>
    <w:rsid w:val="008A154E"/>
    <w:rsid w:val="008A16ED"/>
    <w:rsid w:val="008A20ED"/>
    <w:rsid w:val="008A23ED"/>
    <w:rsid w:val="008A3CD1"/>
    <w:rsid w:val="008A43C5"/>
    <w:rsid w:val="008A58ED"/>
    <w:rsid w:val="008A5DAD"/>
    <w:rsid w:val="008B1751"/>
    <w:rsid w:val="008B1CA9"/>
    <w:rsid w:val="008B2392"/>
    <w:rsid w:val="008B4FB5"/>
    <w:rsid w:val="008B781D"/>
    <w:rsid w:val="008B7CBD"/>
    <w:rsid w:val="008C178E"/>
    <w:rsid w:val="008C181C"/>
    <w:rsid w:val="008C270D"/>
    <w:rsid w:val="008C3327"/>
    <w:rsid w:val="008C389A"/>
    <w:rsid w:val="008C4123"/>
    <w:rsid w:val="008C55E5"/>
    <w:rsid w:val="008C5CEE"/>
    <w:rsid w:val="008C667B"/>
    <w:rsid w:val="008C6EC0"/>
    <w:rsid w:val="008D1648"/>
    <w:rsid w:val="008D2074"/>
    <w:rsid w:val="008D30D0"/>
    <w:rsid w:val="008D32D6"/>
    <w:rsid w:val="008D37D7"/>
    <w:rsid w:val="008D3A02"/>
    <w:rsid w:val="008D3CB4"/>
    <w:rsid w:val="008D54C0"/>
    <w:rsid w:val="008D5E48"/>
    <w:rsid w:val="008D6F9F"/>
    <w:rsid w:val="008D78EB"/>
    <w:rsid w:val="008E039F"/>
    <w:rsid w:val="008E0517"/>
    <w:rsid w:val="008E056B"/>
    <w:rsid w:val="008E1C4E"/>
    <w:rsid w:val="008E3DA6"/>
    <w:rsid w:val="008E40EB"/>
    <w:rsid w:val="008E424D"/>
    <w:rsid w:val="008E4B0A"/>
    <w:rsid w:val="008E5CC2"/>
    <w:rsid w:val="008E6877"/>
    <w:rsid w:val="008E6FFB"/>
    <w:rsid w:val="008E732D"/>
    <w:rsid w:val="008E7C63"/>
    <w:rsid w:val="008F0455"/>
    <w:rsid w:val="008F16BA"/>
    <w:rsid w:val="008F1BB5"/>
    <w:rsid w:val="008F2238"/>
    <w:rsid w:val="008F2E52"/>
    <w:rsid w:val="008F56A1"/>
    <w:rsid w:val="008F75B6"/>
    <w:rsid w:val="008F7AFA"/>
    <w:rsid w:val="0090052E"/>
    <w:rsid w:val="009006B2"/>
    <w:rsid w:val="009006B4"/>
    <w:rsid w:val="0090106E"/>
    <w:rsid w:val="009015F7"/>
    <w:rsid w:val="009019E4"/>
    <w:rsid w:val="009021C2"/>
    <w:rsid w:val="00902827"/>
    <w:rsid w:val="00904A67"/>
    <w:rsid w:val="00904DAD"/>
    <w:rsid w:val="0090532B"/>
    <w:rsid w:val="00905A33"/>
    <w:rsid w:val="00905EE8"/>
    <w:rsid w:val="00906712"/>
    <w:rsid w:val="00910F71"/>
    <w:rsid w:val="009119EC"/>
    <w:rsid w:val="00913246"/>
    <w:rsid w:val="0091335B"/>
    <w:rsid w:val="0091336D"/>
    <w:rsid w:val="00913427"/>
    <w:rsid w:val="009141F9"/>
    <w:rsid w:val="009147F7"/>
    <w:rsid w:val="009153EC"/>
    <w:rsid w:val="009154BC"/>
    <w:rsid w:val="0091562C"/>
    <w:rsid w:val="0091668A"/>
    <w:rsid w:val="009168D8"/>
    <w:rsid w:val="0091725F"/>
    <w:rsid w:val="0091762A"/>
    <w:rsid w:val="00920479"/>
    <w:rsid w:val="009208A8"/>
    <w:rsid w:val="0092118E"/>
    <w:rsid w:val="00921C0D"/>
    <w:rsid w:val="0092200B"/>
    <w:rsid w:val="009251D9"/>
    <w:rsid w:val="00925A7F"/>
    <w:rsid w:val="009262BF"/>
    <w:rsid w:val="009270DF"/>
    <w:rsid w:val="00930565"/>
    <w:rsid w:val="00931889"/>
    <w:rsid w:val="00932365"/>
    <w:rsid w:val="00932980"/>
    <w:rsid w:val="00932B9F"/>
    <w:rsid w:val="0093347D"/>
    <w:rsid w:val="00934109"/>
    <w:rsid w:val="00934EB9"/>
    <w:rsid w:val="00934FDB"/>
    <w:rsid w:val="009351C5"/>
    <w:rsid w:val="0093526B"/>
    <w:rsid w:val="009366CD"/>
    <w:rsid w:val="00936AA4"/>
    <w:rsid w:val="009377D9"/>
    <w:rsid w:val="00941F22"/>
    <w:rsid w:val="00942218"/>
    <w:rsid w:val="009423DA"/>
    <w:rsid w:val="009425B3"/>
    <w:rsid w:val="009433ED"/>
    <w:rsid w:val="0094360D"/>
    <w:rsid w:val="009437C0"/>
    <w:rsid w:val="00944FF5"/>
    <w:rsid w:val="00945FF2"/>
    <w:rsid w:val="009463F6"/>
    <w:rsid w:val="00947E86"/>
    <w:rsid w:val="00950586"/>
    <w:rsid w:val="00950756"/>
    <w:rsid w:val="00950F20"/>
    <w:rsid w:val="009524F9"/>
    <w:rsid w:val="009537C4"/>
    <w:rsid w:val="0095385B"/>
    <w:rsid w:val="0095456A"/>
    <w:rsid w:val="00954A50"/>
    <w:rsid w:val="00954A6C"/>
    <w:rsid w:val="00954D03"/>
    <w:rsid w:val="009573A7"/>
    <w:rsid w:val="009573E0"/>
    <w:rsid w:val="0096129B"/>
    <w:rsid w:val="00961F7D"/>
    <w:rsid w:val="00962766"/>
    <w:rsid w:val="00962C1A"/>
    <w:rsid w:val="00962CF7"/>
    <w:rsid w:val="00963548"/>
    <w:rsid w:val="00963B9E"/>
    <w:rsid w:val="00963DDC"/>
    <w:rsid w:val="009640C0"/>
    <w:rsid w:val="009643FD"/>
    <w:rsid w:val="00964A79"/>
    <w:rsid w:val="0096500E"/>
    <w:rsid w:val="0096506B"/>
    <w:rsid w:val="00965629"/>
    <w:rsid w:val="0096579E"/>
    <w:rsid w:val="009669D6"/>
    <w:rsid w:val="009673DD"/>
    <w:rsid w:val="00971A6B"/>
    <w:rsid w:val="009722C9"/>
    <w:rsid w:val="0097419B"/>
    <w:rsid w:val="0097431D"/>
    <w:rsid w:val="0097475B"/>
    <w:rsid w:val="009751F6"/>
    <w:rsid w:val="009766B6"/>
    <w:rsid w:val="00976836"/>
    <w:rsid w:val="00976D1A"/>
    <w:rsid w:val="00977501"/>
    <w:rsid w:val="0098167A"/>
    <w:rsid w:val="00981BFC"/>
    <w:rsid w:val="00982A48"/>
    <w:rsid w:val="00983944"/>
    <w:rsid w:val="00984608"/>
    <w:rsid w:val="009846E0"/>
    <w:rsid w:val="009847C3"/>
    <w:rsid w:val="00984C5A"/>
    <w:rsid w:val="009859AB"/>
    <w:rsid w:val="00985F49"/>
    <w:rsid w:val="009861DD"/>
    <w:rsid w:val="00986C33"/>
    <w:rsid w:val="00986EB8"/>
    <w:rsid w:val="009877A3"/>
    <w:rsid w:val="00991127"/>
    <w:rsid w:val="009926B3"/>
    <w:rsid w:val="009951A6"/>
    <w:rsid w:val="009952FE"/>
    <w:rsid w:val="0099567E"/>
    <w:rsid w:val="00997526"/>
    <w:rsid w:val="009978FE"/>
    <w:rsid w:val="00997BB5"/>
    <w:rsid w:val="009A0135"/>
    <w:rsid w:val="009A0BA6"/>
    <w:rsid w:val="009A1082"/>
    <w:rsid w:val="009A24E4"/>
    <w:rsid w:val="009A3674"/>
    <w:rsid w:val="009A40DB"/>
    <w:rsid w:val="009A4180"/>
    <w:rsid w:val="009A41F0"/>
    <w:rsid w:val="009A44C6"/>
    <w:rsid w:val="009A59B3"/>
    <w:rsid w:val="009A6E5B"/>
    <w:rsid w:val="009A7736"/>
    <w:rsid w:val="009B0036"/>
    <w:rsid w:val="009B165A"/>
    <w:rsid w:val="009B1F21"/>
    <w:rsid w:val="009B258A"/>
    <w:rsid w:val="009B26CD"/>
    <w:rsid w:val="009B27D8"/>
    <w:rsid w:val="009B2E5C"/>
    <w:rsid w:val="009B30F0"/>
    <w:rsid w:val="009B315D"/>
    <w:rsid w:val="009B3696"/>
    <w:rsid w:val="009B53A2"/>
    <w:rsid w:val="009B53C4"/>
    <w:rsid w:val="009B5C36"/>
    <w:rsid w:val="009B6F4C"/>
    <w:rsid w:val="009B7B57"/>
    <w:rsid w:val="009C1C5B"/>
    <w:rsid w:val="009C2A3B"/>
    <w:rsid w:val="009C3527"/>
    <w:rsid w:val="009C37FB"/>
    <w:rsid w:val="009C3A0D"/>
    <w:rsid w:val="009C3E83"/>
    <w:rsid w:val="009C42D2"/>
    <w:rsid w:val="009C44C2"/>
    <w:rsid w:val="009C4987"/>
    <w:rsid w:val="009C54A1"/>
    <w:rsid w:val="009C5FCF"/>
    <w:rsid w:val="009C6B15"/>
    <w:rsid w:val="009C7C34"/>
    <w:rsid w:val="009D0BDC"/>
    <w:rsid w:val="009D16AD"/>
    <w:rsid w:val="009D1DA4"/>
    <w:rsid w:val="009D1EE8"/>
    <w:rsid w:val="009D37C1"/>
    <w:rsid w:val="009D3811"/>
    <w:rsid w:val="009D4399"/>
    <w:rsid w:val="009D45CE"/>
    <w:rsid w:val="009D523A"/>
    <w:rsid w:val="009D6050"/>
    <w:rsid w:val="009D7157"/>
    <w:rsid w:val="009D777D"/>
    <w:rsid w:val="009D7949"/>
    <w:rsid w:val="009D7BCD"/>
    <w:rsid w:val="009E08B1"/>
    <w:rsid w:val="009E09DC"/>
    <w:rsid w:val="009E1BF6"/>
    <w:rsid w:val="009E1E49"/>
    <w:rsid w:val="009E3747"/>
    <w:rsid w:val="009E3A70"/>
    <w:rsid w:val="009E47E2"/>
    <w:rsid w:val="009E672B"/>
    <w:rsid w:val="009E6754"/>
    <w:rsid w:val="009E7352"/>
    <w:rsid w:val="009F0963"/>
    <w:rsid w:val="009F1190"/>
    <w:rsid w:val="009F15C0"/>
    <w:rsid w:val="009F1E36"/>
    <w:rsid w:val="009F1FFA"/>
    <w:rsid w:val="009F2643"/>
    <w:rsid w:val="009F27B2"/>
    <w:rsid w:val="009F2D9B"/>
    <w:rsid w:val="009F4A55"/>
    <w:rsid w:val="009F69F1"/>
    <w:rsid w:val="009F7AD4"/>
    <w:rsid w:val="00A003EA"/>
    <w:rsid w:val="00A006D9"/>
    <w:rsid w:val="00A00CCB"/>
    <w:rsid w:val="00A011D2"/>
    <w:rsid w:val="00A01ADD"/>
    <w:rsid w:val="00A01FEE"/>
    <w:rsid w:val="00A0272B"/>
    <w:rsid w:val="00A0310D"/>
    <w:rsid w:val="00A04326"/>
    <w:rsid w:val="00A04A0C"/>
    <w:rsid w:val="00A05470"/>
    <w:rsid w:val="00A05DDC"/>
    <w:rsid w:val="00A0644C"/>
    <w:rsid w:val="00A07111"/>
    <w:rsid w:val="00A07B66"/>
    <w:rsid w:val="00A10142"/>
    <w:rsid w:val="00A10708"/>
    <w:rsid w:val="00A109D7"/>
    <w:rsid w:val="00A10F29"/>
    <w:rsid w:val="00A11F58"/>
    <w:rsid w:val="00A137E7"/>
    <w:rsid w:val="00A13FDE"/>
    <w:rsid w:val="00A15090"/>
    <w:rsid w:val="00A168AF"/>
    <w:rsid w:val="00A169E1"/>
    <w:rsid w:val="00A17304"/>
    <w:rsid w:val="00A1794A"/>
    <w:rsid w:val="00A20131"/>
    <w:rsid w:val="00A22274"/>
    <w:rsid w:val="00A234E7"/>
    <w:rsid w:val="00A252ED"/>
    <w:rsid w:val="00A25308"/>
    <w:rsid w:val="00A2588B"/>
    <w:rsid w:val="00A25E5B"/>
    <w:rsid w:val="00A27234"/>
    <w:rsid w:val="00A27758"/>
    <w:rsid w:val="00A3010C"/>
    <w:rsid w:val="00A302B9"/>
    <w:rsid w:val="00A30B32"/>
    <w:rsid w:val="00A30B8D"/>
    <w:rsid w:val="00A32005"/>
    <w:rsid w:val="00A32270"/>
    <w:rsid w:val="00A32F1C"/>
    <w:rsid w:val="00A33412"/>
    <w:rsid w:val="00A33487"/>
    <w:rsid w:val="00A33978"/>
    <w:rsid w:val="00A33C71"/>
    <w:rsid w:val="00A347FB"/>
    <w:rsid w:val="00A34A31"/>
    <w:rsid w:val="00A35DAE"/>
    <w:rsid w:val="00A35FA3"/>
    <w:rsid w:val="00A37DE9"/>
    <w:rsid w:val="00A41735"/>
    <w:rsid w:val="00A4288E"/>
    <w:rsid w:val="00A42DDD"/>
    <w:rsid w:val="00A437E4"/>
    <w:rsid w:val="00A43EFE"/>
    <w:rsid w:val="00A43F25"/>
    <w:rsid w:val="00A44959"/>
    <w:rsid w:val="00A4665A"/>
    <w:rsid w:val="00A473F7"/>
    <w:rsid w:val="00A47EE7"/>
    <w:rsid w:val="00A50F9A"/>
    <w:rsid w:val="00A51A49"/>
    <w:rsid w:val="00A539F5"/>
    <w:rsid w:val="00A54173"/>
    <w:rsid w:val="00A54321"/>
    <w:rsid w:val="00A551D6"/>
    <w:rsid w:val="00A555A5"/>
    <w:rsid w:val="00A55A16"/>
    <w:rsid w:val="00A56A4A"/>
    <w:rsid w:val="00A56E3E"/>
    <w:rsid w:val="00A571B7"/>
    <w:rsid w:val="00A602CC"/>
    <w:rsid w:val="00A6098F"/>
    <w:rsid w:val="00A61A95"/>
    <w:rsid w:val="00A623B9"/>
    <w:rsid w:val="00A6291A"/>
    <w:rsid w:val="00A64283"/>
    <w:rsid w:val="00A64D26"/>
    <w:rsid w:val="00A6655B"/>
    <w:rsid w:val="00A6657D"/>
    <w:rsid w:val="00A667EA"/>
    <w:rsid w:val="00A668FE"/>
    <w:rsid w:val="00A675DA"/>
    <w:rsid w:val="00A70D0A"/>
    <w:rsid w:val="00A717E7"/>
    <w:rsid w:val="00A72787"/>
    <w:rsid w:val="00A72F63"/>
    <w:rsid w:val="00A73CB8"/>
    <w:rsid w:val="00A73D3D"/>
    <w:rsid w:val="00A73DC6"/>
    <w:rsid w:val="00A746D0"/>
    <w:rsid w:val="00A77556"/>
    <w:rsid w:val="00A77AA3"/>
    <w:rsid w:val="00A77DC1"/>
    <w:rsid w:val="00A800DB"/>
    <w:rsid w:val="00A80F5E"/>
    <w:rsid w:val="00A81938"/>
    <w:rsid w:val="00A81D82"/>
    <w:rsid w:val="00A82AB1"/>
    <w:rsid w:val="00A83052"/>
    <w:rsid w:val="00A83CC2"/>
    <w:rsid w:val="00A8413D"/>
    <w:rsid w:val="00A8466C"/>
    <w:rsid w:val="00A847A5"/>
    <w:rsid w:val="00A847E4"/>
    <w:rsid w:val="00A84C26"/>
    <w:rsid w:val="00A8522F"/>
    <w:rsid w:val="00A90990"/>
    <w:rsid w:val="00A90FD6"/>
    <w:rsid w:val="00A9159D"/>
    <w:rsid w:val="00A91865"/>
    <w:rsid w:val="00A91AE0"/>
    <w:rsid w:val="00A91BDF"/>
    <w:rsid w:val="00A9237B"/>
    <w:rsid w:val="00A93E2B"/>
    <w:rsid w:val="00A94BC9"/>
    <w:rsid w:val="00A950FE"/>
    <w:rsid w:val="00A95706"/>
    <w:rsid w:val="00A95C2A"/>
    <w:rsid w:val="00A9630D"/>
    <w:rsid w:val="00A968EA"/>
    <w:rsid w:val="00A973CF"/>
    <w:rsid w:val="00A97B32"/>
    <w:rsid w:val="00A97C05"/>
    <w:rsid w:val="00AA171B"/>
    <w:rsid w:val="00AA34C0"/>
    <w:rsid w:val="00AA441C"/>
    <w:rsid w:val="00AA492F"/>
    <w:rsid w:val="00AA5457"/>
    <w:rsid w:val="00AA5C6D"/>
    <w:rsid w:val="00AA60DC"/>
    <w:rsid w:val="00AA62DB"/>
    <w:rsid w:val="00AA6D34"/>
    <w:rsid w:val="00AA6FAD"/>
    <w:rsid w:val="00AB3444"/>
    <w:rsid w:val="00AB3AB2"/>
    <w:rsid w:val="00AB4147"/>
    <w:rsid w:val="00AB4DFA"/>
    <w:rsid w:val="00AB5438"/>
    <w:rsid w:val="00AB5E05"/>
    <w:rsid w:val="00AB69BF"/>
    <w:rsid w:val="00AB71DD"/>
    <w:rsid w:val="00AB7A59"/>
    <w:rsid w:val="00AB7E42"/>
    <w:rsid w:val="00AC0785"/>
    <w:rsid w:val="00AC230F"/>
    <w:rsid w:val="00AC3265"/>
    <w:rsid w:val="00AC3BF9"/>
    <w:rsid w:val="00AC4065"/>
    <w:rsid w:val="00AC490A"/>
    <w:rsid w:val="00AC4F78"/>
    <w:rsid w:val="00AC55D2"/>
    <w:rsid w:val="00AC5C07"/>
    <w:rsid w:val="00AC64FE"/>
    <w:rsid w:val="00AC7031"/>
    <w:rsid w:val="00AC7AB9"/>
    <w:rsid w:val="00AD019B"/>
    <w:rsid w:val="00AD0A82"/>
    <w:rsid w:val="00AD14A2"/>
    <w:rsid w:val="00AD1B79"/>
    <w:rsid w:val="00AD289E"/>
    <w:rsid w:val="00AD36D3"/>
    <w:rsid w:val="00AD4B93"/>
    <w:rsid w:val="00AD54E3"/>
    <w:rsid w:val="00AD5C25"/>
    <w:rsid w:val="00AD68A0"/>
    <w:rsid w:val="00AD6A7C"/>
    <w:rsid w:val="00AD736E"/>
    <w:rsid w:val="00AD7BC1"/>
    <w:rsid w:val="00AE09F4"/>
    <w:rsid w:val="00AE106C"/>
    <w:rsid w:val="00AE145E"/>
    <w:rsid w:val="00AE16E8"/>
    <w:rsid w:val="00AE1D63"/>
    <w:rsid w:val="00AE22CE"/>
    <w:rsid w:val="00AE2C36"/>
    <w:rsid w:val="00AE3130"/>
    <w:rsid w:val="00AE3238"/>
    <w:rsid w:val="00AE37AD"/>
    <w:rsid w:val="00AE40C6"/>
    <w:rsid w:val="00AE530E"/>
    <w:rsid w:val="00AE6368"/>
    <w:rsid w:val="00AE660C"/>
    <w:rsid w:val="00AE7E9F"/>
    <w:rsid w:val="00AF02B6"/>
    <w:rsid w:val="00AF2DC2"/>
    <w:rsid w:val="00AF356C"/>
    <w:rsid w:val="00AF3895"/>
    <w:rsid w:val="00AF50CF"/>
    <w:rsid w:val="00AF5ACC"/>
    <w:rsid w:val="00B0133F"/>
    <w:rsid w:val="00B0197A"/>
    <w:rsid w:val="00B02060"/>
    <w:rsid w:val="00B02D2C"/>
    <w:rsid w:val="00B02DD4"/>
    <w:rsid w:val="00B0575E"/>
    <w:rsid w:val="00B07DEB"/>
    <w:rsid w:val="00B07F76"/>
    <w:rsid w:val="00B1023D"/>
    <w:rsid w:val="00B114D0"/>
    <w:rsid w:val="00B12E75"/>
    <w:rsid w:val="00B13D8A"/>
    <w:rsid w:val="00B14219"/>
    <w:rsid w:val="00B14672"/>
    <w:rsid w:val="00B14939"/>
    <w:rsid w:val="00B20236"/>
    <w:rsid w:val="00B20C53"/>
    <w:rsid w:val="00B20CCF"/>
    <w:rsid w:val="00B214E9"/>
    <w:rsid w:val="00B2177A"/>
    <w:rsid w:val="00B2311D"/>
    <w:rsid w:val="00B2321A"/>
    <w:rsid w:val="00B2321D"/>
    <w:rsid w:val="00B23A31"/>
    <w:rsid w:val="00B2613E"/>
    <w:rsid w:val="00B27B6C"/>
    <w:rsid w:val="00B33BC7"/>
    <w:rsid w:val="00B3517D"/>
    <w:rsid w:val="00B35208"/>
    <w:rsid w:val="00B35616"/>
    <w:rsid w:val="00B36432"/>
    <w:rsid w:val="00B36BD4"/>
    <w:rsid w:val="00B37D2A"/>
    <w:rsid w:val="00B40D76"/>
    <w:rsid w:val="00B43507"/>
    <w:rsid w:val="00B43632"/>
    <w:rsid w:val="00B436FE"/>
    <w:rsid w:val="00B43945"/>
    <w:rsid w:val="00B4493C"/>
    <w:rsid w:val="00B4496C"/>
    <w:rsid w:val="00B44CBF"/>
    <w:rsid w:val="00B45C12"/>
    <w:rsid w:val="00B47301"/>
    <w:rsid w:val="00B4797E"/>
    <w:rsid w:val="00B51825"/>
    <w:rsid w:val="00B51C4E"/>
    <w:rsid w:val="00B526C1"/>
    <w:rsid w:val="00B54315"/>
    <w:rsid w:val="00B55968"/>
    <w:rsid w:val="00B564F3"/>
    <w:rsid w:val="00B57185"/>
    <w:rsid w:val="00B614F7"/>
    <w:rsid w:val="00B61689"/>
    <w:rsid w:val="00B61A4E"/>
    <w:rsid w:val="00B62143"/>
    <w:rsid w:val="00B63ECF"/>
    <w:rsid w:val="00B645A3"/>
    <w:rsid w:val="00B65AA3"/>
    <w:rsid w:val="00B66170"/>
    <w:rsid w:val="00B66BB7"/>
    <w:rsid w:val="00B66C27"/>
    <w:rsid w:val="00B66C6C"/>
    <w:rsid w:val="00B66FFE"/>
    <w:rsid w:val="00B670DE"/>
    <w:rsid w:val="00B67571"/>
    <w:rsid w:val="00B67D1A"/>
    <w:rsid w:val="00B7159C"/>
    <w:rsid w:val="00B716DD"/>
    <w:rsid w:val="00B72120"/>
    <w:rsid w:val="00B72559"/>
    <w:rsid w:val="00B753F5"/>
    <w:rsid w:val="00B753F9"/>
    <w:rsid w:val="00B768C1"/>
    <w:rsid w:val="00B81275"/>
    <w:rsid w:val="00B81D92"/>
    <w:rsid w:val="00B82E0C"/>
    <w:rsid w:val="00B8346E"/>
    <w:rsid w:val="00B836D4"/>
    <w:rsid w:val="00B8394F"/>
    <w:rsid w:val="00B83ABC"/>
    <w:rsid w:val="00B83C82"/>
    <w:rsid w:val="00B83E23"/>
    <w:rsid w:val="00B84255"/>
    <w:rsid w:val="00B84577"/>
    <w:rsid w:val="00B84FEC"/>
    <w:rsid w:val="00B85AD7"/>
    <w:rsid w:val="00B85E51"/>
    <w:rsid w:val="00B86891"/>
    <w:rsid w:val="00B87458"/>
    <w:rsid w:val="00B902F5"/>
    <w:rsid w:val="00B909EF"/>
    <w:rsid w:val="00B91EFA"/>
    <w:rsid w:val="00B92342"/>
    <w:rsid w:val="00B92848"/>
    <w:rsid w:val="00B928B4"/>
    <w:rsid w:val="00B94A2B"/>
    <w:rsid w:val="00B94EAB"/>
    <w:rsid w:val="00B951F3"/>
    <w:rsid w:val="00B96524"/>
    <w:rsid w:val="00B96A28"/>
    <w:rsid w:val="00B96B30"/>
    <w:rsid w:val="00B9797D"/>
    <w:rsid w:val="00BA0931"/>
    <w:rsid w:val="00BA23A6"/>
    <w:rsid w:val="00BA27DF"/>
    <w:rsid w:val="00BA28D4"/>
    <w:rsid w:val="00BA2C2E"/>
    <w:rsid w:val="00BA34FB"/>
    <w:rsid w:val="00BA387F"/>
    <w:rsid w:val="00BA405D"/>
    <w:rsid w:val="00BA5BCE"/>
    <w:rsid w:val="00BA61D4"/>
    <w:rsid w:val="00BA740F"/>
    <w:rsid w:val="00BB0802"/>
    <w:rsid w:val="00BB10B4"/>
    <w:rsid w:val="00BB22B5"/>
    <w:rsid w:val="00BB2704"/>
    <w:rsid w:val="00BB30E9"/>
    <w:rsid w:val="00BB37FD"/>
    <w:rsid w:val="00BB5452"/>
    <w:rsid w:val="00BB560C"/>
    <w:rsid w:val="00BB58DD"/>
    <w:rsid w:val="00BB6B88"/>
    <w:rsid w:val="00BB7032"/>
    <w:rsid w:val="00BB7437"/>
    <w:rsid w:val="00BB7AE8"/>
    <w:rsid w:val="00BC04D4"/>
    <w:rsid w:val="00BC0917"/>
    <w:rsid w:val="00BC0E18"/>
    <w:rsid w:val="00BC1EAD"/>
    <w:rsid w:val="00BC261E"/>
    <w:rsid w:val="00BC2734"/>
    <w:rsid w:val="00BC2C3B"/>
    <w:rsid w:val="00BC2C9C"/>
    <w:rsid w:val="00BC31D8"/>
    <w:rsid w:val="00BC37D8"/>
    <w:rsid w:val="00BC498C"/>
    <w:rsid w:val="00BC498E"/>
    <w:rsid w:val="00BC594F"/>
    <w:rsid w:val="00BC6E84"/>
    <w:rsid w:val="00BC6FFF"/>
    <w:rsid w:val="00BC729D"/>
    <w:rsid w:val="00BC7760"/>
    <w:rsid w:val="00BC796C"/>
    <w:rsid w:val="00BD0550"/>
    <w:rsid w:val="00BD0BD4"/>
    <w:rsid w:val="00BD10B0"/>
    <w:rsid w:val="00BD2698"/>
    <w:rsid w:val="00BD5D2A"/>
    <w:rsid w:val="00BD6C24"/>
    <w:rsid w:val="00BD7597"/>
    <w:rsid w:val="00BD75AF"/>
    <w:rsid w:val="00BD7AAB"/>
    <w:rsid w:val="00BD7D92"/>
    <w:rsid w:val="00BE2CF0"/>
    <w:rsid w:val="00BE2F5E"/>
    <w:rsid w:val="00BE4240"/>
    <w:rsid w:val="00BE56A9"/>
    <w:rsid w:val="00BE6BB9"/>
    <w:rsid w:val="00BE6D1C"/>
    <w:rsid w:val="00BE77F0"/>
    <w:rsid w:val="00BE78FF"/>
    <w:rsid w:val="00BE7A4D"/>
    <w:rsid w:val="00BF0BA4"/>
    <w:rsid w:val="00BF0F08"/>
    <w:rsid w:val="00BF1488"/>
    <w:rsid w:val="00BF1C1E"/>
    <w:rsid w:val="00BF1C42"/>
    <w:rsid w:val="00BF1F4C"/>
    <w:rsid w:val="00BF285C"/>
    <w:rsid w:val="00BF2C44"/>
    <w:rsid w:val="00BF2EAB"/>
    <w:rsid w:val="00BF37D3"/>
    <w:rsid w:val="00BF43F9"/>
    <w:rsid w:val="00BF4623"/>
    <w:rsid w:val="00BF4AB5"/>
    <w:rsid w:val="00BF4F13"/>
    <w:rsid w:val="00BF551D"/>
    <w:rsid w:val="00BF5A1D"/>
    <w:rsid w:val="00BF6084"/>
    <w:rsid w:val="00BF6B4E"/>
    <w:rsid w:val="00C0038A"/>
    <w:rsid w:val="00C00483"/>
    <w:rsid w:val="00C01184"/>
    <w:rsid w:val="00C014CD"/>
    <w:rsid w:val="00C027DD"/>
    <w:rsid w:val="00C029D7"/>
    <w:rsid w:val="00C04C85"/>
    <w:rsid w:val="00C04CF4"/>
    <w:rsid w:val="00C04DC1"/>
    <w:rsid w:val="00C0533E"/>
    <w:rsid w:val="00C05CB2"/>
    <w:rsid w:val="00C05FE1"/>
    <w:rsid w:val="00C064AF"/>
    <w:rsid w:val="00C065AD"/>
    <w:rsid w:val="00C065D1"/>
    <w:rsid w:val="00C075DA"/>
    <w:rsid w:val="00C07ECC"/>
    <w:rsid w:val="00C1053C"/>
    <w:rsid w:val="00C12343"/>
    <w:rsid w:val="00C12E87"/>
    <w:rsid w:val="00C13069"/>
    <w:rsid w:val="00C13186"/>
    <w:rsid w:val="00C144B4"/>
    <w:rsid w:val="00C1485D"/>
    <w:rsid w:val="00C14A76"/>
    <w:rsid w:val="00C14D39"/>
    <w:rsid w:val="00C14E80"/>
    <w:rsid w:val="00C2081B"/>
    <w:rsid w:val="00C20A7B"/>
    <w:rsid w:val="00C215E9"/>
    <w:rsid w:val="00C22E01"/>
    <w:rsid w:val="00C23F70"/>
    <w:rsid w:val="00C2429C"/>
    <w:rsid w:val="00C24BF6"/>
    <w:rsid w:val="00C24CD7"/>
    <w:rsid w:val="00C256DD"/>
    <w:rsid w:val="00C26486"/>
    <w:rsid w:val="00C26CC7"/>
    <w:rsid w:val="00C27C90"/>
    <w:rsid w:val="00C30F6F"/>
    <w:rsid w:val="00C31602"/>
    <w:rsid w:val="00C34736"/>
    <w:rsid w:val="00C34FFE"/>
    <w:rsid w:val="00C3540E"/>
    <w:rsid w:val="00C35E4E"/>
    <w:rsid w:val="00C37102"/>
    <w:rsid w:val="00C374DB"/>
    <w:rsid w:val="00C406D7"/>
    <w:rsid w:val="00C40A0C"/>
    <w:rsid w:val="00C40B07"/>
    <w:rsid w:val="00C40D7B"/>
    <w:rsid w:val="00C4112F"/>
    <w:rsid w:val="00C41A6C"/>
    <w:rsid w:val="00C42E32"/>
    <w:rsid w:val="00C434A9"/>
    <w:rsid w:val="00C44D86"/>
    <w:rsid w:val="00C44FC1"/>
    <w:rsid w:val="00C45563"/>
    <w:rsid w:val="00C45759"/>
    <w:rsid w:val="00C46393"/>
    <w:rsid w:val="00C50540"/>
    <w:rsid w:val="00C514AF"/>
    <w:rsid w:val="00C5187C"/>
    <w:rsid w:val="00C527B3"/>
    <w:rsid w:val="00C53847"/>
    <w:rsid w:val="00C5424A"/>
    <w:rsid w:val="00C54A10"/>
    <w:rsid w:val="00C56117"/>
    <w:rsid w:val="00C56C41"/>
    <w:rsid w:val="00C6010E"/>
    <w:rsid w:val="00C62090"/>
    <w:rsid w:val="00C620AD"/>
    <w:rsid w:val="00C6217C"/>
    <w:rsid w:val="00C6352F"/>
    <w:rsid w:val="00C63D72"/>
    <w:rsid w:val="00C63E34"/>
    <w:rsid w:val="00C649C8"/>
    <w:rsid w:val="00C6542A"/>
    <w:rsid w:val="00C6650C"/>
    <w:rsid w:val="00C70FFD"/>
    <w:rsid w:val="00C71168"/>
    <w:rsid w:val="00C720B0"/>
    <w:rsid w:val="00C734A6"/>
    <w:rsid w:val="00C74787"/>
    <w:rsid w:val="00C748DE"/>
    <w:rsid w:val="00C766F2"/>
    <w:rsid w:val="00C76AC3"/>
    <w:rsid w:val="00C80770"/>
    <w:rsid w:val="00C812EF"/>
    <w:rsid w:val="00C81C9B"/>
    <w:rsid w:val="00C8221E"/>
    <w:rsid w:val="00C824F7"/>
    <w:rsid w:val="00C82FD6"/>
    <w:rsid w:val="00C832BD"/>
    <w:rsid w:val="00C83866"/>
    <w:rsid w:val="00C84098"/>
    <w:rsid w:val="00C84E4C"/>
    <w:rsid w:val="00C855E5"/>
    <w:rsid w:val="00C85889"/>
    <w:rsid w:val="00C8588C"/>
    <w:rsid w:val="00C85906"/>
    <w:rsid w:val="00C8597C"/>
    <w:rsid w:val="00C86004"/>
    <w:rsid w:val="00C86A7C"/>
    <w:rsid w:val="00C871DD"/>
    <w:rsid w:val="00C87A37"/>
    <w:rsid w:val="00C911AF"/>
    <w:rsid w:val="00C92469"/>
    <w:rsid w:val="00C937B1"/>
    <w:rsid w:val="00C93952"/>
    <w:rsid w:val="00C94EE2"/>
    <w:rsid w:val="00C954A3"/>
    <w:rsid w:val="00C960B3"/>
    <w:rsid w:val="00C97072"/>
    <w:rsid w:val="00CA043A"/>
    <w:rsid w:val="00CA2614"/>
    <w:rsid w:val="00CA2821"/>
    <w:rsid w:val="00CA2837"/>
    <w:rsid w:val="00CA2C8F"/>
    <w:rsid w:val="00CA3054"/>
    <w:rsid w:val="00CA3CEF"/>
    <w:rsid w:val="00CA3E87"/>
    <w:rsid w:val="00CA5EEA"/>
    <w:rsid w:val="00CA6AE1"/>
    <w:rsid w:val="00CA72CF"/>
    <w:rsid w:val="00CB01EF"/>
    <w:rsid w:val="00CB19C3"/>
    <w:rsid w:val="00CB20F8"/>
    <w:rsid w:val="00CB2273"/>
    <w:rsid w:val="00CB283F"/>
    <w:rsid w:val="00CB2C70"/>
    <w:rsid w:val="00CB42B5"/>
    <w:rsid w:val="00CB43E7"/>
    <w:rsid w:val="00CB5C5D"/>
    <w:rsid w:val="00CB729C"/>
    <w:rsid w:val="00CB7A53"/>
    <w:rsid w:val="00CB7FE7"/>
    <w:rsid w:val="00CC204F"/>
    <w:rsid w:val="00CC28C3"/>
    <w:rsid w:val="00CC38B2"/>
    <w:rsid w:val="00CC3BBF"/>
    <w:rsid w:val="00CC4372"/>
    <w:rsid w:val="00CC4A67"/>
    <w:rsid w:val="00CC5DBF"/>
    <w:rsid w:val="00CC5EE4"/>
    <w:rsid w:val="00CC5FF6"/>
    <w:rsid w:val="00CC60DF"/>
    <w:rsid w:val="00CC644E"/>
    <w:rsid w:val="00CD0EC5"/>
    <w:rsid w:val="00CD0F0E"/>
    <w:rsid w:val="00CD20C2"/>
    <w:rsid w:val="00CD21F4"/>
    <w:rsid w:val="00CD2200"/>
    <w:rsid w:val="00CD2776"/>
    <w:rsid w:val="00CD2DD5"/>
    <w:rsid w:val="00CD386C"/>
    <w:rsid w:val="00CD43C4"/>
    <w:rsid w:val="00CD4D44"/>
    <w:rsid w:val="00CD5823"/>
    <w:rsid w:val="00CD61CC"/>
    <w:rsid w:val="00CD67D1"/>
    <w:rsid w:val="00CD6E3A"/>
    <w:rsid w:val="00CD782A"/>
    <w:rsid w:val="00CD7E66"/>
    <w:rsid w:val="00CE01D1"/>
    <w:rsid w:val="00CE04BA"/>
    <w:rsid w:val="00CE0F6D"/>
    <w:rsid w:val="00CE12BE"/>
    <w:rsid w:val="00CE152B"/>
    <w:rsid w:val="00CE3FAC"/>
    <w:rsid w:val="00CE5667"/>
    <w:rsid w:val="00CE5B57"/>
    <w:rsid w:val="00CE64EF"/>
    <w:rsid w:val="00CE6CD5"/>
    <w:rsid w:val="00CF02EA"/>
    <w:rsid w:val="00CF059D"/>
    <w:rsid w:val="00CF14F4"/>
    <w:rsid w:val="00CF25F5"/>
    <w:rsid w:val="00CF30BF"/>
    <w:rsid w:val="00CF30CE"/>
    <w:rsid w:val="00CF4276"/>
    <w:rsid w:val="00CF4842"/>
    <w:rsid w:val="00CF4FB3"/>
    <w:rsid w:val="00CF5670"/>
    <w:rsid w:val="00CF6734"/>
    <w:rsid w:val="00CF722B"/>
    <w:rsid w:val="00CF7969"/>
    <w:rsid w:val="00CF7DA3"/>
    <w:rsid w:val="00D00399"/>
    <w:rsid w:val="00D030B8"/>
    <w:rsid w:val="00D06C52"/>
    <w:rsid w:val="00D06DBF"/>
    <w:rsid w:val="00D11821"/>
    <w:rsid w:val="00D13515"/>
    <w:rsid w:val="00D13F3A"/>
    <w:rsid w:val="00D14197"/>
    <w:rsid w:val="00D14D43"/>
    <w:rsid w:val="00D16D78"/>
    <w:rsid w:val="00D16E88"/>
    <w:rsid w:val="00D17F14"/>
    <w:rsid w:val="00D20012"/>
    <w:rsid w:val="00D2111E"/>
    <w:rsid w:val="00D22D60"/>
    <w:rsid w:val="00D230EE"/>
    <w:rsid w:val="00D23FE2"/>
    <w:rsid w:val="00D240A3"/>
    <w:rsid w:val="00D2431C"/>
    <w:rsid w:val="00D25157"/>
    <w:rsid w:val="00D255E3"/>
    <w:rsid w:val="00D25E9B"/>
    <w:rsid w:val="00D27024"/>
    <w:rsid w:val="00D2705D"/>
    <w:rsid w:val="00D27E3D"/>
    <w:rsid w:val="00D300D9"/>
    <w:rsid w:val="00D30FC6"/>
    <w:rsid w:val="00D32932"/>
    <w:rsid w:val="00D32BB1"/>
    <w:rsid w:val="00D332C3"/>
    <w:rsid w:val="00D33B2E"/>
    <w:rsid w:val="00D33C8A"/>
    <w:rsid w:val="00D34702"/>
    <w:rsid w:val="00D35104"/>
    <w:rsid w:val="00D359AB"/>
    <w:rsid w:val="00D36245"/>
    <w:rsid w:val="00D37B20"/>
    <w:rsid w:val="00D40162"/>
    <w:rsid w:val="00D405F1"/>
    <w:rsid w:val="00D40C94"/>
    <w:rsid w:val="00D41078"/>
    <w:rsid w:val="00D414AB"/>
    <w:rsid w:val="00D41EEC"/>
    <w:rsid w:val="00D42125"/>
    <w:rsid w:val="00D42E80"/>
    <w:rsid w:val="00D43271"/>
    <w:rsid w:val="00D4445E"/>
    <w:rsid w:val="00D44B3B"/>
    <w:rsid w:val="00D45350"/>
    <w:rsid w:val="00D45A40"/>
    <w:rsid w:val="00D45E2B"/>
    <w:rsid w:val="00D461EE"/>
    <w:rsid w:val="00D47297"/>
    <w:rsid w:val="00D474CC"/>
    <w:rsid w:val="00D50DF6"/>
    <w:rsid w:val="00D529F6"/>
    <w:rsid w:val="00D5318D"/>
    <w:rsid w:val="00D53331"/>
    <w:rsid w:val="00D538B8"/>
    <w:rsid w:val="00D53D83"/>
    <w:rsid w:val="00D53DD6"/>
    <w:rsid w:val="00D540EA"/>
    <w:rsid w:val="00D54B08"/>
    <w:rsid w:val="00D55049"/>
    <w:rsid w:val="00D5509B"/>
    <w:rsid w:val="00D601ED"/>
    <w:rsid w:val="00D60B3D"/>
    <w:rsid w:val="00D6300A"/>
    <w:rsid w:val="00D635F9"/>
    <w:rsid w:val="00D63836"/>
    <w:rsid w:val="00D6437C"/>
    <w:rsid w:val="00D64BB0"/>
    <w:rsid w:val="00D64BB8"/>
    <w:rsid w:val="00D656EB"/>
    <w:rsid w:val="00D66D69"/>
    <w:rsid w:val="00D7018D"/>
    <w:rsid w:val="00D701C7"/>
    <w:rsid w:val="00D7029A"/>
    <w:rsid w:val="00D70520"/>
    <w:rsid w:val="00D70A09"/>
    <w:rsid w:val="00D70F1F"/>
    <w:rsid w:val="00D7161F"/>
    <w:rsid w:val="00D71CE6"/>
    <w:rsid w:val="00D71E10"/>
    <w:rsid w:val="00D73280"/>
    <w:rsid w:val="00D7393B"/>
    <w:rsid w:val="00D73957"/>
    <w:rsid w:val="00D744EE"/>
    <w:rsid w:val="00D75313"/>
    <w:rsid w:val="00D755CD"/>
    <w:rsid w:val="00D76443"/>
    <w:rsid w:val="00D77410"/>
    <w:rsid w:val="00D77CE5"/>
    <w:rsid w:val="00D80C77"/>
    <w:rsid w:val="00D81609"/>
    <w:rsid w:val="00D82B96"/>
    <w:rsid w:val="00D83C92"/>
    <w:rsid w:val="00D83FAD"/>
    <w:rsid w:val="00D843FA"/>
    <w:rsid w:val="00D845D6"/>
    <w:rsid w:val="00D846FE"/>
    <w:rsid w:val="00D84C83"/>
    <w:rsid w:val="00D85286"/>
    <w:rsid w:val="00D85559"/>
    <w:rsid w:val="00D85FDF"/>
    <w:rsid w:val="00D863DE"/>
    <w:rsid w:val="00D864D7"/>
    <w:rsid w:val="00D86604"/>
    <w:rsid w:val="00D8742D"/>
    <w:rsid w:val="00D87C68"/>
    <w:rsid w:val="00D90C90"/>
    <w:rsid w:val="00D91171"/>
    <w:rsid w:val="00D91C7B"/>
    <w:rsid w:val="00D91CA6"/>
    <w:rsid w:val="00D92A73"/>
    <w:rsid w:val="00D92E03"/>
    <w:rsid w:val="00D95420"/>
    <w:rsid w:val="00D9697D"/>
    <w:rsid w:val="00D96B3E"/>
    <w:rsid w:val="00D97066"/>
    <w:rsid w:val="00DA098D"/>
    <w:rsid w:val="00DA1683"/>
    <w:rsid w:val="00DA1CC3"/>
    <w:rsid w:val="00DA1D3F"/>
    <w:rsid w:val="00DA2BEC"/>
    <w:rsid w:val="00DA30DC"/>
    <w:rsid w:val="00DA4100"/>
    <w:rsid w:val="00DA518A"/>
    <w:rsid w:val="00DA5224"/>
    <w:rsid w:val="00DA6142"/>
    <w:rsid w:val="00DA66E0"/>
    <w:rsid w:val="00DA6CFB"/>
    <w:rsid w:val="00DA73A5"/>
    <w:rsid w:val="00DA7726"/>
    <w:rsid w:val="00DA7BEB"/>
    <w:rsid w:val="00DB038E"/>
    <w:rsid w:val="00DB04C6"/>
    <w:rsid w:val="00DB13A3"/>
    <w:rsid w:val="00DB2ABC"/>
    <w:rsid w:val="00DB3E1A"/>
    <w:rsid w:val="00DB55E1"/>
    <w:rsid w:val="00DB582D"/>
    <w:rsid w:val="00DB5EA9"/>
    <w:rsid w:val="00DB6CCD"/>
    <w:rsid w:val="00DB705D"/>
    <w:rsid w:val="00DC1517"/>
    <w:rsid w:val="00DC1940"/>
    <w:rsid w:val="00DC1D5A"/>
    <w:rsid w:val="00DC308D"/>
    <w:rsid w:val="00DC30BC"/>
    <w:rsid w:val="00DC46D1"/>
    <w:rsid w:val="00DC471C"/>
    <w:rsid w:val="00DC5DE5"/>
    <w:rsid w:val="00DC6243"/>
    <w:rsid w:val="00DC62A2"/>
    <w:rsid w:val="00DC6E70"/>
    <w:rsid w:val="00DC6EEE"/>
    <w:rsid w:val="00DC74D0"/>
    <w:rsid w:val="00DD0594"/>
    <w:rsid w:val="00DD1849"/>
    <w:rsid w:val="00DD1D1B"/>
    <w:rsid w:val="00DD2A5F"/>
    <w:rsid w:val="00DD2FEB"/>
    <w:rsid w:val="00DD3087"/>
    <w:rsid w:val="00DD3D95"/>
    <w:rsid w:val="00DD49F1"/>
    <w:rsid w:val="00DD6122"/>
    <w:rsid w:val="00DD7E61"/>
    <w:rsid w:val="00DE1C22"/>
    <w:rsid w:val="00DE226E"/>
    <w:rsid w:val="00DE2587"/>
    <w:rsid w:val="00DE3879"/>
    <w:rsid w:val="00DE3A79"/>
    <w:rsid w:val="00DE3ADD"/>
    <w:rsid w:val="00DE432B"/>
    <w:rsid w:val="00DE4838"/>
    <w:rsid w:val="00DE4BD1"/>
    <w:rsid w:val="00DE55BE"/>
    <w:rsid w:val="00DE6470"/>
    <w:rsid w:val="00DE6937"/>
    <w:rsid w:val="00DE7ED4"/>
    <w:rsid w:val="00DF0E64"/>
    <w:rsid w:val="00DF1A72"/>
    <w:rsid w:val="00DF2208"/>
    <w:rsid w:val="00DF376A"/>
    <w:rsid w:val="00DF3A30"/>
    <w:rsid w:val="00DF3D50"/>
    <w:rsid w:val="00DF3E95"/>
    <w:rsid w:val="00DF41F4"/>
    <w:rsid w:val="00DF4658"/>
    <w:rsid w:val="00DF4897"/>
    <w:rsid w:val="00DF4E27"/>
    <w:rsid w:val="00DF4EB6"/>
    <w:rsid w:val="00DF5323"/>
    <w:rsid w:val="00DF5C42"/>
    <w:rsid w:val="00DF6711"/>
    <w:rsid w:val="00DF7B96"/>
    <w:rsid w:val="00E004F2"/>
    <w:rsid w:val="00E01885"/>
    <w:rsid w:val="00E01AC7"/>
    <w:rsid w:val="00E02198"/>
    <w:rsid w:val="00E040BF"/>
    <w:rsid w:val="00E05A42"/>
    <w:rsid w:val="00E10CE7"/>
    <w:rsid w:val="00E1275E"/>
    <w:rsid w:val="00E128D1"/>
    <w:rsid w:val="00E13EC1"/>
    <w:rsid w:val="00E1430A"/>
    <w:rsid w:val="00E14924"/>
    <w:rsid w:val="00E14946"/>
    <w:rsid w:val="00E14976"/>
    <w:rsid w:val="00E14B92"/>
    <w:rsid w:val="00E1533E"/>
    <w:rsid w:val="00E1550A"/>
    <w:rsid w:val="00E1551B"/>
    <w:rsid w:val="00E15B85"/>
    <w:rsid w:val="00E15C17"/>
    <w:rsid w:val="00E16043"/>
    <w:rsid w:val="00E16070"/>
    <w:rsid w:val="00E16EC8"/>
    <w:rsid w:val="00E17135"/>
    <w:rsid w:val="00E17C09"/>
    <w:rsid w:val="00E20A91"/>
    <w:rsid w:val="00E20D6A"/>
    <w:rsid w:val="00E20DFC"/>
    <w:rsid w:val="00E20EB5"/>
    <w:rsid w:val="00E21F7E"/>
    <w:rsid w:val="00E24680"/>
    <w:rsid w:val="00E2689F"/>
    <w:rsid w:val="00E272C3"/>
    <w:rsid w:val="00E27BC0"/>
    <w:rsid w:val="00E27CEB"/>
    <w:rsid w:val="00E27EB5"/>
    <w:rsid w:val="00E307D3"/>
    <w:rsid w:val="00E30829"/>
    <w:rsid w:val="00E30BF7"/>
    <w:rsid w:val="00E30E65"/>
    <w:rsid w:val="00E314D3"/>
    <w:rsid w:val="00E322D7"/>
    <w:rsid w:val="00E32526"/>
    <w:rsid w:val="00E32A48"/>
    <w:rsid w:val="00E344EE"/>
    <w:rsid w:val="00E361CC"/>
    <w:rsid w:val="00E36E50"/>
    <w:rsid w:val="00E40801"/>
    <w:rsid w:val="00E409D1"/>
    <w:rsid w:val="00E40A6F"/>
    <w:rsid w:val="00E4339B"/>
    <w:rsid w:val="00E44AAB"/>
    <w:rsid w:val="00E44D5A"/>
    <w:rsid w:val="00E44FCD"/>
    <w:rsid w:val="00E45756"/>
    <w:rsid w:val="00E46146"/>
    <w:rsid w:val="00E46F66"/>
    <w:rsid w:val="00E47470"/>
    <w:rsid w:val="00E47688"/>
    <w:rsid w:val="00E47961"/>
    <w:rsid w:val="00E47C2E"/>
    <w:rsid w:val="00E5327F"/>
    <w:rsid w:val="00E53E93"/>
    <w:rsid w:val="00E55979"/>
    <w:rsid w:val="00E561C2"/>
    <w:rsid w:val="00E5659E"/>
    <w:rsid w:val="00E56649"/>
    <w:rsid w:val="00E567B4"/>
    <w:rsid w:val="00E6036E"/>
    <w:rsid w:val="00E60C25"/>
    <w:rsid w:val="00E62B34"/>
    <w:rsid w:val="00E6377D"/>
    <w:rsid w:val="00E64FA5"/>
    <w:rsid w:val="00E65555"/>
    <w:rsid w:val="00E659C6"/>
    <w:rsid w:val="00E659F8"/>
    <w:rsid w:val="00E65BB3"/>
    <w:rsid w:val="00E65CCA"/>
    <w:rsid w:val="00E65E5D"/>
    <w:rsid w:val="00E65FFB"/>
    <w:rsid w:val="00E662EB"/>
    <w:rsid w:val="00E6632C"/>
    <w:rsid w:val="00E67745"/>
    <w:rsid w:val="00E6791F"/>
    <w:rsid w:val="00E67F4B"/>
    <w:rsid w:val="00E7076F"/>
    <w:rsid w:val="00E71C92"/>
    <w:rsid w:val="00E72213"/>
    <w:rsid w:val="00E72598"/>
    <w:rsid w:val="00E72E90"/>
    <w:rsid w:val="00E730FA"/>
    <w:rsid w:val="00E73853"/>
    <w:rsid w:val="00E73CC3"/>
    <w:rsid w:val="00E74006"/>
    <w:rsid w:val="00E7522C"/>
    <w:rsid w:val="00E76721"/>
    <w:rsid w:val="00E76B39"/>
    <w:rsid w:val="00E8065F"/>
    <w:rsid w:val="00E80992"/>
    <w:rsid w:val="00E80B08"/>
    <w:rsid w:val="00E80E91"/>
    <w:rsid w:val="00E81592"/>
    <w:rsid w:val="00E81609"/>
    <w:rsid w:val="00E8184D"/>
    <w:rsid w:val="00E81BDA"/>
    <w:rsid w:val="00E81D59"/>
    <w:rsid w:val="00E8255C"/>
    <w:rsid w:val="00E82DF2"/>
    <w:rsid w:val="00E8351C"/>
    <w:rsid w:val="00E841F8"/>
    <w:rsid w:val="00E845F3"/>
    <w:rsid w:val="00E8515A"/>
    <w:rsid w:val="00E85F27"/>
    <w:rsid w:val="00E86592"/>
    <w:rsid w:val="00E86BDE"/>
    <w:rsid w:val="00E87197"/>
    <w:rsid w:val="00E873DB"/>
    <w:rsid w:val="00E903B4"/>
    <w:rsid w:val="00E9228C"/>
    <w:rsid w:val="00E928CF"/>
    <w:rsid w:val="00E92E3B"/>
    <w:rsid w:val="00E92E4D"/>
    <w:rsid w:val="00E94EDC"/>
    <w:rsid w:val="00E94F6D"/>
    <w:rsid w:val="00E958B5"/>
    <w:rsid w:val="00E95BFC"/>
    <w:rsid w:val="00E975DD"/>
    <w:rsid w:val="00E97727"/>
    <w:rsid w:val="00EA2480"/>
    <w:rsid w:val="00EA37D4"/>
    <w:rsid w:val="00EA4785"/>
    <w:rsid w:val="00EA49EA"/>
    <w:rsid w:val="00EA5208"/>
    <w:rsid w:val="00EA5306"/>
    <w:rsid w:val="00EA55E0"/>
    <w:rsid w:val="00EA5ACB"/>
    <w:rsid w:val="00EA6883"/>
    <w:rsid w:val="00EB0232"/>
    <w:rsid w:val="00EB09B6"/>
    <w:rsid w:val="00EB12FB"/>
    <w:rsid w:val="00EB1DDC"/>
    <w:rsid w:val="00EB24B5"/>
    <w:rsid w:val="00EB24CC"/>
    <w:rsid w:val="00EB377D"/>
    <w:rsid w:val="00EB3979"/>
    <w:rsid w:val="00EB3AD9"/>
    <w:rsid w:val="00EB5008"/>
    <w:rsid w:val="00EB733E"/>
    <w:rsid w:val="00EB7C39"/>
    <w:rsid w:val="00EC0B34"/>
    <w:rsid w:val="00EC1C4B"/>
    <w:rsid w:val="00EC22FF"/>
    <w:rsid w:val="00EC2B02"/>
    <w:rsid w:val="00EC2CA7"/>
    <w:rsid w:val="00EC38E0"/>
    <w:rsid w:val="00EC464B"/>
    <w:rsid w:val="00EC493D"/>
    <w:rsid w:val="00EC4B31"/>
    <w:rsid w:val="00EC4B60"/>
    <w:rsid w:val="00EC4BA5"/>
    <w:rsid w:val="00EC4CA5"/>
    <w:rsid w:val="00EC50E1"/>
    <w:rsid w:val="00EC5567"/>
    <w:rsid w:val="00EC55BE"/>
    <w:rsid w:val="00EC5DB3"/>
    <w:rsid w:val="00EC601E"/>
    <w:rsid w:val="00EC6CEC"/>
    <w:rsid w:val="00EC707B"/>
    <w:rsid w:val="00EC7B4D"/>
    <w:rsid w:val="00ED0052"/>
    <w:rsid w:val="00ED1347"/>
    <w:rsid w:val="00ED3B54"/>
    <w:rsid w:val="00ED3CE5"/>
    <w:rsid w:val="00ED579D"/>
    <w:rsid w:val="00ED5BA5"/>
    <w:rsid w:val="00ED6644"/>
    <w:rsid w:val="00ED6F19"/>
    <w:rsid w:val="00ED77E4"/>
    <w:rsid w:val="00ED7899"/>
    <w:rsid w:val="00EE059D"/>
    <w:rsid w:val="00EE29F5"/>
    <w:rsid w:val="00EE41B2"/>
    <w:rsid w:val="00EE49A5"/>
    <w:rsid w:val="00EE65B2"/>
    <w:rsid w:val="00EE666E"/>
    <w:rsid w:val="00EE667C"/>
    <w:rsid w:val="00EE717A"/>
    <w:rsid w:val="00EE74A9"/>
    <w:rsid w:val="00EE7625"/>
    <w:rsid w:val="00EE7BF2"/>
    <w:rsid w:val="00EE7C68"/>
    <w:rsid w:val="00EE7D7D"/>
    <w:rsid w:val="00EF044D"/>
    <w:rsid w:val="00EF08BE"/>
    <w:rsid w:val="00EF0B90"/>
    <w:rsid w:val="00EF178E"/>
    <w:rsid w:val="00EF1CCC"/>
    <w:rsid w:val="00EF2168"/>
    <w:rsid w:val="00EF3C10"/>
    <w:rsid w:val="00EF44EA"/>
    <w:rsid w:val="00EF4A8D"/>
    <w:rsid w:val="00EF5AE9"/>
    <w:rsid w:val="00EF5EFD"/>
    <w:rsid w:val="00EF620A"/>
    <w:rsid w:val="00EF6BEE"/>
    <w:rsid w:val="00EF7C7B"/>
    <w:rsid w:val="00F00528"/>
    <w:rsid w:val="00F02758"/>
    <w:rsid w:val="00F02D4D"/>
    <w:rsid w:val="00F04148"/>
    <w:rsid w:val="00F04CC4"/>
    <w:rsid w:val="00F051E7"/>
    <w:rsid w:val="00F0531D"/>
    <w:rsid w:val="00F058D4"/>
    <w:rsid w:val="00F06EA6"/>
    <w:rsid w:val="00F06FB5"/>
    <w:rsid w:val="00F07B39"/>
    <w:rsid w:val="00F11015"/>
    <w:rsid w:val="00F11105"/>
    <w:rsid w:val="00F11912"/>
    <w:rsid w:val="00F11AD1"/>
    <w:rsid w:val="00F137DC"/>
    <w:rsid w:val="00F146AC"/>
    <w:rsid w:val="00F14B1D"/>
    <w:rsid w:val="00F14B6E"/>
    <w:rsid w:val="00F15190"/>
    <w:rsid w:val="00F16154"/>
    <w:rsid w:val="00F16D5C"/>
    <w:rsid w:val="00F202B3"/>
    <w:rsid w:val="00F212C6"/>
    <w:rsid w:val="00F23239"/>
    <w:rsid w:val="00F24551"/>
    <w:rsid w:val="00F24BE4"/>
    <w:rsid w:val="00F24FAE"/>
    <w:rsid w:val="00F25E88"/>
    <w:rsid w:val="00F26ABA"/>
    <w:rsid w:val="00F26C3B"/>
    <w:rsid w:val="00F2786B"/>
    <w:rsid w:val="00F30D4E"/>
    <w:rsid w:val="00F3127F"/>
    <w:rsid w:val="00F31296"/>
    <w:rsid w:val="00F31F8B"/>
    <w:rsid w:val="00F3239A"/>
    <w:rsid w:val="00F32C92"/>
    <w:rsid w:val="00F32F60"/>
    <w:rsid w:val="00F34D53"/>
    <w:rsid w:val="00F358E3"/>
    <w:rsid w:val="00F359FF"/>
    <w:rsid w:val="00F3617D"/>
    <w:rsid w:val="00F37EFA"/>
    <w:rsid w:val="00F404C5"/>
    <w:rsid w:val="00F40CE7"/>
    <w:rsid w:val="00F41B28"/>
    <w:rsid w:val="00F424AE"/>
    <w:rsid w:val="00F4288D"/>
    <w:rsid w:val="00F42974"/>
    <w:rsid w:val="00F42DD7"/>
    <w:rsid w:val="00F43733"/>
    <w:rsid w:val="00F43E14"/>
    <w:rsid w:val="00F44123"/>
    <w:rsid w:val="00F46A1A"/>
    <w:rsid w:val="00F5003A"/>
    <w:rsid w:val="00F501A0"/>
    <w:rsid w:val="00F51227"/>
    <w:rsid w:val="00F51D9D"/>
    <w:rsid w:val="00F526A3"/>
    <w:rsid w:val="00F531B4"/>
    <w:rsid w:val="00F5347F"/>
    <w:rsid w:val="00F567B7"/>
    <w:rsid w:val="00F57FE9"/>
    <w:rsid w:val="00F605B0"/>
    <w:rsid w:val="00F60B11"/>
    <w:rsid w:val="00F62466"/>
    <w:rsid w:val="00F6367A"/>
    <w:rsid w:val="00F64E0D"/>
    <w:rsid w:val="00F6671D"/>
    <w:rsid w:val="00F66A11"/>
    <w:rsid w:val="00F66EBA"/>
    <w:rsid w:val="00F6734C"/>
    <w:rsid w:val="00F6756F"/>
    <w:rsid w:val="00F6759C"/>
    <w:rsid w:val="00F67969"/>
    <w:rsid w:val="00F67A2F"/>
    <w:rsid w:val="00F74BA2"/>
    <w:rsid w:val="00F74D30"/>
    <w:rsid w:val="00F74D7C"/>
    <w:rsid w:val="00F74E9F"/>
    <w:rsid w:val="00F753D8"/>
    <w:rsid w:val="00F7560F"/>
    <w:rsid w:val="00F76043"/>
    <w:rsid w:val="00F76101"/>
    <w:rsid w:val="00F76611"/>
    <w:rsid w:val="00F77D82"/>
    <w:rsid w:val="00F77DD6"/>
    <w:rsid w:val="00F8039B"/>
    <w:rsid w:val="00F80EC3"/>
    <w:rsid w:val="00F81096"/>
    <w:rsid w:val="00F81480"/>
    <w:rsid w:val="00F817F9"/>
    <w:rsid w:val="00F81932"/>
    <w:rsid w:val="00F82138"/>
    <w:rsid w:val="00F8318F"/>
    <w:rsid w:val="00F837F6"/>
    <w:rsid w:val="00F84F0C"/>
    <w:rsid w:val="00F85467"/>
    <w:rsid w:val="00F85BA2"/>
    <w:rsid w:val="00F87432"/>
    <w:rsid w:val="00F876DE"/>
    <w:rsid w:val="00F879B2"/>
    <w:rsid w:val="00F90F41"/>
    <w:rsid w:val="00F91FBF"/>
    <w:rsid w:val="00F92551"/>
    <w:rsid w:val="00F92973"/>
    <w:rsid w:val="00F9335E"/>
    <w:rsid w:val="00F93423"/>
    <w:rsid w:val="00F93B2F"/>
    <w:rsid w:val="00F95496"/>
    <w:rsid w:val="00F9614B"/>
    <w:rsid w:val="00F96D65"/>
    <w:rsid w:val="00F975FD"/>
    <w:rsid w:val="00F97721"/>
    <w:rsid w:val="00FA02B6"/>
    <w:rsid w:val="00FA0591"/>
    <w:rsid w:val="00FA1BC2"/>
    <w:rsid w:val="00FA20DF"/>
    <w:rsid w:val="00FA26BD"/>
    <w:rsid w:val="00FA28A5"/>
    <w:rsid w:val="00FA46D7"/>
    <w:rsid w:val="00FA4D23"/>
    <w:rsid w:val="00FA76F4"/>
    <w:rsid w:val="00FB0983"/>
    <w:rsid w:val="00FB0A75"/>
    <w:rsid w:val="00FB11D9"/>
    <w:rsid w:val="00FB122C"/>
    <w:rsid w:val="00FB258A"/>
    <w:rsid w:val="00FB2F05"/>
    <w:rsid w:val="00FB3872"/>
    <w:rsid w:val="00FB3DDC"/>
    <w:rsid w:val="00FB41EC"/>
    <w:rsid w:val="00FB43D7"/>
    <w:rsid w:val="00FB4AE1"/>
    <w:rsid w:val="00FB5D2A"/>
    <w:rsid w:val="00FB5E82"/>
    <w:rsid w:val="00FB5F04"/>
    <w:rsid w:val="00FC009E"/>
    <w:rsid w:val="00FC348E"/>
    <w:rsid w:val="00FC3543"/>
    <w:rsid w:val="00FC4508"/>
    <w:rsid w:val="00FC4E83"/>
    <w:rsid w:val="00FC4EF1"/>
    <w:rsid w:val="00FC5A7A"/>
    <w:rsid w:val="00FC6CCF"/>
    <w:rsid w:val="00FD00F3"/>
    <w:rsid w:val="00FD0D28"/>
    <w:rsid w:val="00FD1A84"/>
    <w:rsid w:val="00FD1E0B"/>
    <w:rsid w:val="00FD2186"/>
    <w:rsid w:val="00FD2338"/>
    <w:rsid w:val="00FD3296"/>
    <w:rsid w:val="00FD32D8"/>
    <w:rsid w:val="00FD59E5"/>
    <w:rsid w:val="00FD5A9F"/>
    <w:rsid w:val="00FD5EC9"/>
    <w:rsid w:val="00FD610A"/>
    <w:rsid w:val="00FD61C6"/>
    <w:rsid w:val="00FD6764"/>
    <w:rsid w:val="00FD6AEC"/>
    <w:rsid w:val="00FE0138"/>
    <w:rsid w:val="00FE1408"/>
    <w:rsid w:val="00FE29F9"/>
    <w:rsid w:val="00FE3A83"/>
    <w:rsid w:val="00FE3BD9"/>
    <w:rsid w:val="00FE3BF3"/>
    <w:rsid w:val="00FE4407"/>
    <w:rsid w:val="00FE4DB8"/>
    <w:rsid w:val="00FE6A6E"/>
    <w:rsid w:val="00FF2281"/>
    <w:rsid w:val="00FF3249"/>
    <w:rsid w:val="00FF3939"/>
    <w:rsid w:val="00FF3A12"/>
    <w:rsid w:val="00FF3A81"/>
    <w:rsid w:val="00FF3DC7"/>
    <w:rsid w:val="00FF41F4"/>
    <w:rsid w:val="00FF5177"/>
    <w:rsid w:val="00FF6174"/>
    <w:rsid w:val="00FF73A0"/>
    <w:rsid w:val="00FF7A21"/>
    <w:rsid w:val="00FF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9454"/>
  <w15:docId w15:val="{9867DE5E-FC8B-45F3-882B-C610D1B6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9C"/>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locked/>
    <w:rsid w:val="009C1C5B"/>
    <w:pPr>
      <w:keepNext/>
      <w:widowControl w:val="0"/>
      <w:spacing w:before="60" w:after="60"/>
      <w:outlineLvl w:val="4"/>
    </w:pPr>
    <w:rPr>
      <w:rFonts w:ascii="Arial Narrow" w:eastAsiaTheme="minorHAnsi" w:hAnsi="Arial Narrow" w:cstheme="minorHAnsi"/>
      <w:b/>
      <w: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8C4123"/>
    <w:pPr>
      <w:numPr>
        <w:ilvl w:val="1"/>
      </w:numPr>
      <w:spacing w:after="0"/>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6E647D"/>
    <w:pPr>
      <w:ind w:left="864"/>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92200B"/>
    <w:pPr>
      <w:tabs>
        <w:tab w:val="right" w:leader="dot" w:pos="6830"/>
      </w:tabs>
      <w:ind w:left="660" w:hanging="220"/>
    </w:pPr>
    <w:rPr>
      <w:rFonts w:asciiTheme="minorHAnsi" w:hAnsiTheme="minorHAnsi"/>
      <w:color w:val="auto"/>
      <w:sz w:val="20"/>
      <w:szCs w:val="20"/>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8C4123"/>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A55A16"/>
    <w:pPr>
      <w:autoSpaceDE w:val="0"/>
      <w:autoSpaceDN w:val="0"/>
      <w:adjustRightInd w:val="0"/>
    </w:pPr>
    <w:rPr>
      <w:rFonts w:eastAsiaTheme="minorHAnsi" w:cs="Calibri"/>
      <w:color w:val="000000"/>
      <w:sz w:val="24"/>
      <w:szCs w:val="24"/>
    </w:rPr>
  </w:style>
  <w:style w:type="paragraph" w:customStyle="1" w:styleId="TableParagraph">
    <w:name w:val="Table Paragraph"/>
    <w:basedOn w:val="Normal"/>
    <w:uiPriority w:val="1"/>
    <w:qFormat/>
    <w:rsid w:val="00A82AB1"/>
    <w:pPr>
      <w:widowControl w:val="0"/>
    </w:pPr>
    <w:rPr>
      <w:rFonts w:asciiTheme="minorHAnsi" w:eastAsiaTheme="minorHAnsi" w:hAnsiTheme="minorHAnsi" w:cstheme="minorBidi"/>
      <w:color w:val="auto"/>
      <w:szCs w:val="22"/>
    </w:rPr>
  </w:style>
  <w:style w:type="character" w:customStyle="1" w:styleId="Heading5Char">
    <w:name w:val="Heading 5 Char"/>
    <w:basedOn w:val="DefaultParagraphFont"/>
    <w:link w:val="Heading5"/>
    <w:uiPriority w:val="9"/>
    <w:rsid w:val="009C1C5B"/>
    <w:rPr>
      <w:rFonts w:ascii="Arial Narrow" w:eastAsiaTheme="minorHAnsi" w:hAnsi="Arial Narrow" w:cstheme="minorHAnsi"/>
      <w:b/>
      <w:i/>
      <w:sz w:val="22"/>
      <w:szCs w:val="22"/>
    </w:rPr>
  </w:style>
  <w:style w:type="character" w:styleId="Strong">
    <w:name w:val="Strong"/>
    <w:basedOn w:val="DefaultParagraphFont"/>
    <w:uiPriority w:val="22"/>
    <w:qFormat/>
    <w:locked/>
    <w:rsid w:val="004E1C5D"/>
    <w:rPr>
      <w:b/>
      <w:bCs/>
    </w:rPr>
  </w:style>
  <w:style w:type="numbering" w:customStyle="1" w:styleId="Style2">
    <w:name w:val="Style2"/>
    <w:uiPriority w:val="99"/>
    <w:rsid w:val="00253CCF"/>
    <w:pPr>
      <w:numPr>
        <w:numId w:val="5"/>
      </w:numPr>
    </w:pPr>
  </w:style>
  <w:style w:type="paragraph" w:customStyle="1" w:styleId="Pa8">
    <w:name w:val="Pa8"/>
    <w:basedOn w:val="Default"/>
    <w:next w:val="Default"/>
    <w:uiPriority w:val="99"/>
    <w:rsid w:val="00165215"/>
    <w:pPr>
      <w:spacing w:line="181" w:lineRule="atLeast"/>
    </w:pPr>
    <w:rPr>
      <w:rFonts w:ascii="Times New Roman" w:eastAsia="Arial" w:hAnsi="Times New Roman" w:cs="Times New Roman"/>
      <w:color w:val="auto"/>
    </w:rPr>
  </w:style>
  <w:style w:type="paragraph" w:styleId="NormalWeb">
    <w:name w:val="Normal (Web)"/>
    <w:basedOn w:val="Normal"/>
    <w:uiPriority w:val="99"/>
    <w:semiHidden/>
    <w:unhideWhenUsed/>
    <w:locked/>
    <w:rsid w:val="00F16D5C"/>
    <w:rPr>
      <w:rFonts w:ascii="Arial" w:eastAsia="Times New Roman" w:hAnsi="Arial"/>
      <w:color w:val="auto"/>
      <w:sz w:val="24"/>
      <w:szCs w:val="24"/>
    </w:rPr>
  </w:style>
  <w:style w:type="character" w:customStyle="1" w:styleId="ms-rtecustom-body1">
    <w:name w:val="ms-rtecustom-body1"/>
    <w:basedOn w:val="DefaultParagraphFont"/>
    <w:rsid w:val="00F16D5C"/>
    <w:rPr>
      <w:rFonts w:ascii="Arial" w:hAnsi="Arial" w:cs="Arial" w:hint="default"/>
      <w:i w:val="0"/>
      <w:iCs w:val="0"/>
      <w:caps w:val="0"/>
      <w:color w:val="333333"/>
      <w:sz w:val="16"/>
      <w:szCs w:val="16"/>
    </w:rPr>
  </w:style>
  <w:style w:type="paragraph" w:styleId="Revision">
    <w:name w:val="Revision"/>
    <w:hidden/>
    <w:uiPriority w:val="99"/>
    <w:semiHidden/>
    <w:rsid w:val="002F1309"/>
    <w:rPr>
      <w:color w:val="000000"/>
      <w:sz w:val="22"/>
      <w:szCs w:val="19"/>
    </w:rPr>
  </w:style>
  <w:style w:type="paragraph" w:styleId="NoSpacing">
    <w:name w:val="No Spacing"/>
    <w:uiPriority w:val="1"/>
    <w:qFormat/>
    <w:rsid w:val="00A32270"/>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8667">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5441969">
      <w:bodyDiv w:val="1"/>
      <w:marLeft w:val="0"/>
      <w:marRight w:val="0"/>
      <w:marTop w:val="0"/>
      <w:marBottom w:val="0"/>
      <w:divBdr>
        <w:top w:val="none" w:sz="0" w:space="0" w:color="auto"/>
        <w:left w:val="none" w:sz="0" w:space="0" w:color="auto"/>
        <w:bottom w:val="none" w:sz="0" w:space="0" w:color="auto"/>
        <w:right w:val="none" w:sz="0" w:space="0" w:color="auto"/>
      </w:divBdr>
    </w:div>
    <w:div w:id="108860904">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31501292">
      <w:bodyDiv w:val="1"/>
      <w:marLeft w:val="0"/>
      <w:marRight w:val="0"/>
      <w:marTop w:val="0"/>
      <w:marBottom w:val="0"/>
      <w:divBdr>
        <w:top w:val="none" w:sz="0" w:space="0" w:color="auto"/>
        <w:left w:val="none" w:sz="0" w:space="0" w:color="auto"/>
        <w:bottom w:val="none" w:sz="0" w:space="0" w:color="auto"/>
        <w:right w:val="none" w:sz="0" w:space="0" w:color="auto"/>
      </w:divBdr>
    </w:div>
    <w:div w:id="258488803">
      <w:bodyDiv w:val="1"/>
      <w:marLeft w:val="0"/>
      <w:marRight w:val="0"/>
      <w:marTop w:val="0"/>
      <w:marBottom w:val="0"/>
      <w:divBdr>
        <w:top w:val="none" w:sz="0" w:space="0" w:color="auto"/>
        <w:left w:val="none" w:sz="0" w:space="0" w:color="auto"/>
        <w:bottom w:val="none" w:sz="0" w:space="0" w:color="auto"/>
        <w:right w:val="none" w:sz="0" w:space="0" w:color="auto"/>
      </w:divBdr>
    </w:div>
    <w:div w:id="326398139">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71350689">
      <w:bodyDiv w:val="1"/>
      <w:marLeft w:val="0"/>
      <w:marRight w:val="0"/>
      <w:marTop w:val="0"/>
      <w:marBottom w:val="0"/>
      <w:divBdr>
        <w:top w:val="none" w:sz="0" w:space="0" w:color="auto"/>
        <w:left w:val="none" w:sz="0" w:space="0" w:color="auto"/>
        <w:bottom w:val="none" w:sz="0" w:space="0" w:color="auto"/>
        <w:right w:val="none" w:sz="0" w:space="0" w:color="auto"/>
      </w:divBdr>
    </w:div>
    <w:div w:id="38595193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14594447">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39727665">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118661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1883831">
      <w:bodyDiv w:val="1"/>
      <w:marLeft w:val="0"/>
      <w:marRight w:val="0"/>
      <w:marTop w:val="0"/>
      <w:marBottom w:val="0"/>
      <w:divBdr>
        <w:top w:val="none" w:sz="0" w:space="0" w:color="auto"/>
        <w:left w:val="none" w:sz="0" w:space="0" w:color="auto"/>
        <w:bottom w:val="none" w:sz="0" w:space="0" w:color="auto"/>
        <w:right w:val="none" w:sz="0" w:space="0" w:color="auto"/>
      </w:divBdr>
    </w:div>
    <w:div w:id="1047602128">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74097991">
      <w:bodyDiv w:val="1"/>
      <w:marLeft w:val="0"/>
      <w:marRight w:val="0"/>
      <w:marTop w:val="0"/>
      <w:marBottom w:val="0"/>
      <w:divBdr>
        <w:top w:val="none" w:sz="0" w:space="0" w:color="auto"/>
        <w:left w:val="none" w:sz="0" w:space="0" w:color="auto"/>
        <w:bottom w:val="none" w:sz="0" w:space="0" w:color="auto"/>
        <w:right w:val="none" w:sz="0" w:space="0" w:color="auto"/>
      </w:divBdr>
    </w:div>
    <w:div w:id="1314336253">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88063561">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4289246">
      <w:bodyDiv w:val="1"/>
      <w:marLeft w:val="0"/>
      <w:marRight w:val="0"/>
      <w:marTop w:val="0"/>
      <w:marBottom w:val="0"/>
      <w:divBdr>
        <w:top w:val="none" w:sz="0" w:space="0" w:color="auto"/>
        <w:left w:val="none" w:sz="0" w:space="0" w:color="auto"/>
        <w:bottom w:val="none" w:sz="0" w:space="0" w:color="auto"/>
        <w:right w:val="none" w:sz="0" w:space="0" w:color="auto"/>
      </w:divBdr>
      <w:divsChild>
        <w:div w:id="828405974">
          <w:marLeft w:val="0"/>
          <w:marRight w:val="0"/>
          <w:marTop w:val="0"/>
          <w:marBottom w:val="0"/>
          <w:divBdr>
            <w:top w:val="none" w:sz="0" w:space="0" w:color="auto"/>
            <w:left w:val="none" w:sz="0" w:space="0" w:color="auto"/>
            <w:bottom w:val="none" w:sz="0" w:space="0" w:color="auto"/>
            <w:right w:val="none" w:sz="0" w:space="0" w:color="auto"/>
          </w:divBdr>
          <w:divsChild>
            <w:div w:id="739593052">
              <w:marLeft w:val="0"/>
              <w:marRight w:val="0"/>
              <w:marTop w:val="100"/>
              <w:marBottom w:val="100"/>
              <w:divBdr>
                <w:top w:val="none" w:sz="0" w:space="0" w:color="auto"/>
                <w:left w:val="none" w:sz="0" w:space="0" w:color="auto"/>
                <w:bottom w:val="none" w:sz="0" w:space="0" w:color="auto"/>
                <w:right w:val="none" w:sz="0" w:space="0" w:color="auto"/>
              </w:divBdr>
              <w:divsChild>
                <w:div w:id="118229623">
                  <w:marLeft w:val="0"/>
                  <w:marRight w:val="0"/>
                  <w:marTop w:val="0"/>
                  <w:marBottom w:val="0"/>
                  <w:divBdr>
                    <w:top w:val="none" w:sz="0" w:space="0" w:color="auto"/>
                    <w:left w:val="none" w:sz="0" w:space="0" w:color="auto"/>
                    <w:bottom w:val="none" w:sz="0" w:space="0" w:color="auto"/>
                    <w:right w:val="none" w:sz="0" w:space="0" w:color="auto"/>
                  </w:divBdr>
                  <w:divsChild>
                    <w:div w:id="1912737983">
                      <w:marLeft w:val="0"/>
                      <w:marRight w:val="0"/>
                      <w:marTop w:val="0"/>
                      <w:marBottom w:val="0"/>
                      <w:divBdr>
                        <w:top w:val="none" w:sz="0" w:space="0" w:color="auto"/>
                        <w:left w:val="none" w:sz="0" w:space="0" w:color="auto"/>
                        <w:bottom w:val="none" w:sz="0" w:space="0" w:color="auto"/>
                        <w:right w:val="none" w:sz="0" w:space="0" w:color="auto"/>
                      </w:divBdr>
                      <w:divsChild>
                        <w:div w:id="1650597766">
                          <w:marLeft w:val="0"/>
                          <w:marRight w:val="0"/>
                          <w:marTop w:val="0"/>
                          <w:marBottom w:val="0"/>
                          <w:divBdr>
                            <w:top w:val="none" w:sz="0" w:space="0" w:color="auto"/>
                            <w:left w:val="none" w:sz="0" w:space="0" w:color="auto"/>
                            <w:bottom w:val="none" w:sz="0" w:space="0" w:color="auto"/>
                            <w:right w:val="none" w:sz="0" w:space="0" w:color="auto"/>
                          </w:divBdr>
                          <w:divsChild>
                            <w:div w:id="903881026">
                              <w:marLeft w:val="0"/>
                              <w:marRight w:val="0"/>
                              <w:marTop w:val="0"/>
                              <w:marBottom w:val="0"/>
                              <w:divBdr>
                                <w:top w:val="none" w:sz="0" w:space="0" w:color="auto"/>
                                <w:left w:val="none" w:sz="0" w:space="0" w:color="auto"/>
                                <w:bottom w:val="none" w:sz="0" w:space="0" w:color="auto"/>
                                <w:right w:val="none" w:sz="0" w:space="0" w:color="auto"/>
                              </w:divBdr>
                              <w:divsChild>
                                <w:div w:id="15508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2610431">
      <w:bodyDiv w:val="1"/>
      <w:marLeft w:val="0"/>
      <w:marRight w:val="0"/>
      <w:marTop w:val="0"/>
      <w:marBottom w:val="0"/>
      <w:divBdr>
        <w:top w:val="none" w:sz="0" w:space="0" w:color="auto"/>
        <w:left w:val="none" w:sz="0" w:space="0" w:color="auto"/>
        <w:bottom w:val="none" w:sz="0" w:space="0" w:color="auto"/>
        <w:right w:val="none" w:sz="0" w:space="0" w:color="auto"/>
      </w:divBdr>
    </w:div>
    <w:div w:id="1772436038">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9394633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C7D1-484E-4F8E-9AF8-78DA4EC1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60</Pages>
  <Words>15101</Words>
  <Characters>86078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162</cp:revision>
  <cp:lastPrinted>2025-01-09T20:53:00Z</cp:lastPrinted>
  <dcterms:created xsi:type="dcterms:W3CDTF">2024-10-31T13:25:00Z</dcterms:created>
  <dcterms:modified xsi:type="dcterms:W3CDTF">2025-02-12T17:27:00Z</dcterms:modified>
</cp:coreProperties>
</file>