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57E0B" w14:textId="7327F738" w:rsidR="00D27858" w:rsidRDefault="00D27858" w:rsidP="00D278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rPr>
          <w:color w:val="auto"/>
          <w:spacing w:val="-3"/>
          <w:sz w:val="32"/>
          <w:szCs w:val="32"/>
        </w:rPr>
      </w:pPr>
      <w:r>
        <w:rPr>
          <w:b/>
          <w:color w:val="auto"/>
          <w:spacing w:val="-3"/>
          <w:sz w:val="32"/>
          <w:szCs w:val="32"/>
        </w:rPr>
        <w:t xml:space="preserve">This schedule applies to: </w:t>
      </w:r>
      <w:r>
        <w:rPr>
          <w:b/>
          <w:spacing w:val="-3"/>
          <w:sz w:val="28"/>
          <w:u w:val="single"/>
        </w:rPr>
        <w:t>Parks, Recreation</w:t>
      </w:r>
      <w:r w:rsidR="00D7308E">
        <w:rPr>
          <w:b/>
          <w:spacing w:val="-3"/>
          <w:sz w:val="28"/>
          <w:u w:val="single"/>
        </w:rPr>
        <w:t>,</w:t>
      </w:r>
      <w:r>
        <w:rPr>
          <w:b/>
          <w:spacing w:val="-3"/>
          <w:sz w:val="28"/>
          <w:u w:val="single"/>
        </w:rPr>
        <w:t xml:space="preserve"> and Culture Providers</w:t>
      </w:r>
    </w:p>
    <w:p w14:paraId="14912F0F" w14:textId="77777777" w:rsidR="00D27858" w:rsidRDefault="00D27858" w:rsidP="00D278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rPr>
          <w:b/>
          <w:color w:val="auto"/>
          <w:spacing w:val="-3"/>
          <w:sz w:val="16"/>
          <w:szCs w:val="16"/>
        </w:rPr>
      </w:pPr>
    </w:p>
    <w:p w14:paraId="20C71BBB" w14:textId="77777777" w:rsidR="00D27858" w:rsidRDefault="00D27858" w:rsidP="00D27858">
      <w:pPr>
        <w:tabs>
          <w:tab w:val="left" w:pos="8925"/>
        </w:tabs>
        <w:rPr>
          <w:b/>
          <w:color w:val="auto"/>
          <w:szCs w:val="22"/>
        </w:rPr>
      </w:pPr>
      <w:r>
        <w:rPr>
          <w:b/>
          <w:color w:val="auto"/>
          <w:szCs w:val="22"/>
        </w:rPr>
        <w:t>Scope of records retention schedule</w:t>
      </w:r>
    </w:p>
    <w:p w14:paraId="680D92B3" w14:textId="5F4402D9" w:rsidR="00712680" w:rsidRDefault="00D27858" w:rsidP="00D27858">
      <w:pPr>
        <w:jc w:val="both"/>
      </w:pPr>
      <w:r w:rsidRPr="00E525A3">
        <w:t>This records retention schedule authorizes the destruction/transfer of public records of agencies relating to the functions of providing recreational, cultural</w:t>
      </w:r>
      <w:r w:rsidR="00D7308E">
        <w:t>,</w:t>
      </w:r>
      <w:r w:rsidRPr="00E525A3">
        <w:t xml:space="preserve"> and/or leisure facilities and activities to the public, such as parks, campgrounds, golf courses, stadiums, hunting and fishing areas, senior citizen/community centers, museums, zoos, fairs, and agricultural &amp; arts exhibitions. It</w:t>
      </w:r>
      <w:r>
        <w:t xml:space="preserve"> </w:t>
      </w:r>
      <w:r w:rsidRPr="00EA05FB">
        <w:t>is to be used in conjunction with the</w:t>
      </w:r>
      <w:r w:rsidRPr="00EA05FB">
        <w:rPr>
          <w:i/>
        </w:rPr>
        <w:t xml:space="preserve"> Local Government Common Records Retention Schedule (CORE),</w:t>
      </w:r>
      <w:r w:rsidRPr="00EA05FB">
        <w:t xml:space="preserve"> which </w:t>
      </w:r>
      <w:r>
        <w:t>authorizes the destruction/transfer of public records common to all local government agencies</w:t>
      </w:r>
    </w:p>
    <w:p w14:paraId="68558B23" w14:textId="2EDD9066" w:rsidR="00D27858" w:rsidRPr="00712680" w:rsidRDefault="00712680" w:rsidP="00D27858">
      <w:pPr>
        <w:jc w:val="both"/>
        <w:rPr>
          <w:i/>
          <w:sz w:val="18"/>
          <w:szCs w:val="18"/>
        </w:rPr>
      </w:pPr>
      <w:r w:rsidRPr="00060CF1">
        <w:rPr>
          <w:i/>
          <w:szCs w:val="22"/>
        </w:rPr>
        <w:fldChar w:fldCharType="begin"/>
      </w:r>
      <w:r w:rsidRPr="00060CF1">
        <w:rPr>
          <w:i/>
          <w:szCs w:val="22"/>
        </w:rPr>
        <w:instrText xml:space="preserve"> xe "</w:instrText>
      </w:r>
      <w:r w:rsidRPr="00060CF1">
        <w:rPr>
          <w:szCs w:val="22"/>
        </w:rPr>
        <w:instrText>payroll</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financial</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accounting</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benefits (human resources)</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staff records</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electronic information systems</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mail/delivery</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public disclosure</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records management</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human resources</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asset management</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fleet/motor pool</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minutes</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contracts</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security</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maintenance</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inventories</w:instrText>
      </w:r>
      <w:r>
        <w:rPr>
          <w:szCs w:val="22"/>
        </w:rPr>
        <w:instrText>:equipment</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design/construction</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construction</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boards/councils/committees</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community relations</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 xml:space="preserve">legal (advice, litigation, legal affairs) </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property management</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glossary of terms</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executive communications</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governing bodies</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meetings</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plans</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medical incidents:employee/volunteer</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buildings</w:instrText>
      </w:r>
      <w:r w:rsidR="008E5E34">
        <w:rPr>
          <w:i/>
          <w:szCs w:val="22"/>
        </w:rPr>
        <w:instrText xml:space="preserve">" \t "see </w:instrText>
      </w:r>
      <w:r w:rsidRPr="00060CF1">
        <w:rPr>
          <w:i/>
          <w:szCs w:val="22"/>
        </w:rPr>
        <w:instrText xml:space="preserve">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capital equipment</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personnel</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008E5E34">
        <w:rPr>
          <w:szCs w:val="22"/>
        </w:rPr>
        <w:instrText>volunteer</w:instrText>
      </w:r>
      <w:r w:rsidRPr="00060CF1">
        <w:rPr>
          <w:szCs w:val="22"/>
        </w:rPr>
        <w:instrText>:injury/disability claims</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injury/disability (employees/volunteers)</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work assignments</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sidRPr="00060CF1">
        <w:rPr>
          <w:szCs w:val="22"/>
        </w:rPr>
        <w:instrText>remittance</w:instrText>
      </w:r>
      <w:r w:rsidRPr="00060CF1">
        <w:rPr>
          <w:i/>
          <w:szCs w:val="22"/>
        </w:rPr>
        <w:instrText>" \t</w:instrText>
      </w:r>
      <w:r w:rsidR="008E5E34">
        <w:rPr>
          <w:i/>
          <w:szCs w:val="22"/>
        </w:rPr>
        <w:instrText xml:space="preserve"> "see CORE</w:instrText>
      </w:r>
      <w:r w:rsidRPr="00060CF1">
        <w:rPr>
          <w:i/>
          <w:szCs w:val="22"/>
        </w:rPr>
        <w:instrText xml:space="preserve">" \f “subject” </w:instrText>
      </w:r>
      <w:r w:rsidRPr="00060CF1">
        <w:rPr>
          <w:i/>
          <w:szCs w:val="22"/>
        </w:rPr>
        <w:fldChar w:fldCharType="end"/>
      </w:r>
      <w:r w:rsidRPr="00060CF1">
        <w:fldChar w:fldCharType="begin"/>
      </w:r>
      <w:r w:rsidRPr="00060CF1">
        <w:instrText xml:space="preserve"> XE "inspect</w:instrText>
      </w:r>
      <w:r>
        <w:instrText>ions</w:instrText>
      </w:r>
      <w:r w:rsidR="008E5E34">
        <w:rPr>
          <w:i/>
          <w:szCs w:val="22"/>
        </w:rPr>
        <w:instrText xml:space="preserve">" \t "see </w:instrText>
      </w:r>
      <w:r>
        <w:rPr>
          <w:i/>
          <w:szCs w:val="22"/>
        </w:rPr>
        <w:instrText>CORE"</w:instrText>
      </w:r>
      <w:r w:rsidRPr="00060CF1">
        <w:instrText xml:space="preserve"> \</w:instrText>
      </w:r>
      <w:r w:rsidRPr="00F52E77">
        <w:rPr>
          <w:i/>
        </w:rPr>
        <w:instrText xml:space="preserve">f “subject” </w:instrText>
      </w:r>
      <w:r w:rsidRPr="00060CF1">
        <w:fldChar w:fldCharType="end"/>
      </w:r>
      <w:r w:rsidRPr="00060CF1">
        <w:rPr>
          <w:i/>
          <w:szCs w:val="22"/>
        </w:rPr>
        <w:fldChar w:fldCharType="begin"/>
      </w:r>
      <w:r w:rsidRPr="00060CF1">
        <w:rPr>
          <w:i/>
          <w:szCs w:val="22"/>
        </w:rPr>
        <w:instrText xml:space="preserve"> xe "</w:instrText>
      </w:r>
      <w:r>
        <w:rPr>
          <w:szCs w:val="22"/>
        </w:rPr>
        <w:instrText>training</w:instrText>
      </w:r>
      <w:r w:rsidRPr="00060CF1">
        <w:rPr>
          <w:i/>
          <w:szCs w:val="22"/>
        </w:rPr>
        <w:instrText xml:space="preserve">" \t "see CORE" \f “subject” </w:instrText>
      </w:r>
      <w:r w:rsidRPr="00060CF1">
        <w:rPr>
          <w:i/>
          <w:szCs w:val="22"/>
        </w:rPr>
        <w:fldChar w:fldCharType="end"/>
      </w:r>
      <w:r w:rsidRPr="00060CF1">
        <w:rPr>
          <w:i/>
          <w:szCs w:val="22"/>
        </w:rPr>
        <w:fldChar w:fldCharType="begin"/>
      </w:r>
      <w:r w:rsidRPr="00060CF1">
        <w:rPr>
          <w:i/>
          <w:szCs w:val="22"/>
        </w:rPr>
        <w:instrText xml:space="preserve"> xe "</w:instrText>
      </w:r>
      <w:r>
        <w:rPr>
          <w:szCs w:val="22"/>
        </w:rPr>
        <w:instrText>authorizations/certifications</w:instrText>
      </w:r>
      <w:r w:rsidRPr="00060CF1">
        <w:rPr>
          <w:i/>
          <w:szCs w:val="22"/>
        </w:rPr>
        <w:instrText xml:space="preserve">" \t "see CORE" \f “subject” </w:instrText>
      </w:r>
      <w:r w:rsidRPr="00060CF1">
        <w:rPr>
          <w:i/>
          <w:szCs w:val="22"/>
        </w:rPr>
        <w:fldChar w:fldCharType="end"/>
      </w:r>
    </w:p>
    <w:p w14:paraId="34C7AC3C" w14:textId="77777777" w:rsidR="00D27858" w:rsidRDefault="00D27858" w:rsidP="00D27858">
      <w:pPr>
        <w:jc w:val="both"/>
        <w:rPr>
          <w:b/>
          <w:bCs/>
          <w:szCs w:val="22"/>
        </w:rPr>
      </w:pPr>
      <w:r>
        <w:rPr>
          <w:b/>
          <w:bCs/>
          <w:szCs w:val="22"/>
        </w:rPr>
        <w:t>Disposition of public records</w:t>
      </w:r>
    </w:p>
    <w:p w14:paraId="6B275090" w14:textId="77777777" w:rsidR="00D27858" w:rsidRDefault="00D27858" w:rsidP="00D27858">
      <w:pPr>
        <w:jc w:val="both"/>
        <w:rPr>
          <w:bCs/>
          <w:szCs w:val="22"/>
        </w:rPr>
      </w:pPr>
      <w:r>
        <w:rPr>
          <w:bCs/>
          <w:szCs w:val="22"/>
        </w:rPr>
        <w:t xml:space="preserve">Public records covered 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local resources. </w:t>
      </w:r>
    </w:p>
    <w:p w14:paraId="5E4A8B30" w14:textId="77777777" w:rsidR="00D27858" w:rsidRDefault="00D27858" w:rsidP="00D27858">
      <w:pPr>
        <w:jc w:val="both"/>
        <w:rPr>
          <w:bCs/>
          <w:sz w:val="10"/>
          <w:szCs w:val="10"/>
        </w:rPr>
      </w:pPr>
    </w:p>
    <w:p w14:paraId="6CCA9969" w14:textId="77777777" w:rsidR="00D27858" w:rsidRDefault="00D27858" w:rsidP="00D27858">
      <w:pPr>
        <w:jc w:val="both"/>
        <w:rPr>
          <w:bCs/>
          <w:szCs w:val="22"/>
        </w:rPr>
      </w:pPr>
      <w:r>
        <w:rPr>
          <w:bCs/>
          <w:szCs w:val="22"/>
        </w:rPr>
        <w:t xml:space="preserve">Public records designated as “Archival (Permanent Retention)” must not be destroyed. Records designated as “Archival (Appraisal </w:t>
      </w:r>
      <w:proofErr w:type="gramStart"/>
      <w:r>
        <w:rPr>
          <w:bCs/>
          <w:szCs w:val="22"/>
        </w:rPr>
        <w:t>Required</w:t>
      </w:r>
      <w:proofErr w:type="gramEnd"/>
      <w:r>
        <w:rPr>
          <w:bCs/>
          <w:szCs w:val="22"/>
        </w:rPr>
        <w:t xml:space="preserve">)” must be appraised by the Washington State Archives before disposition. Public records must not be destroyed if they are subject to ongoing or reasonably anticipated litigation. Such public records must be managed in accordance with the agency’s policies and procedures for legal holds. Public records must not be destroyed if they are subject to an existing public records request in accordance with </w:t>
      </w:r>
      <w:r>
        <w:rPr>
          <w:rFonts w:cs="Times New Roman"/>
          <w:bCs/>
          <w:szCs w:val="22"/>
        </w:rPr>
        <w:t>chapter 42.56 RCW</w:t>
      </w:r>
      <w:r>
        <w:rPr>
          <w:bCs/>
          <w:szCs w:val="22"/>
        </w:rPr>
        <w:t>. Such public records must be managed in accordance with the agency’s policies and procedures for public records requests.</w:t>
      </w:r>
    </w:p>
    <w:p w14:paraId="336C3D58" w14:textId="77777777" w:rsidR="00D27858" w:rsidRDefault="00D27858" w:rsidP="00D27858">
      <w:pPr>
        <w:jc w:val="both"/>
        <w:rPr>
          <w:bCs/>
          <w:sz w:val="18"/>
          <w:szCs w:val="18"/>
        </w:rPr>
      </w:pPr>
    </w:p>
    <w:p w14:paraId="5A7A1788" w14:textId="77777777" w:rsidR="008F0B9B" w:rsidRPr="00891A43" w:rsidRDefault="008F0B9B" w:rsidP="008F0B9B">
      <w:pPr>
        <w:jc w:val="both"/>
        <w:rPr>
          <w:szCs w:val="22"/>
        </w:rPr>
      </w:pPr>
      <w:r w:rsidRPr="00891A43">
        <w:rPr>
          <w:b/>
          <w:szCs w:val="22"/>
        </w:rPr>
        <w:t>Revocation of previously issued records retention schedules</w:t>
      </w:r>
    </w:p>
    <w:p w14:paraId="18E5AFF3" w14:textId="77777777" w:rsidR="008F0B9B" w:rsidRPr="0066616F" w:rsidRDefault="008F0B9B" w:rsidP="008F0B9B">
      <w:pPr>
        <w:jc w:val="both"/>
        <w:rPr>
          <w:szCs w:val="22"/>
        </w:rPr>
      </w:pPr>
      <w:r>
        <w:rPr>
          <w:szCs w:val="22"/>
        </w:rPr>
        <w:t xml:space="preserve">All </w:t>
      </w:r>
      <w:r w:rsidRPr="0066616F">
        <w:rPr>
          <w:szCs w:val="22"/>
        </w:rPr>
        <w:t xml:space="preserve">previously approved disposition authorities for records that are covered by this retention schedule are revoked, including those listed in all general and agency unique retention schedules. Local government agencies should take measures to ensure that the retention and disposition of public records is in accordance with current approved records retention schedules. </w:t>
      </w:r>
    </w:p>
    <w:p w14:paraId="3E9BB433" w14:textId="77777777" w:rsidR="008F0B9B" w:rsidRPr="00891A43" w:rsidRDefault="008F0B9B" w:rsidP="008F0B9B">
      <w:pPr>
        <w:jc w:val="both"/>
        <w:rPr>
          <w:color w:val="auto"/>
          <w:sz w:val="18"/>
          <w:szCs w:val="18"/>
        </w:rPr>
      </w:pPr>
    </w:p>
    <w:p w14:paraId="765CE7D5" w14:textId="77777777" w:rsidR="008F0B9B" w:rsidRPr="00891A43" w:rsidRDefault="008F0B9B" w:rsidP="008F0B9B">
      <w:pPr>
        <w:jc w:val="both"/>
        <w:rPr>
          <w:b/>
          <w:bCs/>
          <w:color w:val="auto"/>
          <w:szCs w:val="22"/>
        </w:rPr>
      </w:pPr>
      <w:r w:rsidRPr="00891A43">
        <w:rPr>
          <w:b/>
          <w:bCs/>
          <w:color w:val="auto"/>
          <w:szCs w:val="22"/>
        </w:rPr>
        <w:t>Authority</w:t>
      </w:r>
    </w:p>
    <w:p w14:paraId="6536D861" w14:textId="3E8AA95C" w:rsidR="008F0B9B" w:rsidRPr="00D250DE" w:rsidRDefault="008F0B9B" w:rsidP="008F0B9B">
      <w:pPr>
        <w:tabs>
          <w:tab w:val="left" w:pos="11610"/>
        </w:tabs>
        <w:jc w:val="both"/>
        <w:rPr>
          <w:bCs/>
          <w:szCs w:val="22"/>
        </w:rPr>
      </w:pPr>
      <w:r w:rsidRPr="003C665A">
        <w:rPr>
          <w:bCs/>
          <w:color w:val="auto"/>
          <w:szCs w:val="22"/>
        </w:rPr>
        <w:t xml:space="preserve">This records retention schedule was approved by the Local Records Committee in accordance with </w:t>
      </w:r>
      <w:r w:rsidRPr="005503BE">
        <w:rPr>
          <w:bCs/>
          <w:color w:val="auto"/>
          <w:szCs w:val="22"/>
        </w:rPr>
        <w:t>RCW 40.14.070</w:t>
      </w:r>
      <w:r w:rsidRPr="003C665A">
        <w:rPr>
          <w:bCs/>
          <w:color w:val="auto"/>
          <w:szCs w:val="22"/>
        </w:rPr>
        <w:t xml:space="preserve"> </w:t>
      </w:r>
      <w:r w:rsidRPr="000069B6">
        <w:rPr>
          <w:bCs/>
          <w:color w:val="auto"/>
          <w:szCs w:val="22"/>
        </w:rPr>
        <w:t xml:space="preserve">on </w:t>
      </w:r>
      <w:r w:rsidR="000069B6" w:rsidRPr="000069B6">
        <w:rPr>
          <w:bCs/>
          <w:color w:val="auto"/>
          <w:szCs w:val="22"/>
        </w:rPr>
        <w:t>August 4</w:t>
      </w:r>
      <w:r w:rsidR="00783A45" w:rsidRPr="000069B6">
        <w:rPr>
          <w:bCs/>
          <w:color w:val="auto"/>
          <w:szCs w:val="22"/>
        </w:rPr>
        <w:t>, 2021</w:t>
      </w:r>
      <w:r w:rsidRPr="000069B6">
        <w:rPr>
          <w:bCs/>
          <w:color w:val="auto"/>
          <w:szCs w:val="22"/>
        </w:rPr>
        <w:t>.</w:t>
      </w:r>
    </w:p>
    <w:tbl>
      <w:tblPr>
        <w:tblW w:w="14400" w:type="dxa"/>
        <w:jc w:val="center"/>
        <w:tblCellMar>
          <w:left w:w="0" w:type="dxa"/>
          <w:right w:w="0" w:type="dxa"/>
        </w:tblCellMar>
        <w:tblLook w:val="0000" w:firstRow="0" w:lastRow="0" w:firstColumn="0" w:lastColumn="0" w:noHBand="0" w:noVBand="0"/>
      </w:tblPr>
      <w:tblGrid>
        <w:gridCol w:w="3808"/>
        <w:gridCol w:w="1488"/>
        <w:gridCol w:w="3808"/>
        <w:gridCol w:w="1488"/>
        <w:gridCol w:w="3808"/>
      </w:tblGrid>
      <w:tr w:rsidR="008F0B9B" w:rsidRPr="00FA2ED9" w14:paraId="26485369" w14:textId="77777777" w:rsidTr="001956F7">
        <w:trPr>
          <w:trHeight w:val="518"/>
          <w:jc w:val="center"/>
        </w:trPr>
        <w:tc>
          <w:tcPr>
            <w:tcW w:w="3808" w:type="dxa"/>
            <w:tcBorders>
              <w:bottom w:val="single" w:sz="6" w:space="0" w:color="auto"/>
            </w:tcBorders>
            <w:shd w:val="clear" w:color="auto" w:fill="auto"/>
            <w:tcMar>
              <w:top w:w="40" w:type="dxa"/>
              <w:left w:w="40" w:type="dxa"/>
              <w:bottom w:w="40" w:type="dxa"/>
              <w:right w:w="40" w:type="dxa"/>
            </w:tcMar>
            <w:vAlign w:val="bottom"/>
          </w:tcPr>
          <w:p w14:paraId="0417E0C7" w14:textId="4B3C48A3" w:rsidR="008F0B9B" w:rsidRPr="00FA2ED9" w:rsidRDefault="00CE58E6" w:rsidP="001956F7">
            <w:pPr>
              <w:tabs>
                <w:tab w:val="left" w:pos="180"/>
                <w:tab w:val="left" w:pos="5310"/>
                <w:tab w:val="left" w:pos="10440"/>
              </w:tabs>
              <w:jc w:val="center"/>
              <w:rPr>
                <w:bCs/>
                <w:i/>
                <w:szCs w:val="22"/>
              </w:rPr>
            </w:pPr>
            <w:r>
              <w:rPr>
                <w:bCs/>
                <w:i/>
                <w:szCs w:val="22"/>
              </w:rPr>
              <w:t>Signature on File</w:t>
            </w:r>
          </w:p>
        </w:tc>
        <w:tc>
          <w:tcPr>
            <w:tcW w:w="1488" w:type="dxa"/>
            <w:vAlign w:val="bottom"/>
          </w:tcPr>
          <w:p w14:paraId="2316D61C" w14:textId="77777777" w:rsidR="008F0B9B" w:rsidRPr="00FA2ED9" w:rsidRDefault="008F0B9B" w:rsidP="001956F7">
            <w:pPr>
              <w:tabs>
                <w:tab w:val="left" w:pos="5310"/>
                <w:tab w:val="left" w:pos="10440"/>
              </w:tabs>
              <w:jc w:val="center"/>
              <w:rPr>
                <w:bCs/>
                <w:i/>
                <w:szCs w:val="22"/>
              </w:rPr>
            </w:pPr>
          </w:p>
        </w:tc>
        <w:tc>
          <w:tcPr>
            <w:tcW w:w="3808" w:type="dxa"/>
            <w:tcBorders>
              <w:bottom w:val="single" w:sz="6" w:space="0" w:color="auto"/>
            </w:tcBorders>
            <w:shd w:val="clear" w:color="auto" w:fill="auto"/>
            <w:vAlign w:val="bottom"/>
          </w:tcPr>
          <w:p w14:paraId="3E20C345" w14:textId="62BB6636" w:rsidR="008F0B9B" w:rsidRPr="00FA2ED9" w:rsidRDefault="00CE58E6" w:rsidP="001956F7">
            <w:pPr>
              <w:tabs>
                <w:tab w:val="left" w:pos="5310"/>
                <w:tab w:val="left" w:pos="10440"/>
              </w:tabs>
              <w:jc w:val="center"/>
              <w:rPr>
                <w:bCs/>
                <w:i/>
                <w:szCs w:val="22"/>
              </w:rPr>
            </w:pPr>
            <w:r>
              <w:rPr>
                <w:bCs/>
                <w:i/>
                <w:szCs w:val="22"/>
              </w:rPr>
              <w:t>Signature on File</w:t>
            </w:r>
          </w:p>
        </w:tc>
        <w:tc>
          <w:tcPr>
            <w:tcW w:w="1488" w:type="dxa"/>
            <w:vAlign w:val="bottom"/>
          </w:tcPr>
          <w:p w14:paraId="09EFF268" w14:textId="77777777" w:rsidR="008F0B9B" w:rsidRPr="00FA2ED9" w:rsidRDefault="008F0B9B" w:rsidP="001956F7">
            <w:pPr>
              <w:tabs>
                <w:tab w:val="left" w:pos="155"/>
                <w:tab w:val="left" w:pos="5310"/>
                <w:tab w:val="left" w:pos="10440"/>
              </w:tabs>
              <w:jc w:val="center"/>
              <w:rPr>
                <w:bCs/>
                <w:i/>
                <w:szCs w:val="22"/>
              </w:rPr>
            </w:pPr>
          </w:p>
        </w:tc>
        <w:tc>
          <w:tcPr>
            <w:tcW w:w="3808" w:type="dxa"/>
            <w:tcBorders>
              <w:bottom w:val="single" w:sz="6" w:space="0" w:color="auto"/>
            </w:tcBorders>
            <w:shd w:val="clear" w:color="auto" w:fill="auto"/>
            <w:vAlign w:val="bottom"/>
          </w:tcPr>
          <w:p w14:paraId="55332612" w14:textId="4A4D0D05" w:rsidR="008F0B9B" w:rsidRPr="00FA2ED9" w:rsidRDefault="00CE58E6" w:rsidP="001956F7">
            <w:pPr>
              <w:tabs>
                <w:tab w:val="left" w:pos="155"/>
                <w:tab w:val="left" w:pos="5310"/>
                <w:tab w:val="left" w:pos="10440"/>
              </w:tabs>
              <w:jc w:val="center"/>
              <w:rPr>
                <w:bCs/>
                <w:i/>
                <w:szCs w:val="22"/>
              </w:rPr>
            </w:pPr>
            <w:r>
              <w:rPr>
                <w:bCs/>
                <w:i/>
                <w:szCs w:val="22"/>
              </w:rPr>
              <w:t>Signature on File</w:t>
            </w:r>
            <w:bookmarkStart w:id="0" w:name="_GoBack"/>
            <w:bookmarkEnd w:id="0"/>
          </w:p>
        </w:tc>
      </w:tr>
      <w:tr w:rsidR="008F0B9B" w:rsidRPr="0066616F" w14:paraId="3C339D18" w14:textId="77777777" w:rsidTr="001956F7">
        <w:trPr>
          <w:trHeight w:val="170"/>
          <w:jc w:val="center"/>
        </w:trPr>
        <w:tc>
          <w:tcPr>
            <w:tcW w:w="3808" w:type="dxa"/>
            <w:tcBorders>
              <w:top w:val="single" w:sz="6" w:space="0" w:color="auto"/>
            </w:tcBorders>
            <w:shd w:val="clear" w:color="auto" w:fill="auto"/>
            <w:tcMar>
              <w:top w:w="40" w:type="dxa"/>
              <w:left w:w="40" w:type="dxa"/>
              <w:bottom w:w="40" w:type="dxa"/>
              <w:right w:w="40" w:type="dxa"/>
            </w:tcMar>
          </w:tcPr>
          <w:p w14:paraId="3FB4B8F0" w14:textId="77777777" w:rsidR="008F0B9B" w:rsidRPr="0066616F" w:rsidRDefault="008F0B9B" w:rsidP="001956F7">
            <w:pPr>
              <w:tabs>
                <w:tab w:val="left" w:pos="540"/>
                <w:tab w:val="left" w:pos="5670"/>
                <w:tab w:val="left" w:pos="10890"/>
              </w:tabs>
              <w:jc w:val="center"/>
              <w:rPr>
                <w:b/>
                <w:bCs/>
                <w:sz w:val="19"/>
              </w:rPr>
            </w:pPr>
            <w:r w:rsidRPr="0066616F">
              <w:rPr>
                <w:b/>
                <w:bCs/>
                <w:sz w:val="19"/>
              </w:rPr>
              <w:t xml:space="preserve">For the State Auditor: </w:t>
            </w:r>
            <w:r>
              <w:rPr>
                <w:b/>
                <w:bCs/>
                <w:sz w:val="19"/>
              </w:rPr>
              <w:t>Al Rose</w:t>
            </w:r>
            <w:r w:rsidRPr="0066616F">
              <w:rPr>
                <w:b/>
                <w:bCs/>
                <w:sz w:val="19"/>
              </w:rPr>
              <w:t xml:space="preserve">  </w:t>
            </w:r>
          </w:p>
        </w:tc>
        <w:tc>
          <w:tcPr>
            <w:tcW w:w="1488" w:type="dxa"/>
          </w:tcPr>
          <w:p w14:paraId="1327A835" w14:textId="77777777" w:rsidR="008F0B9B" w:rsidRPr="0066616F" w:rsidRDefault="008F0B9B" w:rsidP="001956F7">
            <w:pPr>
              <w:tabs>
                <w:tab w:val="left" w:pos="540"/>
                <w:tab w:val="left" w:pos="5670"/>
                <w:tab w:val="left" w:pos="10890"/>
              </w:tabs>
              <w:ind w:left="43"/>
              <w:jc w:val="center"/>
              <w:rPr>
                <w:b/>
                <w:bCs/>
                <w:sz w:val="19"/>
              </w:rPr>
            </w:pPr>
          </w:p>
        </w:tc>
        <w:tc>
          <w:tcPr>
            <w:tcW w:w="3808" w:type="dxa"/>
            <w:tcBorders>
              <w:top w:val="single" w:sz="6" w:space="0" w:color="auto"/>
            </w:tcBorders>
            <w:shd w:val="clear" w:color="auto" w:fill="auto"/>
            <w:vAlign w:val="bottom"/>
          </w:tcPr>
          <w:p w14:paraId="736CA4A2" w14:textId="77777777" w:rsidR="008F0B9B" w:rsidRPr="0066616F" w:rsidRDefault="008F0B9B" w:rsidP="001956F7">
            <w:pPr>
              <w:tabs>
                <w:tab w:val="left" w:pos="540"/>
                <w:tab w:val="left" w:pos="5670"/>
                <w:tab w:val="left" w:pos="10890"/>
              </w:tabs>
              <w:ind w:left="43"/>
              <w:jc w:val="center"/>
              <w:rPr>
                <w:bCs/>
                <w:sz w:val="19"/>
              </w:rPr>
            </w:pPr>
            <w:r w:rsidRPr="0066616F">
              <w:rPr>
                <w:b/>
                <w:bCs/>
                <w:sz w:val="19"/>
              </w:rPr>
              <w:t xml:space="preserve">For the Attorney General: </w:t>
            </w:r>
            <w:r>
              <w:rPr>
                <w:b/>
                <w:bCs/>
                <w:sz w:val="19"/>
              </w:rPr>
              <w:t>Matt Kernutt</w:t>
            </w:r>
          </w:p>
        </w:tc>
        <w:tc>
          <w:tcPr>
            <w:tcW w:w="1488" w:type="dxa"/>
          </w:tcPr>
          <w:p w14:paraId="29F4E193" w14:textId="77777777" w:rsidR="008F0B9B" w:rsidRPr="0066616F" w:rsidRDefault="008F0B9B" w:rsidP="001956F7">
            <w:pPr>
              <w:tabs>
                <w:tab w:val="left" w:pos="540"/>
                <w:tab w:val="left" w:pos="5670"/>
                <w:tab w:val="left" w:pos="10890"/>
              </w:tabs>
              <w:ind w:left="69"/>
              <w:jc w:val="center"/>
              <w:rPr>
                <w:b/>
                <w:bCs/>
                <w:sz w:val="19"/>
              </w:rPr>
            </w:pPr>
          </w:p>
        </w:tc>
        <w:tc>
          <w:tcPr>
            <w:tcW w:w="3808" w:type="dxa"/>
            <w:tcBorders>
              <w:top w:val="single" w:sz="6" w:space="0" w:color="auto"/>
            </w:tcBorders>
            <w:shd w:val="clear" w:color="auto" w:fill="auto"/>
            <w:vAlign w:val="bottom"/>
          </w:tcPr>
          <w:p w14:paraId="327E8EA8" w14:textId="77777777" w:rsidR="008F0B9B" w:rsidRPr="0066616F" w:rsidRDefault="008F0B9B" w:rsidP="001956F7">
            <w:pPr>
              <w:tabs>
                <w:tab w:val="left" w:pos="540"/>
                <w:tab w:val="left" w:pos="5670"/>
                <w:tab w:val="left" w:pos="10890"/>
              </w:tabs>
              <w:ind w:left="69"/>
              <w:jc w:val="center"/>
              <w:rPr>
                <w:b/>
                <w:bCs/>
                <w:sz w:val="19"/>
              </w:rPr>
            </w:pPr>
            <w:r w:rsidRPr="0066616F">
              <w:rPr>
                <w:b/>
                <w:bCs/>
                <w:sz w:val="19"/>
              </w:rPr>
              <w:t xml:space="preserve">The State Archivist: </w:t>
            </w:r>
            <w:r>
              <w:rPr>
                <w:b/>
                <w:bCs/>
                <w:sz w:val="19"/>
              </w:rPr>
              <w:t>Steve Excell</w:t>
            </w:r>
          </w:p>
        </w:tc>
      </w:tr>
    </w:tbl>
    <w:p w14:paraId="231E884C" w14:textId="77777777" w:rsidR="001956F7" w:rsidRDefault="001956F7">
      <w:pPr>
        <w:rPr>
          <w:b/>
          <w:caps/>
          <w:color w:val="auto"/>
          <w:sz w:val="32"/>
          <w:szCs w:val="32"/>
        </w:rPr>
      </w:pPr>
      <w:r>
        <w:rPr>
          <w:b/>
          <w:caps/>
          <w:color w:val="auto"/>
          <w:sz w:val="32"/>
          <w:szCs w:val="32"/>
        </w:rPr>
        <w:br w:type="page"/>
      </w:r>
    </w:p>
    <w:p w14:paraId="655F98A2" w14:textId="77777777" w:rsidR="00182D9A" w:rsidRPr="00EA05FB" w:rsidRDefault="00403726" w:rsidP="00D00FF2">
      <w:pPr>
        <w:spacing w:after="240"/>
        <w:jc w:val="center"/>
        <w:rPr>
          <w:b/>
          <w:sz w:val="32"/>
          <w:szCs w:val="32"/>
        </w:rPr>
      </w:pPr>
      <w:r w:rsidRPr="00EA05FB">
        <w:rPr>
          <w:b/>
          <w:sz w:val="32"/>
          <w:szCs w:val="32"/>
        </w:rPr>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0"/>
        <w:gridCol w:w="2429"/>
        <w:gridCol w:w="10691"/>
      </w:tblGrid>
      <w:tr w:rsidR="00182D9A" w:rsidRPr="00EA05FB" w14:paraId="216BCA7D" w14:textId="77777777" w:rsidTr="00D00FF2">
        <w:trPr>
          <w:jc w:val="center"/>
        </w:trPr>
        <w:tc>
          <w:tcPr>
            <w:tcW w:w="1282" w:type="dxa"/>
            <w:tcBorders>
              <w:top w:val="double" w:sz="4" w:space="0" w:color="auto"/>
              <w:left w:val="double" w:sz="4" w:space="0" w:color="auto"/>
              <w:bottom w:val="double" w:sz="4" w:space="0" w:color="auto"/>
              <w:right w:val="single" w:sz="4" w:space="0" w:color="auto"/>
            </w:tcBorders>
            <w:shd w:val="clear" w:color="auto" w:fill="E0E0E0"/>
            <w:tcMar>
              <w:top w:w="29" w:type="dxa"/>
              <w:left w:w="58" w:type="dxa"/>
              <w:bottom w:w="29" w:type="dxa"/>
              <w:right w:w="58" w:type="dxa"/>
            </w:tcMar>
            <w:vAlign w:val="center"/>
          </w:tcPr>
          <w:p w14:paraId="1F6F7491" w14:textId="77777777" w:rsidR="00182D9A" w:rsidRPr="00D00FF2" w:rsidRDefault="007C2272" w:rsidP="000618DD">
            <w:pPr>
              <w:jc w:val="center"/>
              <w:rPr>
                <w:szCs w:val="22"/>
              </w:rPr>
            </w:pPr>
            <w:r w:rsidRPr="00D00FF2">
              <w:rPr>
                <w:szCs w:val="22"/>
              </w:rPr>
              <w:t>Version</w:t>
            </w:r>
          </w:p>
        </w:tc>
        <w:tc>
          <w:tcPr>
            <w:tcW w:w="2434" w:type="dxa"/>
            <w:tcBorders>
              <w:top w:val="double" w:sz="4" w:space="0" w:color="auto"/>
              <w:left w:val="single" w:sz="4" w:space="0" w:color="auto"/>
              <w:bottom w:val="double" w:sz="4" w:space="0" w:color="auto"/>
              <w:right w:val="single" w:sz="4" w:space="0" w:color="auto"/>
            </w:tcBorders>
            <w:shd w:val="clear" w:color="auto" w:fill="E0E0E0"/>
            <w:tcMar>
              <w:top w:w="29" w:type="dxa"/>
              <w:left w:w="58" w:type="dxa"/>
              <w:bottom w:w="29" w:type="dxa"/>
              <w:right w:w="58" w:type="dxa"/>
            </w:tcMar>
            <w:vAlign w:val="center"/>
          </w:tcPr>
          <w:p w14:paraId="11D79FDE" w14:textId="77777777" w:rsidR="00182D9A" w:rsidRPr="00D00FF2" w:rsidRDefault="00182D9A" w:rsidP="000618DD">
            <w:pPr>
              <w:jc w:val="center"/>
              <w:rPr>
                <w:szCs w:val="22"/>
              </w:rPr>
            </w:pPr>
            <w:r w:rsidRPr="00D00FF2">
              <w:rPr>
                <w:szCs w:val="22"/>
              </w:rPr>
              <w:t>Date of Approval</w:t>
            </w:r>
          </w:p>
        </w:tc>
        <w:tc>
          <w:tcPr>
            <w:tcW w:w="10714" w:type="dxa"/>
            <w:tcBorders>
              <w:top w:val="double" w:sz="4" w:space="0" w:color="auto"/>
              <w:left w:val="single" w:sz="4" w:space="0" w:color="auto"/>
              <w:bottom w:val="double" w:sz="4" w:space="0" w:color="auto"/>
              <w:right w:val="double" w:sz="4" w:space="0" w:color="auto"/>
            </w:tcBorders>
            <w:shd w:val="clear" w:color="auto" w:fill="E0E0E0"/>
            <w:tcMar>
              <w:top w:w="29" w:type="dxa"/>
              <w:left w:w="86" w:type="dxa"/>
              <w:bottom w:w="29" w:type="dxa"/>
              <w:right w:w="86" w:type="dxa"/>
            </w:tcMar>
            <w:vAlign w:val="center"/>
          </w:tcPr>
          <w:p w14:paraId="181CBC2D" w14:textId="77777777" w:rsidR="00182D9A" w:rsidRPr="00D00FF2" w:rsidRDefault="00182D9A" w:rsidP="000618DD">
            <w:pPr>
              <w:jc w:val="center"/>
              <w:rPr>
                <w:szCs w:val="22"/>
              </w:rPr>
            </w:pPr>
            <w:r w:rsidRPr="00D00FF2">
              <w:rPr>
                <w:szCs w:val="22"/>
              </w:rPr>
              <w:t xml:space="preserve">Extent of </w:t>
            </w:r>
            <w:r w:rsidR="0014297A" w:rsidRPr="00D00FF2">
              <w:rPr>
                <w:szCs w:val="22"/>
              </w:rPr>
              <w:t>R</w:t>
            </w:r>
            <w:r w:rsidRPr="00D00FF2">
              <w:rPr>
                <w:szCs w:val="22"/>
              </w:rPr>
              <w:t>evision</w:t>
            </w:r>
          </w:p>
        </w:tc>
      </w:tr>
      <w:tr w:rsidR="004C6A5E" w:rsidRPr="00EA05FB" w14:paraId="0EB85A53" w14:textId="77777777" w:rsidTr="00D00FF2">
        <w:trPr>
          <w:trHeight w:val="575"/>
          <w:jc w:val="center"/>
        </w:trPr>
        <w:tc>
          <w:tcPr>
            <w:tcW w:w="1282" w:type="dxa"/>
            <w:tcBorders>
              <w:top w:val="double" w:sz="4" w:space="0" w:color="auto"/>
              <w:bottom w:val="single" w:sz="4" w:space="0" w:color="auto"/>
              <w:right w:val="single" w:sz="6" w:space="0" w:color="auto"/>
            </w:tcBorders>
            <w:tcMar>
              <w:top w:w="0" w:type="dxa"/>
              <w:left w:w="58" w:type="dxa"/>
              <w:bottom w:w="0" w:type="dxa"/>
              <w:right w:w="58" w:type="dxa"/>
            </w:tcMar>
            <w:vAlign w:val="center"/>
          </w:tcPr>
          <w:p w14:paraId="3F43E378" w14:textId="77777777" w:rsidR="004C6A5E" w:rsidRPr="00EA05FB" w:rsidRDefault="004C6A5E" w:rsidP="005D7178">
            <w:pPr>
              <w:jc w:val="center"/>
              <w:rPr>
                <w:szCs w:val="22"/>
              </w:rPr>
            </w:pPr>
            <w:r w:rsidRPr="00EA05FB">
              <w:rPr>
                <w:szCs w:val="22"/>
              </w:rPr>
              <w:t>1.0</w:t>
            </w:r>
          </w:p>
        </w:tc>
        <w:tc>
          <w:tcPr>
            <w:tcW w:w="2434" w:type="dxa"/>
            <w:tcBorders>
              <w:top w:val="double" w:sz="4" w:space="0" w:color="auto"/>
              <w:left w:val="single" w:sz="6" w:space="0" w:color="auto"/>
              <w:bottom w:val="single" w:sz="4" w:space="0" w:color="auto"/>
              <w:right w:val="single" w:sz="6" w:space="0" w:color="auto"/>
            </w:tcBorders>
            <w:tcMar>
              <w:top w:w="0" w:type="dxa"/>
              <w:left w:w="58" w:type="dxa"/>
              <w:bottom w:w="0" w:type="dxa"/>
              <w:right w:w="58" w:type="dxa"/>
            </w:tcMar>
            <w:vAlign w:val="center"/>
          </w:tcPr>
          <w:p w14:paraId="2A7A4611" w14:textId="77777777" w:rsidR="004C6A5E" w:rsidRPr="00127328" w:rsidRDefault="004C6A5E" w:rsidP="00D46FB9">
            <w:pPr>
              <w:jc w:val="center"/>
              <w:rPr>
                <w:color w:val="auto"/>
                <w:szCs w:val="22"/>
              </w:rPr>
            </w:pPr>
            <w:r>
              <w:rPr>
                <w:color w:val="auto"/>
                <w:szCs w:val="22"/>
              </w:rPr>
              <w:t xml:space="preserve">November 29, </w:t>
            </w:r>
            <w:r w:rsidRPr="00127328">
              <w:rPr>
                <w:color w:val="auto"/>
                <w:szCs w:val="22"/>
              </w:rPr>
              <w:t>2012</w:t>
            </w:r>
          </w:p>
        </w:tc>
        <w:tc>
          <w:tcPr>
            <w:tcW w:w="10714" w:type="dxa"/>
            <w:tcBorders>
              <w:top w:val="double" w:sz="4" w:space="0" w:color="auto"/>
              <w:left w:val="single" w:sz="6" w:space="0" w:color="auto"/>
              <w:bottom w:val="single" w:sz="4" w:space="0" w:color="auto"/>
            </w:tcBorders>
            <w:tcMar>
              <w:top w:w="43" w:type="dxa"/>
              <w:left w:w="86" w:type="dxa"/>
              <w:bottom w:w="43" w:type="dxa"/>
              <w:right w:w="86" w:type="dxa"/>
            </w:tcMar>
            <w:vAlign w:val="center"/>
          </w:tcPr>
          <w:p w14:paraId="2FDEBAFD" w14:textId="77777777" w:rsidR="004C6A5E" w:rsidRPr="00721351" w:rsidRDefault="004C6A5E" w:rsidP="00046565">
            <w:pPr>
              <w:rPr>
                <w:szCs w:val="22"/>
              </w:rPr>
            </w:pPr>
            <w:r w:rsidRPr="00721351">
              <w:rPr>
                <w:szCs w:val="22"/>
              </w:rPr>
              <w:t xml:space="preserve">New sector schedule created from records series imported from version 5.2 of the </w:t>
            </w:r>
            <w:r w:rsidRPr="00721351">
              <w:rPr>
                <w:i/>
                <w:szCs w:val="22"/>
              </w:rPr>
              <w:t xml:space="preserve">Local Government </w:t>
            </w:r>
            <w:r w:rsidRPr="00AA6077">
              <w:rPr>
                <w:i/>
                <w:szCs w:val="22"/>
              </w:rPr>
              <w:t>General Records Retention Schedule (LGGRRS)</w:t>
            </w:r>
            <w:r w:rsidRPr="00AA6077">
              <w:rPr>
                <w:szCs w:val="22"/>
              </w:rPr>
              <w:t xml:space="preserve">, which has been dismantled.  </w:t>
            </w:r>
            <w:r w:rsidR="00046565" w:rsidRPr="00AA6077">
              <w:rPr>
                <w:szCs w:val="22"/>
              </w:rPr>
              <w:t>6 new series</w:t>
            </w:r>
            <w:r w:rsidR="00255D34" w:rsidRPr="00AA6077">
              <w:rPr>
                <w:szCs w:val="22"/>
              </w:rPr>
              <w:t xml:space="preserve"> covering </w:t>
            </w:r>
            <w:r w:rsidR="00046565" w:rsidRPr="00AA6077">
              <w:rPr>
                <w:szCs w:val="22"/>
              </w:rPr>
              <w:t>Zoo Management created</w:t>
            </w:r>
            <w:r w:rsidR="00255D34" w:rsidRPr="00AA6077">
              <w:rPr>
                <w:szCs w:val="22"/>
              </w:rPr>
              <w:t xml:space="preserve">.  </w:t>
            </w:r>
            <w:r w:rsidR="00E525A3" w:rsidRPr="00AA6077">
              <w:rPr>
                <w:szCs w:val="22"/>
              </w:rPr>
              <w:t xml:space="preserve">All disposition authority numbers (DANs) have been assigned a prefix of “PR” and a revision number of “0” (zero).  </w:t>
            </w:r>
            <w:r w:rsidRPr="00AA6077">
              <w:rPr>
                <w:szCs w:val="22"/>
              </w:rPr>
              <w:t>A glossary of terms</w:t>
            </w:r>
            <w:r w:rsidRPr="00721351">
              <w:rPr>
                <w:szCs w:val="22"/>
              </w:rPr>
              <w:t xml:space="preserve"> is located in the </w:t>
            </w:r>
            <w:r w:rsidRPr="00721351">
              <w:rPr>
                <w:i/>
                <w:szCs w:val="22"/>
              </w:rPr>
              <w:t>Local Government Common Records Retention Schedule (CORE)</w:t>
            </w:r>
            <w:r w:rsidRPr="00721351">
              <w:rPr>
                <w:szCs w:val="22"/>
              </w:rPr>
              <w:t>.</w:t>
            </w:r>
          </w:p>
        </w:tc>
      </w:tr>
      <w:tr w:rsidR="001956F7" w:rsidRPr="00EA05FB" w14:paraId="7BA5E207" w14:textId="77777777" w:rsidTr="00D00FF2">
        <w:trPr>
          <w:trHeight w:val="575"/>
          <w:jc w:val="center"/>
        </w:trPr>
        <w:tc>
          <w:tcPr>
            <w:tcW w:w="1282" w:type="dxa"/>
            <w:tcBorders>
              <w:top w:val="single" w:sz="4" w:space="0" w:color="auto"/>
              <w:bottom w:val="single" w:sz="4" w:space="0" w:color="auto"/>
              <w:right w:val="single" w:sz="6" w:space="0" w:color="auto"/>
            </w:tcBorders>
            <w:tcMar>
              <w:top w:w="0" w:type="dxa"/>
              <w:left w:w="58" w:type="dxa"/>
              <w:bottom w:w="0" w:type="dxa"/>
              <w:right w:w="58" w:type="dxa"/>
            </w:tcMar>
            <w:vAlign w:val="center"/>
          </w:tcPr>
          <w:p w14:paraId="516DD088" w14:textId="71989BEE" w:rsidR="001956F7" w:rsidRPr="00EA05FB" w:rsidRDefault="00D974CD" w:rsidP="005D7178">
            <w:pPr>
              <w:jc w:val="center"/>
              <w:rPr>
                <w:szCs w:val="22"/>
              </w:rPr>
            </w:pPr>
            <w:r>
              <w:rPr>
                <w:szCs w:val="22"/>
              </w:rPr>
              <w:t>2.0</w:t>
            </w:r>
          </w:p>
        </w:tc>
        <w:tc>
          <w:tcPr>
            <w:tcW w:w="2434" w:type="dxa"/>
            <w:tcBorders>
              <w:top w:val="single" w:sz="4" w:space="0" w:color="auto"/>
              <w:left w:val="single" w:sz="6" w:space="0" w:color="auto"/>
              <w:bottom w:val="single" w:sz="4" w:space="0" w:color="auto"/>
              <w:right w:val="single" w:sz="6" w:space="0" w:color="auto"/>
            </w:tcBorders>
            <w:tcMar>
              <w:top w:w="0" w:type="dxa"/>
              <w:left w:w="58" w:type="dxa"/>
              <w:bottom w:w="0" w:type="dxa"/>
              <w:right w:w="58" w:type="dxa"/>
            </w:tcMar>
            <w:vAlign w:val="center"/>
          </w:tcPr>
          <w:p w14:paraId="7CE5DBF3" w14:textId="6F9EB4E4" w:rsidR="001956F7" w:rsidRPr="000069B6" w:rsidRDefault="000069B6" w:rsidP="00D46FB9">
            <w:pPr>
              <w:jc w:val="center"/>
              <w:rPr>
                <w:color w:val="auto"/>
                <w:szCs w:val="22"/>
              </w:rPr>
            </w:pPr>
            <w:r w:rsidRPr="000069B6">
              <w:rPr>
                <w:color w:val="auto"/>
                <w:szCs w:val="22"/>
              </w:rPr>
              <w:t>August 4</w:t>
            </w:r>
            <w:r w:rsidR="00783A45" w:rsidRPr="000069B6">
              <w:rPr>
                <w:color w:val="auto"/>
                <w:szCs w:val="22"/>
              </w:rPr>
              <w:t>, 2021</w:t>
            </w:r>
          </w:p>
        </w:tc>
        <w:tc>
          <w:tcPr>
            <w:tcW w:w="10714" w:type="dxa"/>
            <w:tcBorders>
              <w:top w:val="single" w:sz="4" w:space="0" w:color="auto"/>
              <w:left w:val="single" w:sz="6" w:space="0" w:color="auto"/>
              <w:bottom w:val="single" w:sz="4" w:space="0" w:color="auto"/>
            </w:tcBorders>
            <w:tcMar>
              <w:top w:w="43" w:type="dxa"/>
              <w:left w:w="86" w:type="dxa"/>
              <w:bottom w:w="43" w:type="dxa"/>
              <w:right w:w="86" w:type="dxa"/>
            </w:tcMar>
            <w:vAlign w:val="center"/>
          </w:tcPr>
          <w:p w14:paraId="193404B9" w14:textId="6BA44656" w:rsidR="001956F7" w:rsidRPr="00721351" w:rsidRDefault="00783A45" w:rsidP="00762C61">
            <w:pPr>
              <w:rPr>
                <w:szCs w:val="22"/>
              </w:rPr>
            </w:pPr>
            <w:r>
              <w:rPr>
                <w:szCs w:val="22"/>
              </w:rPr>
              <w:t xml:space="preserve">New Cultural Collections Management section with four (4) new series. Discontinued </w:t>
            </w:r>
            <w:r w:rsidR="00762C61">
              <w:rPr>
                <w:szCs w:val="22"/>
              </w:rPr>
              <w:t>four</w:t>
            </w:r>
            <w:r>
              <w:rPr>
                <w:szCs w:val="22"/>
              </w:rPr>
              <w:t xml:space="preserve"> (</w:t>
            </w:r>
            <w:r w:rsidR="00762C61">
              <w:rPr>
                <w:szCs w:val="22"/>
              </w:rPr>
              <w:t>4</w:t>
            </w:r>
            <w:r>
              <w:rPr>
                <w:szCs w:val="22"/>
              </w:rPr>
              <w:t>) series covered by another series in schedule. Added descriptions to series in Parks and Recreation section. Formatted entire schedule. Minor revisions to descriptions.</w:t>
            </w:r>
          </w:p>
        </w:tc>
      </w:tr>
    </w:tbl>
    <w:p w14:paraId="25DD28EC" w14:textId="77777777" w:rsidR="004C4866" w:rsidRDefault="004C4866" w:rsidP="004C4866">
      <w:pPr>
        <w:rPr>
          <w:color w:val="auto"/>
        </w:rPr>
      </w:pPr>
    </w:p>
    <w:p w14:paraId="30779B4F" w14:textId="77777777" w:rsidR="004C4866" w:rsidRDefault="004C4866" w:rsidP="004C4866">
      <w:pPr>
        <w:rPr>
          <w:color w:val="auto"/>
        </w:rPr>
      </w:pPr>
    </w:p>
    <w:p w14:paraId="778DFAAA" w14:textId="77777777" w:rsidR="004C4866" w:rsidRDefault="004C4866" w:rsidP="004C4866">
      <w:pPr>
        <w:rPr>
          <w:color w:val="auto"/>
        </w:rPr>
      </w:pPr>
    </w:p>
    <w:p w14:paraId="1CD64B37" w14:textId="77777777" w:rsidR="004C4866" w:rsidRDefault="004C4866" w:rsidP="004C4866">
      <w:pPr>
        <w:spacing w:line="360" w:lineRule="auto"/>
        <w:jc w:val="center"/>
        <w:rPr>
          <w:sz w:val="36"/>
          <w:szCs w:val="36"/>
        </w:rPr>
      </w:pPr>
      <w:r>
        <w:rPr>
          <w:sz w:val="36"/>
          <w:szCs w:val="36"/>
        </w:rPr>
        <w:t xml:space="preserve">For assistance and advice in applying this records retention schedule, </w:t>
      </w:r>
    </w:p>
    <w:p w14:paraId="64102F68" w14:textId="77777777" w:rsidR="004C4866" w:rsidRDefault="004C4866" w:rsidP="004C4866">
      <w:pPr>
        <w:spacing w:line="360" w:lineRule="auto"/>
        <w:jc w:val="center"/>
        <w:rPr>
          <w:sz w:val="36"/>
          <w:szCs w:val="36"/>
        </w:rPr>
      </w:pPr>
      <w:proofErr w:type="gramStart"/>
      <w:r>
        <w:rPr>
          <w:sz w:val="36"/>
          <w:szCs w:val="36"/>
        </w:rPr>
        <w:t>please</w:t>
      </w:r>
      <w:proofErr w:type="gramEnd"/>
      <w:r>
        <w:rPr>
          <w:sz w:val="36"/>
          <w:szCs w:val="36"/>
        </w:rPr>
        <w:t xml:space="preserve"> contact your agency’s Records Officer</w:t>
      </w:r>
    </w:p>
    <w:p w14:paraId="5BF78BFC" w14:textId="77777777" w:rsidR="004C4866" w:rsidRDefault="004C4866" w:rsidP="004C4866">
      <w:pPr>
        <w:spacing w:line="360" w:lineRule="auto"/>
        <w:jc w:val="center"/>
        <w:rPr>
          <w:sz w:val="36"/>
          <w:szCs w:val="36"/>
        </w:rPr>
      </w:pPr>
      <w:proofErr w:type="gramStart"/>
      <w:r>
        <w:rPr>
          <w:sz w:val="36"/>
          <w:szCs w:val="36"/>
        </w:rPr>
        <w:t>or</w:t>
      </w:r>
      <w:proofErr w:type="gramEnd"/>
      <w:r>
        <w:rPr>
          <w:sz w:val="36"/>
          <w:szCs w:val="36"/>
        </w:rPr>
        <w:t xml:space="preserve"> Washington State Archives at:</w:t>
      </w:r>
    </w:p>
    <w:p w14:paraId="42C22F45" w14:textId="77777777" w:rsidR="004C4866" w:rsidRDefault="00AB545C" w:rsidP="004C4866">
      <w:pPr>
        <w:spacing w:line="360" w:lineRule="auto"/>
        <w:jc w:val="center"/>
        <w:rPr>
          <w:sz w:val="36"/>
          <w:szCs w:val="36"/>
        </w:rPr>
      </w:pPr>
      <w:hyperlink r:id="rId8" w:history="1">
        <w:r w:rsidR="004C4866">
          <w:rPr>
            <w:rStyle w:val="Hyperlink"/>
            <w:sz w:val="36"/>
            <w:szCs w:val="36"/>
          </w:rPr>
          <w:t>recordsmanagement@sos.wa.gov</w:t>
        </w:r>
      </w:hyperlink>
      <w:r w:rsidR="004C4866">
        <w:rPr>
          <w:sz w:val="36"/>
          <w:szCs w:val="36"/>
        </w:rPr>
        <w:t xml:space="preserve"> </w:t>
      </w:r>
    </w:p>
    <w:p w14:paraId="2E9C330C" w14:textId="77777777" w:rsidR="004C4866" w:rsidRDefault="004C4866" w:rsidP="004C4866">
      <w:pPr>
        <w:sectPr w:rsidR="004C4866">
          <w:headerReference w:type="default" r:id="rId9"/>
          <w:footerReference w:type="default" r:id="rId10"/>
          <w:pgSz w:w="15840" w:h="12240" w:orient="landscape"/>
          <w:pgMar w:top="1080" w:right="720" w:bottom="1080" w:left="720" w:header="1080" w:footer="720" w:gutter="0"/>
          <w:cols w:space="720"/>
        </w:sectPr>
      </w:pPr>
    </w:p>
    <w:p w14:paraId="395F2A0D" w14:textId="77777777" w:rsidR="00B51C4E" w:rsidRPr="009B6927" w:rsidRDefault="008423A7" w:rsidP="00567A1F">
      <w:pPr>
        <w:pStyle w:val="TableText"/>
        <w:jc w:val="center"/>
        <w:rPr>
          <w:b/>
          <w:bCs w:val="0"/>
          <w:sz w:val="32"/>
          <w:szCs w:val="32"/>
        </w:rPr>
      </w:pPr>
      <w:r w:rsidRPr="009B6927">
        <w:rPr>
          <w:b/>
          <w:bCs w:val="0"/>
          <w:sz w:val="32"/>
          <w:szCs w:val="32"/>
        </w:rPr>
        <w:lastRenderedPageBreak/>
        <w:t>TABLE OF CONTENTS</w:t>
      </w:r>
    </w:p>
    <w:p w14:paraId="474F36A0" w14:textId="77777777" w:rsidR="003A0DFB" w:rsidRDefault="00240E4E">
      <w:pPr>
        <w:pStyle w:val="TOC1"/>
        <w:rPr>
          <w:rFonts w:asciiTheme="minorHAnsi" w:eastAsiaTheme="minorEastAsia" w:hAnsiTheme="minorHAnsi" w:cstheme="minorBidi"/>
          <w:b w:val="0"/>
          <w:bCs w:val="0"/>
          <w:caps w:val="0"/>
          <w:color w:val="auto"/>
        </w:rPr>
      </w:pPr>
      <w:r w:rsidRPr="00EA05FB">
        <w:rPr>
          <w:color w:val="4F6228"/>
        </w:rPr>
        <w:fldChar w:fldCharType="begin"/>
      </w:r>
      <w:r w:rsidR="000A46ED" w:rsidRPr="00EA05FB">
        <w:rPr>
          <w:color w:val="4F6228"/>
        </w:rPr>
        <w:instrText xml:space="preserve"> TOC \o "1-2" \h \z \t "**Functions,1,** Activties,2" </w:instrText>
      </w:r>
      <w:r w:rsidRPr="00EA05FB">
        <w:rPr>
          <w:color w:val="4F6228"/>
        </w:rPr>
        <w:fldChar w:fldCharType="separate"/>
      </w:r>
      <w:hyperlink w:anchor="_Toc76551270" w:history="1">
        <w:r w:rsidR="003A0DFB" w:rsidRPr="007457C8">
          <w:rPr>
            <w:rStyle w:val="Hyperlink"/>
          </w:rPr>
          <w:t>1.</w:t>
        </w:r>
        <w:r w:rsidR="003A0DFB">
          <w:rPr>
            <w:rFonts w:asciiTheme="minorHAnsi" w:eastAsiaTheme="minorEastAsia" w:hAnsiTheme="minorHAnsi" w:cstheme="minorBidi"/>
            <w:b w:val="0"/>
            <w:bCs w:val="0"/>
            <w:caps w:val="0"/>
            <w:color w:val="auto"/>
          </w:rPr>
          <w:tab/>
        </w:r>
        <w:r w:rsidR="003A0DFB" w:rsidRPr="007457C8">
          <w:rPr>
            <w:rStyle w:val="Hyperlink"/>
          </w:rPr>
          <w:t>CULTURAL COLLECTIONS MANAGEMENT</w:t>
        </w:r>
        <w:r w:rsidR="003A0DFB">
          <w:rPr>
            <w:webHidden/>
          </w:rPr>
          <w:tab/>
        </w:r>
        <w:r w:rsidR="003A0DFB">
          <w:rPr>
            <w:webHidden/>
          </w:rPr>
          <w:fldChar w:fldCharType="begin"/>
        </w:r>
        <w:r w:rsidR="003A0DFB">
          <w:rPr>
            <w:webHidden/>
          </w:rPr>
          <w:instrText xml:space="preserve"> PAGEREF _Toc76551270 \h </w:instrText>
        </w:r>
        <w:r w:rsidR="003A0DFB">
          <w:rPr>
            <w:webHidden/>
          </w:rPr>
        </w:r>
        <w:r w:rsidR="003A0DFB">
          <w:rPr>
            <w:webHidden/>
          </w:rPr>
          <w:fldChar w:fldCharType="separate"/>
        </w:r>
        <w:r w:rsidR="00CE58E6">
          <w:rPr>
            <w:webHidden/>
          </w:rPr>
          <w:t>4</w:t>
        </w:r>
        <w:r w:rsidR="003A0DFB">
          <w:rPr>
            <w:webHidden/>
          </w:rPr>
          <w:fldChar w:fldCharType="end"/>
        </w:r>
      </w:hyperlink>
    </w:p>
    <w:p w14:paraId="44EF6E11" w14:textId="77777777" w:rsidR="003A0DFB" w:rsidRDefault="00AB545C">
      <w:pPr>
        <w:pStyle w:val="TOC1"/>
        <w:rPr>
          <w:rFonts w:asciiTheme="minorHAnsi" w:eastAsiaTheme="minorEastAsia" w:hAnsiTheme="minorHAnsi" w:cstheme="minorBidi"/>
          <w:b w:val="0"/>
          <w:bCs w:val="0"/>
          <w:caps w:val="0"/>
          <w:color w:val="auto"/>
        </w:rPr>
      </w:pPr>
      <w:hyperlink w:anchor="_Toc76551271" w:history="1">
        <w:r w:rsidR="003A0DFB" w:rsidRPr="007457C8">
          <w:rPr>
            <w:rStyle w:val="Hyperlink"/>
          </w:rPr>
          <w:t>2.</w:t>
        </w:r>
        <w:r w:rsidR="003A0DFB">
          <w:rPr>
            <w:rFonts w:asciiTheme="minorHAnsi" w:eastAsiaTheme="minorEastAsia" w:hAnsiTheme="minorHAnsi" w:cstheme="minorBidi"/>
            <w:b w:val="0"/>
            <w:bCs w:val="0"/>
            <w:caps w:val="0"/>
            <w:color w:val="auto"/>
          </w:rPr>
          <w:tab/>
        </w:r>
        <w:r w:rsidR="003A0DFB" w:rsidRPr="007457C8">
          <w:rPr>
            <w:rStyle w:val="Hyperlink"/>
          </w:rPr>
          <w:t>FAIRS</w:t>
        </w:r>
        <w:r w:rsidR="003A0DFB">
          <w:rPr>
            <w:webHidden/>
          </w:rPr>
          <w:tab/>
        </w:r>
        <w:r w:rsidR="003A0DFB">
          <w:rPr>
            <w:webHidden/>
          </w:rPr>
          <w:fldChar w:fldCharType="begin"/>
        </w:r>
        <w:r w:rsidR="003A0DFB">
          <w:rPr>
            <w:webHidden/>
          </w:rPr>
          <w:instrText xml:space="preserve"> PAGEREF _Toc76551271 \h </w:instrText>
        </w:r>
        <w:r w:rsidR="003A0DFB">
          <w:rPr>
            <w:webHidden/>
          </w:rPr>
        </w:r>
        <w:r w:rsidR="003A0DFB">
          <w:rPr>
            <w:webHidden/>
          </w:rPr>
          <w:fldChar w:fldCharType="separate"/>
        </w:r>
        <w:r w:rsidR="00CE58E6">
          <w:rPr>
            <w:webHidden/>
          </w:rPr>
          <w:t>6</w:t>
        </w:r>
        <w:r w:rsidR="003A0DFB">
          <w:rPr>
            <w:webHidden/>
          </w:rPr>
          <w:fldChar w:fldCharType="end"/>
        </w:r>
      </w:hyperlink>
    </w:p>
    <w:p w14:paraId="305E6921" w14:textId="77777777" w:rsidR="003A0DFB" w:rsidRDefault="00AB545C">
      <w:pPr>
        <w:pStyle w:val="TOC1"/>
        <w:rPr>
          <w:rFonts w:asciiTheme="minorHAnsi" w:eastAsiaTheme="minorEastAsia" w:hAnsiTheme="minorHAnsi" w:cstheme="minorBidi"/>
          <w:b w:val="0"/>
          <w:bCs w:val="0"/>
          <w:caps w:val="0"/>
          <w:color w:val="auto"/>
        </w:rPr>
      </w:pPr>
      <w:hyperlink w:anchor="_Toc76551272" w:history="1">
        <w:r w:rsidR="003A0DFB" w:rsidRPr="007457C8">
          <w:rPr>
            <w:rStyle w:val="Hyperlink"/>
          </w:rPr>
          <w:t>3.</w:t>
        </w:r>
        <w:r w:rsidR="003A0DFB">
          <w:rPr>
            <w:rFonts w:asciiTheme="minorHAnsi" w:eastAsiaTheme="minorEastAsia" w:hAnsiTheme="minorHAnsi" w:cstheme="minorBidi"/>
            <w:b w:val="0"/>
            <w:bCs w:val="0"/>
            <w:caps w:val="0"/>
            <w:color w:val="auto"/>
          </w:rPr>
          <w:tab/>
        </w:r>
        <w:r w:rsidR="003A0DFB" w:rsidRPr="007457C8">
          <w:rPr>
            <w:rStyle w:val="Hyperlink"/>
          </w:rPr>
          <w:t>PARKS AND RECREATION</w:t>
        </w:r>
        <w:r w:rsidR="003A0DFB">
          <w:rPr>
            <w:webHidden/>
          </w:rPr>
          <w:tab/>
        </w:r>
        <w:r w:rsidR="003A0DFB">
          <w:rPr>
            <w:webHidden/>
          </w:rPr>
          <w:fldChar w:fldCharType="begin"/>
        </w:r>
        <w:r w:rsidR="003A0DFB">
          <w:rPr>
            <w:webHidden/>
          </w:rPr>
          <w:instrText xml:space="preserve"> PAGEREF _Toc76551272 \h </w:instrText>
        </w:r>
        <w:r w:rsidR="003A0DFB">
          <w:rPr>
            <w:webHidden/>
          </w:rPr>
        </w:r>
        <w:r w:rsidR="003A0DFB">
          <w:rPr>
            <w:webHidden/>
          </w:rPr>
          <w:fldChar w:fldCharType="separate"/>
        </w:r>
        <w:r w:rsidR="00CE58E6">
          <w:rPr>
            <w:webHidden/>
          </w:rPr>
          <w:t>7</w:t>
        </w:r>
        <w:r w:rsidR="003A0DFB">
          <w:rPr>
            <w:webHidden/>
          </w:rPr>
          <w:fldChar w:fldCharType="end"/>
        </w:r>
      </w:hyperlink>
    </w:p>
    <w:p w14:paraId="30F3E07F" w14:textId="77777777" w:rsidR="003A0DFB" w:rsidRDefault="00AB545C">
      <w:pPr>
        <w:pStyle w:val="TOC1"/>
        <w:rPr>
          <w:rFonts w:asciiTheme="minorHAnsi" w:eastAsiaTheme="minorEastAsia" w:hAnsiTheme="minorHAnsi" w:cstheme="minorBidi"/>
          <w:b w:val="0"/>
          <w:bCs w:val="0"/>
          <w:caps w:val="0"/>
          <w:color w:val="auto"/>
        </w:rPr>
      </w:pPr>
      <w:hyperlink w:anchor="_Toc76551273" w:history="1">
        <w:r w:rsidR="003A0DFB" w:rsidRPr="007457C8">
          <w:rPr>
            <w:rStyle w:val="Hyperlink"/>
          </w:rPr>
          <w:t>4.</w:t>
        </w:r>
        <w:r w:rsidR="003A0DFB">
          <w:rPr>
            <w:rFonts w:asciiTheme="minorHAnsi" w:eastAsiaTheme="minorEastAsia" w:hAnsiTheme="minorHAnsi" w:cstheme="minorBidi"/>
            <w:b w:val="0"/>
            <w:bCs w:val="0"/>
            <w:caps w:val="0"/>
            <w:color w:val="auto"/>
          </w:rPr>
          <w:tab/>
        </w:r>
        <w:r w:rsidR="003A0DFB" w:rsidRPr="007457C8">
          <w:rPr>
            <w:rStyle w:val="Hyperlink"/>
          </w:rPr>
          <w:t>ZOO MANAGEMENT</w:t>
        </w:r>
        <w:r w:rsidR="003A0DFB">
          <w:rPr>
            <w:webHidden/>
          </w:rPr>
          <w:tab/>
        </w:r>
        <w:r w:rsidR="003A0DFB">
          <w:rPr>
            <w:webHidden/>
          </w:rPr>
          <w:fldChar w:fldCharType="begin"/>
        </w:r>
        <w:r w:rsidR="003A0DFB">
          <w:rPr>
            <w:webHidden/>
          </w:rPr>
          <w:instrText xml:space="preserve"> PAGEREF _Toc76551273 \h </w:instrText>
        </w:r>
        <w:r w:rsidR="003A0DFB">
          <w:rPr>
            <w:webHidden/>
          </w:rPr>
        </w:r>
        <w:r w:rsidR="003A0DFB">
          <w:rPr>
            <w:webHidden/>
          </w:rPr>
          <w:fldChar w:fldCharType="separate"/>
        </w:r>
        <w:r w:rsidR="00CE58E6">
          <w:rPr>
            <w:webHidden/>
          </w:rPr>
          <w:t>11</w:t>
        </w:r>
        <w:r w:rsidR="003A0DFB">
          <w:rPr>
            <w:webHidden/>
          </w:rPr>
          <w:fldChar w:fldCharType="end"/>
        </w:r>
      </w:hyperlink>
    </w:p>
    <w:p w14:paraId="16F822E2" w14:textId="77777777" w:rsidR="003A0DFB" w:rsidRDefault="00AB545C">
      <w:pPr>
        <w:pStyle w:val="TOC1"/>
        <w:rPr>
          <w:rFonts w:asciiTheme="minorHAnsi" w:eastAsiaTheme="minorEastAsia" w:hAnsiTheme="minorHAnsi" w:cstheme="minorBidi"/>
          <w:b w:val="0"/>
          <w:bCs w:val="0"/>
          <w:caps w:val="0"/>
          <w:color w:val="auto"/>
        </w:rPr>
      </w:pPr>
      <w:hyperlink w:anchor="_Toc76551274" w:history="1">
        <w:r w:rsidR="003A0DFB" w:rsidRPr="007457C8">
          <w:rPr>
            <w:rStyle w:val="Hyperlink"/>
            <w:rFonts w:cstheme="minorHAnsi"/>
          </w:rPr>
          <w:t>GLOSSARY</w:t>
        </w:r>
        <w:r w:rsidR="003A0DFB">
          <w:rPr>
            <w:webHidden/>
          </w:rPr>
          <w:tab/>
        </w:r>
        <w:r w:rsidR="003A0DFB">
          <w:rPr>
            <w:webHidden/>
          </w:rPr>
          <w:fldChar w:fldCharType="begin"/>
        </w:r>
        <w:r w:rsidR="003A0DFB">
          <w:rPr>
            <w:webHidden/>
          </w:rPr>
          <w:instrText xml:space="preserve"> PAGEREF _Toc76551274 \h </w:instrText>
        </w:r>
        <w:r w:rsidR="003A0DFB">
          <w:rPr>
            <w:webHidden/>
          </w:rPr>
        </w:r>
        <w:r w:rsidR="003A0DFB">
          <w:rPr>
            <w:webHidden/>
          </w:rPr>
          <w:fldChar w:fldCharType="separate"/>
        </w:r>
        <w:r w:rsidR="00CE58E6">
          <w:rPr>
            <w:webHidden/>
          </w:rPr>
          <w:t>13</w:t>
        </w:r>
        <w:r w:rsidR="003A0DFB">
          <w:rPr>
            <w:webHidden/>
          </w:rPr>
          <w:fldChar w:fldCharType="end"/>
        </w:r>
      </w:hyperlink>
    </w:p>
    <w:p w14:paraId="485EFB2A" w14:textId="77777777" w:rsidR="003A0DFB" w:rsidRDefault="00AB545C">
      <w:pPr>
        <w:pStyle w:val="TOC1"/>
        <w:rPr>
          <w:rFonts w:asciiTheme="minorHAnsi" w:eastAsiaTheme="minorEastAsia" w:hAnsiTheme="minorHAnsi" w:cstheme="minorBidi"/>
          <w:b w:val="0"/>
          <w:bCs w:val="0"/>
          <w:caps w:val="0"/>
          <w:color w:val="auto"/>
        </w:rPr>
      </w:pPr>
      <w:hyperlink w:anchor="_Toc76551275" w:history="1">
        <w:r w:rsidR="003A0DFB" w:rsidRPr="007457C8">
          <w:rPr>
            <w:rStyle w:val="Hyperlink"/>
          </w:rPr>
          <w:t>INDEXES</w:t>
        </w:r>
        <w:r w:rsidR="003A0DFB">
          <w:rPr>
            <w:webHidden/>
          </w:rPr>
          <w:tab/>
        </w:r>
        <w:r w:rsidR="003A0DFB">
          <w:rPr>
            <w:webHidden/>
          </w:rPr>
          <w:fldChar w:fldCharType="begin"/>
        </w:r>
        <w:r w:rsidR="003A0DFB">
          <w:rPr>
            <w:webHidden/>
          </w:rPr>
          <w:instrText xml:space="preserve"> PAGEREF _Toc76551275 \h </w:instrText>
        </w:r>
        <w:r w:rsidR="003A0DFB">
          <w:rPr>
            <w:webHidden/>
          </w:rPr>
        </w:r>
        <w:r w:rsidR="003A0DFB">
          <w:rPr>
            <w:webHidden/>
          </w:rPr>
          <w:fldChar w:fldCharType="separate"/>
        </w:r>
        <w:r w:rsidR="00CE58E6">
          <w:rPr>
            <w:webHidden/>
          </w:rPr>
          <w:t>15</w:t>
        </w:r>
        <w:r w:rsidR="003A0DFB">
          <w:rPr>
            <w:webHidden/>
          </w:rPr>
          <w:fldChar w:fldCharType="end"/>
        </w:r>
      </w:hyperlink>
    </w:p>
    <w:p w14:paraId="2A8D473A" w14:textId="77777777" w:rsidR="00656E38" w:rsidRDefault="00240E4E" w:rsidP="00656E38">
      <w:pPr>
        <w:pStyle w:val="Functions"/>
        <w:numPr>
          <w:ilvl w:val="0"/>
          <w:numId w:val="0"/>
        </w:numPr>
        <w:sectPr w:rsidR="00656E38" w:rsidSect="00220E22">
          <w:footerReference w:type="default" r:id="rId11"/>
          <w:pgSz w:w="15840" w:h="12240" w:orient="landscape" w:code="1"/>
          <w:pgMar w:top="1080" w:right="720" w:bottom="1080" w:left="720" w:header="1080" w:footer="720" w:gutter="0"/>
          <w:cols w:space="720"/>
          <w:docGrid w:linePitch="360"/>
        </w:sectPr>
      </w:pPr>
      <w:r w:rsidRPr="00EA05FB">
        <w:rPr>
          <w:color w:val="4F6228"/>
        </w:rPr>
        <w:fldChar w:fldCharType="end"/>
      </w:r>
    </w:p>
    <w:p w14:paraId="00E4BAFD" w14:textId="4CAEDEFC" w:rsidR="00762C61" w:rsidRDefault="0068114F" w:rsidP="00762C61">
      <w:pPr>
        <w:pStyle w:val="Functions"/>
        <w:numPr>
          <w:ilvl w:val="0"/>
          <w:numId w:val="1"/>
        </w:numPr>
        <w:spacing w:after="60"/>
        <w:rPr>
          <w:bCs/>
          <w:color w:val="auto"/>
        </w:rPr>
      </w:pPr>
      <w:bookmarkStart w:id="1" w:name="_Toc76551270"/>
      <w:r>
        <w:lastRenderedPageBreak/>
        <w:t xml:space="preserve">CULTURAL </w:t>
      </w:r>
      <w:r w:rsidR="00374B6D">
        <w:t>COLLECTIONS MANAGEMENT</w:t>
      </w:r>
      <w:bookmarkEnd w:id="1"/>
    </w:p>
    <w:p w14:paraId="6C3C1C79" w14:textId="77777777" w:rsidR="00BD4143" w:rsidRDefault="00BD4143" w:rsidP="00BD4143">
      <w:pPr>
        <w:overflowPunct w:val="0"/>
        <w:autoSpaceDE w:val="0"/>
        <w:autoSpaceDN w:val="0"/>
        <w:adjustRightInd w:val="0"/>
        <w:spacing w:after="120"/>
        <w:textAlignment w:val="baseline"/>
        <w:rPr>
          <w:rFonts w:eastAsia="Times New Roman" w:cs="Times New Roman"/>
          <w:szCs w:val="22"/>
        </w:rPr>
      </w:pPr>
      <w:r w:rsidRPr="00BD4143">
        <w:rPr>
          <w:rFonts w:eastAsia="Times New Roman" w:cs="Times New Roman"/>
          <w:szCs w:val="22"/>
        </w:rPr>
        <w:t>The function of managing collections of art, archives, museum specimens/artifacts, and other objects which are own</w:t>
      </w:r>
      <w:r>
        <w:rPr>
          <w:rFonts w:eastAsia="Times New Roman" w:cs="Times New Roman"/>
          <w:szCs w:val="22"/>
        </w:rPr>
        <w:t xml:space="preserve">ed by or on loan to the agency. </w:t>
      </w:r>
    </w:p>
    <w:p w14:paraId="08F23B9D" w14:textId="591D2D1D" w:rsidR="0068114F" w:rsidRPr="00BD4143" w:rsidRDefault="00BD4143" w:rsidP="00BD4143">
      <w:pPr>
        <w:overflowPunct w:val="0"/>
        <w:autoSpaceDE w:val="0"/>
        <w:autoSpaceDN w:val="0"/>
        <w:adjustRightInd w:val="0"/>
        <w:spacing w:after="120"/>
        <w:textAlignment w:val="baseline"/>
        <w:rPr>
          <w:rFonts w:eastAsia="Times New Roman" w:cs="Times New Roman"/>
          <w:i/>
          <w:szCs w:val="22"/>
        </w:rPr>
      </w:pPr>
      <w:r w:rsidRPr="00BD4143">
        <w:rPr>
          <w:rFonts w:eastAsia="Times New Roman" w:cs="Times New Roman"/>
          <w:i/>
          <w:szCs w:val="22"/>
        </w:rPr>
        <w:t>See Local Government Common Records Retention Schedule (CORE) for Library Management.</w:t>
      </w:r>
    </w:p>
    <w:tbl>
      <w:tblPr>
        <w:tblW w:w="14400"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5"/>
        <w:gridCol w:w="8362"/>
        <w:gridCol w:w="2883"/>
        <w:gridCol w:w="1730"/>
      </w:tblGrid>
      <w:tr w:rsidR="0068114F" w:rsidRPr="0066616F" w14:paraId="7DE445C8" w14:textId="77777777" w:rsidTr="00374B6D">
        <w:trPr>
          <w:cantSplit/>
          <w:tblHeader/>
        </w:trPr>
        <w:tc>
          <w:tcPr>
            <w:tcW w:w="1425"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4FE5AAB6" w14:textId="77777777" w:rsidR="0068114F" w:rsidRPr="0066616F" w:rsidRDefault="0068114F" w:rsidP="00374B6D">
            <w:pPr>
              <w:jc w:val="center"/>
              <w:rPr>
                <w:rFonts w:eastAsia="Calibri" w:cs="Times New Roman"/>
                <w:b/>
                <w:sz w:val="16"/>
                <w:szCs w:val="16"/>
              </w:rPr>
            </w:pPr>
            <w:r w:rsidRPr="0066616F">
              <w:rPr>
                <w:rFonts w:eastAsia="Calibri" w:cs="Times New Roman"/>
                <w:b/>
                <w:sz w:val="16"/>
                <w:szCs w:val="16"/>
              </w:rPr>
              <w:t>DISPOSITION AUTHORITY NUMBER (DAN)</w:t>
            </w:r>
          </w:p>
        </w:tc>
        <w:tc>
          <w:tcPr>
            <w:tcW w:w="8362"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38D2D631" w14:textId="77777777" w:rsidR="0068114F" w:rsidRPr="0066616F" w:rsidRDefault="0068114F" w:rsidP="00374B6D">
            <w:pPr>
              <w:jc w:val="center"/>
              <w:rPr>
                <w:rFonts w:eastAsia="Calibri" w:cs="Times New Roman"/>
                <w:b/>
                <w:sz w:val="18"/>
                <w:szCs w:val="18"/>
              </w:rPr>
            </w:pPr>
            <w:r w:rsidRPr="0066616F">
              <w:rPr>
                <w:rFonts w:eastAsia="Calibri" w:cs="Times New Roman"/>
                <w:b/>
                <w:bCs/>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0B6FF9FC" w14:textId="77777777" w:rsidR="0068114F" w:rsidRPr="0066616F" w:rsidRDefault="0068114F" w:rsidP="00374B6D">
            <w:pPr>
              <w:jc w:val="center"/>
              <w:rPr>
                <w:rFonts w:eastAsia="Calibri" w:cs="Times New Roman"/>
                <w:b/>
                <w:sz w:val="20"/>
                <w:szCs w:val="20"/>
              </w:rPr>
            </w:pPr>
            <w:r w:rsidRPr="0066616F">
              <w:rPr>
                <w:rFonts w:eastAsia="Calibri" w:cs="Times New Roman"/>
                <w:b/>
                <w:sz w:val="20"/>
                <w:szCs w:val="20"/>
              </w:rPr>
              <w:t xml:space="preserve">RETENTION AND </w:t>
            </w:r>
          </w:p>
          <w:p w14:paraId="61D5E667" w14:textId="77777777" w:rsidR="0068114F" w:rsidRPr="0066616F" w:rsidRDefault="0068114F" w:rsidP="00374B6D">
            <w:pPr>
              <w:jc w:val="center"/>
              <w:rPr>
                <w:rFonts w:eastAsia="Calibri" w:cs="Times New Roman"/>
                <w:b/>
                <w:sz w:val="20"/>
                <w:szCs w:val="20"/>
              </w:rPr>
            </w:pPr>
            <w:r w:rsidRPr="0066616F">
              <w:rPr>
                <w:rFonts w:eastAsia="Calibri" w:cs="Times New Roman"/>
                <w:b/>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65F4DD8D" w14:textId="77777777" w:rsidR="0068114F" w:rsidRPr="0066616F" w:rsidRDefault="0068114F" w:rsidP="00374B6D">
            <w:pPr>
              <w:jc w:val="center"/>
              <w:rPr>
                <w:rFonts w:eastAsia="Calibri" w:cs="Times New Roman"/>
                <w:b/>
                <w:sz w:val="20"/>
                <w:szCs w:val="20"/>
              </w:rPr>
            </w:pPr>
            <w:r w:rsidRPr="0066616F">
              <w:rPr>
                <w:rFonts w:eastAsia="Calibri" w:cs="Times New Roman"/>
                <w:b/>
                <w:sz w:val="20"/>
                <w:szCs w:val="20"/>
              </w:rPr>
              <w:t>DESIGNATION</w:t>
            </w:r>
          </w:p>
        </w:tc>
      </w:tr>
      <w:tr w:rsidR="00374B6D" w:rsidRPr="000C53DF" w14:paraId="508BFB59" w14:textId="77777777" w:rsidTr="00374B6D">
        <w:trPr>
          <w:cantSplit/>
        </w:trPr>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1CD063C" w14:textId="1B4F703C" w:rsidR="00374B6D" w:rsidRDefault="00374B6D" w:rsidP="00374B6D">
            <w:pPr>
              <w:pStyle w:val="TableText"/>
              <w:spacing w:before="60" w:after="60"/>
              <w:jc w:val="center"/>
              <w:rPr>
                <w:color w:val="auto"/>
              </w:rPr>
            </w:pPr>
            <w:r>
              <w:rPr>
                <w:color w:val="auto"/>
              </w:rPr>
              <w:t>PR</w:t>
            </w:r>
            <w:r w:rsidR="00840A09">
              <w:rPr>
                <w:color w:val="auto"/>
              </w:rPr>
              <w:t>2021</w:t>
            </w:r>
            <w:r w:rsidRPr="00374B6D">
              <w:rPr>
                <w:color w:val="auto"/>
              </w:rPr>
              <w:t>-</w:t>
            </w:r>
            <w:r w:rsidR="00D25EBD">
              <w:rPr>
                <w:color w:val="auto"/>
              </w:rPr>
              <w:t>006</w:t>
            </w:r>
            <w:r w:rsidRPr="003C665A">
              <w:rPr>
                <w:color w:val="auto"/>
              </w:rPr>
              <w:fldChar w:fldCharType="begin"/>
            </w:r>
            <w:r w:rsidRPr="003C665A">
              <w:rPr>
                <w:color w:val="auto"/>
              </w:rPr>
              <w:instrText>xe "</w:instrText>
            </w:r>
            <w:r>
              <w:rPr>
                <w:color w:val="auto"/>
              </w:rPr>
              <w:instrText>PR</w:instrText>
            </w:r>
            <w:r w:rsidR="00840A09">
              <w:rPr>
                <w:color w:val="auto"/>
              </w:rPr>
              <w:instrText>2021</w:instrText>
            </w:r>
            <w:r>
              <w:rPr>
                <w:color w:val="auto"/>
              </w:rPr>
              <w:instrText>-</w:instrText>
            </w:r>
            <w:r w:rsidR="00D25EBD">
              <w:rPr>
                <w:color w:val="auto"/>
              </w:rPr>
              <w:instrText>006</w:instrText>
            </w:r>
            <w:r w:rsidRPr="003C665A">
              <w:rPr>
                <w:color w:val="auto"/>
              </w:rPr>
              <w:instrText xml:space="preserve">" \f ”dan” </w:instrText>
            </w:r>
            <w:r w:rsidRPr="003C665A">
              <w:rPr>
                <w:color w:val="auto"/>
              </w:rPr>
              <w:fldChar w:fldCharType="end"/>
            </w:r>
          </w:p>
          <w:p w14:paraId="680D2935" w14:textId="5174E232" w:rsidR="00374B6D" w:rsidRPr="00374B6D" w:rsidRDefault="00374B6D" w:rsidP="00374B6D">
            <w:pPr>
              <w:pStyle w:val="TableText"/>
              <w:spacing w:before="60" w:after="60"/>
              <w:jc w:val="center"/>
              <w:rPr>
                <w:color w:val="auto"/>
              </w:rPr>
            </w:pPr>
            <w:r>
              <w:rPr>
                <w:color w:val="auto"/>
              </w:rPr>
              <w:t>Rev. 0</w:t>
            </w:r>
          </w:p>
        </w:tc>
        <w:tc>
          <w:tcPr>
            <w:tcW w:w="8362"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BF2BFC0" w14:textId="77777777" w:rsidR="00374B6D" w:rsidRPr="00374B6D" w:rsidRDefault="00374B6D" w:rsidP="00374B6D">
            <w:pPr>
              <w:spacing w:before="60" w:after="60"/>
              <w:rPr>
                <w:b/>
                <w:i/>
              </w:rPr>
            </w:pPr>
            <w:r w:rsidRPr="00374B6D">
              <w:rPr>
                <w:b/>
                <w:i/>
              </w:rPr>
              <w:t>Accession and Control – Cultural Collections</w:t>
            </w:r>
          </w:p>
          <w:p w14:paraId="0AB31F5D" w14:textId="77777777" w:rsidR="00374B6D" w:rsidRPr="00374B6D" w:rsidRDefault="00374B6D" w:rsidP="00374B6D">
            <w:pPr>
              <w:spacing w:before="60" w:after="60"/>
            </w:pPr>
            <w:r w:rsidRPr="00374B6D">
              <w:t>Records documenting the ownership and custody of museum/gallery items and collections owned by the agency.</w:t>
            </w:r>
            <w:r w:rsidRPr="00374B6D">
              <w:fldChar w:fldCharType="begin"/>
            </w:r>
            <w:r w:rsidRPr="00374B6D">
              <w:instrText xml:space="preserve"> xe "museums" \f “subject” </w:instrText>
            </w:r>
            <w:r w:rsidRPr="00374B6D">
              <w:fldChar w:fldCharType="end"/>
            </w:r>
            <w:r w:rsidRPr="00374B6D">
              <w:fldChar w:fldCharType="begin"/>
            </w:r>
            <w:r w:rsidRPr="00374B6D">
              <w:instrText xml:space="preserve"> xe "galleries" \f “subject” </w:instrText>
            </w:r>
            <w:r w:rsidRPr="00374B6D">
              <w:fldChar w:fldCharType="end"/>
            </w:r>
            <w:r w:rsidRPr="00374B6D">
              <w:fldChar w:fldCharType="begin"/>
            </w:r>
            <w:r w:rsidRPr="00374B6D">
              <w:instrText xml:space="preserve"> xe "art galleries" \f “subject” </w:instrText>
            </w:r>
            <w:r w:rsidRPr="00374B6D">
              <w:fldChar w:fldCharType="end"/>
            </w:r>
          </w:p>
          <w:p w14:paraId="14C6FADE" w14:textId="77777777" w:rsidR="00374B6D" w:rsidRPr="00374B6D" w:rsidRDefault="00374B6D" w:rsidP="00374B6D">
            <w:pPr>
              <w:spacing w:before="60" w:after="60"/>
            </w:pPr>
            <w:r w:rsidRPr="00374B6D">
              <w:t>Includes, but is not limited to:</w:t>
            </w:r>
          </w:p>
          <w:p w14:paraId="3092E673" w14:textId="77777777" w:rsidR="00374B6D" w:rsidRPr="00374B6D" w:rsidRDefault="00374B6D" w:rsidP="00374B6D">
            <w:pPr>
              <w:pStyle w:val="ListParagraph"/>
              <w:numPr>
                <w:ilvl w:val="0"/>
                <w:numId w:val="36"/>
              </w:numPr>
              <w:spacing w:before="60" w:after="60"/>
            </w:pPr>
            <w:r w:rsidRPr="00374B6D">
              <w:t>Acquisition (e.g., through donation, purchase, transfer, etc.);</w:t>
            </w:r>
          </w:p>
          <w:p w14:paraId="0E9F8E6A" w14:textId="26E5A4C3" w:rsidR="00374B6D" w:rsidRPr="00374B6D" w:rsidRDefault="00374B6D" w:rsidP="00374B6D">
            <w:pPr>
              <w:pStyle w:val="ListParagraph"/>
              <w:numPr>
                <w:ilvl w:val="0"/>
                <w:numId w:val="36"/>
              </w:numPr>
              <w:spacing w:before="60" w:after="60"/>
            </w:pPr>
            <w:r w:rsidRPr="00374B6D">
              <w:t xml:space="preserve">Transfers of physical custody </w:t>
            </w:r>
            <w:r w:rsidR="00EA13E8">
              <w:t xml:space="preserve">(e.g., item/collection loans </w:t>
            </w:r>
            <w:r w:rsidRPr="00374B6D">
              <w:t>to another institution);</w:t>
            </w:r>
          </w:p>
          <w:p w14:paraId="1A273AAC" w14:textId="77777777" w:rsidR="00374B6D" w:rsidRPr="00374B6D" w:rsidRDefault="00374B6D" w:rsidP="00374B6D">
            <w:pPr>
              <w:pStyle w:val="ListParagraph"/>
              <w:numPr>
                <w:ilvl w:val="0"/>
                <w:numId w:val="36"/>
              </w:numPr>
              <w:spacing w:before="60" w:after="60"/>
            </w:pPr>
            <w:r w:rsidRPr="00374B6D">
              <w:t>Intellectual rights possessed and given (e.g., reproduction rights, publication/use rights, etc.);</w:t>
            </w:r>
          </w:p>
          <w:p w14:paraId="6E029ADE" w14:textId="77777777" w:rsidR="00374B6D" w:rsidRPr="00374B6D" w:rsidRDefault="00374B6D" w:rsidP="00374B6D">
            <w:pPr>
              <w:pStyle w:val="ListParagraph"/>
              <w:numPr>
                <w:ilvl w:val="0"/>
                <w:numId w:val="36"/>
              </w:numPr>
              <w:spacing w:before="60" w:after="60"/>
            </w:pPr>
            <w:r w:rsidRPr="00374B6D">
              <w:t>Disposition/deaccession (e.g., sale, donation, etc.)</w:t>
            </w:r>
          </w:p>
          <w:p w14:paraId="74FC344D" w14:textId="27E5EE4C" w:rsidR="00374B6D" w:rsidRPr="00374B6D" w:rsidRDefault="00374B6D" w:rsidP="00136C2C">
            <w:pPr>
              <w:spacing w:before="60" w:after="60"/>
              <w:rPr>
                <w:b/>
                <w:i/>
              </w:rPr>
            </w:pPr>
            <w:r w:rsidRPr="00374B6D">
              <w:t xml:space="preserve">Excludes records documenting the loan of items and collections to the museum/gallery by other entities, covered by </w:t>
            </w:r>
            <w:r w:rsidRPr="001E1B83">
              <w:rPr>
                <w:i/>
              </w:rPr>
              <w:t>Contracts and Agreements</w:t>
            </w:r>
            <w:r w:rsidR="00136C2C" w:rsidRPr="001E1B83">
              <w:rPr>
                <w:i/>
              </w:rPr>
              <w:t xml:space="preserve"> – General </w:t>
            </w:r>
            <w:r w:rsidRPr="001E1B83">
              <w:rPr>
                <w:i/>
              </w:rPr>
              <w:t>(DAN GS</w:t>
            </w:r>
            <w:r w:rsidR="00136C2C" w:rsidRPr="001E1B83">
              <w:rPr>
                <w:i/>
              </w:rPr>
              <w:t>50-01-11</w:t>
            </w:r>
            <w:r w:rsidRPr="001E1B83">
              <w:rPr>
                <w:i/>
              </w:rPr>
              <w:t>)</w:t>
            </w:r>
            <w:r w:rsidRPr="00374B6D">
              <w:t>.</w:t>
            </w:r>
          </w:p>
        </w:tc>
        <w:tc>
          <w:tcPr>
            <w:tcW w:w="2883"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4CAFE04" w14:textId="69181D41" w:rsidR="00374B6D" w:rsidRPr="00374B6D" w:rsidRDefault="00374B6D" w:rsidP="00374B6D">
            <w:pPr>
              <w:spacing w:before="60" w:after="60"/>
              <w:rPr>
                <w:b/>
              </w:rPr>
            </w:pPr>
            <w:r w:rsidRPr="00374B6D">
              <w:rPr>
                <w:b/>
              </w:rPr>
              <w:t xml:space="preserve">Retain </w:t>
            </w:r>
            <w:r>
              <w:t>for life of the agency</w:t>
            </w:r>
          </w:p>
          <w:p w14:paraId="5A7FDAEF" w14:textId="77777777" w:rsidR="00374B6D" w:rsidRPr="00374B6D" w:rsidRDefault="00374B6D" w:rsidP="00374B6D">
            <w:pPr>
              <w:spacing w:before="60" w:after="60"/>
              <w:rPr>
                <w:b/>
              </w:rPr>
            </w:pPr>
            <w:r w:rsidRPr="00374B6D">
              <w:rPr>
                <w:b/>
              </w:rPr>
              <w:t xml:space="preserve">  </w:t>
            </w:r>
            <w:r w:rsidRPr="00374B6D">
              <w:rPr>
                <w:i/>
              </w:rPr>
              <w:t xml:space="preserve"> then</w:t>
            </w:r>
          </w:p>
          <w:p w14:paraId="15C940BA" w14:textId="75FEE9D9" w:rsidR="00374B6D" w:rsidRPr="00374B6D" w:rsidRDefault="00374B6D" w:rsidP="00374B6D">
            <w:pPr>
              <w:spacing w:before="60" w:after="60"/>
              <w:rPr>
                <w:b/>
              </w:rPr>
            </w:pPr>
            <w:r w:rsidRPr="00374B6D">
              <w:rPr>
                <w:b/>
                <w:szCs w:val="17"/>
              </w:rPr>
              <w:t>Destroy</w:t>
            </w:r>
            <w:r w:rsidRPr="0025590D">
              <w:rPr>
                <w:szCs w:val="17"/>
              </w:rPr>
              <w:t>.</w:t>
            </w:r>
          </w:p>
        </w:tc>
        <w:tc>
          <w:tcPr>
            <w:tcW w:w="1730"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8FFFB24" w14:textId="77777777" w:rsidR="0025590D" w:rsidRPr="00252BC9" w:rsidRDefault="0025590D" w:rsidP="0025590D">
            <w:pPr>
              <w:spacing w:before="60"/>
              <w:jc w:val="center"/>
              <w:rPr>
                <w:rFonts w:asciiTheme="minorHAnsi" w:eastAsia="Times New Roman" w:hAnsiTheme="minorHAnsi"/>
                <w:color w:val="auto"/>
                <w:sz w:val="20"/>
                <w:szCs w:val="20"/>
              </w:rPr>
            </w:pPr>
            <w:r>
              <w:rPr>
                <w:rFonts w:eastAsia="Calibri" w:cs="Times New Roman"/>
                <w:color w:val="auto"/>
                <w:sz w:val="20"/>
                <w:szCs w:val="20"/>
              </w:rPr>
              <w:t>NON-ARCHIVAL</w:t>
            </w:r>
          </w:p>
          <w:p w14:paraId="7F5265AC" w14:textId="77777777" w:rsidR="0025590D" w:rsidRDefault="0025590D" w:rsidP="0025590D">
            <w:pPr>
              <w:jc w:val="center"/>
              <w:rPr>
                <w:rFonts w:asciiTheme="minorHAnsi" w:eastAsia="Times New Roman" w:hAnsiTheme="minorHAnsi"/>
                <w:b/>
                <w:color w:val="auto"/>
                <w:szCs w:val="22"/>
              </w:rPr>
            </w:pPr>
            <w:r w:rsidRPr="009A7CCE">
              <w:rPr>
                <w:rFonts w:asciiTheme="minorHAnsi" w:eastAsia="Times New Roman" w:hAnsiTheme="minorHAnsi"/>
                <w:b/>
                <w:color w:val="auto"/>
                <w:szCs w:val="22"/>
              </w:rPr>
              <w:t>ESSENTIAL</w:t>
            </w:r>
          </w:p>
          <w:p w14:paraId="17137046" w14:textId="105B2335" w:rsidR="0025590D" w:rsidRPr="00CE6D80" w:rsidRDefault="0025590D" w:rsidP="0025590D">
            <w:pPr>
              <w:jc w:val="center"/>
              <w:rPr>
                <w:rFonts w:asciiTheme="minorHAnsi" w:eastAsia="Times New Roman" w:hAnsiTheme="minorHAnsi"/>
                <w:b/>
                <w:color w:val="auto"/>
                <w:szCs w:val="22"/>
              </w:rPr>
            </w:pPr>
            <w:r>
              <w:rPr>
                <w:b/>
                <w:sz w:val="16"/>
                <w:szCs w:val="16"/>
              </w:rPr>
              <w:t>(for Disaster Recovery)</w:t>
            </w:r>
            <w:r w:rsidRPr="00C440CD">
              <w:rPr>
                <w:color w:val="auto"/>
                <w:sz w:val="20"/>
                <w:szCs w:val="20"/>
              </w:rPr>
              <w:fldChar w:fldCharType="begin"/>
            </w:r>
            <w:r w:rsidRPr="00C440CD">
              <w:rPr>
                <w:color w:val="auto"/>
                <w:sz w:val="20"/>
                <w:szCs w:val="20"/>
              </w:rPr>
              <w:instrText xml:space="preserve"> XE "</w:instrText>
            </w:r>
            <w:r>
              <w:rPr>
                <w:color w:val="auto"/>
                <w:sz w:val="20"/>
                <w:szCs w:val="20"/>
              </w:rPr>
              <w:instrText>CULTURAL COLLECTIONS MANAGEMENT</w:instrText>
            </w:r>
            <w:r w:rsidRPr="00C440CD">
              <w:rPr>
                <w:color w:val="auto"/>
                <w:sz w:val="20"/>
                <w:szCs w:val="20"/>
              </w:rPr>
              <w:instrText>:</w:instrText>
            </w:r>
            <w:r>
              <w:rPr>
                <w:color w:val="auto"/>
                <w:sz w:val="20"/>
                <w:szCs w:val="20"/>
              </w:rPr>
              <w:instrText>Accession and Control – Cultural Collections</w:instrText>
            </w:r>
            <w:r w:rsidRPr="00C440CD">
              <w:rPr>
                <w:color w:val="auto"/>
                <w:sz w:val="20"/>
                <w:szCs w:val="20"/>
              </w:rPr>
              <w:instrText>" \f “</w:instrText>
            </w:r>
            <w:r>
              <w:rPr>
                <w:color w:val="auto"/>
                <w:sz w:val="20"/>
                <w:szCs w:val="20"/>
              </w:rPr>
              <w:instrText>essential</w:instrText>
            </w:r>
            <w:r w:rsidRPr="00C440CD">
              <w:rPr>
                <w:color w:val="auto"/>
                <w:sz w:val="20"/>
                <w:szCs w:val="20"/>
              </w:rPr>
              <w:instrText xml:space="preserve">” </w:instrText>
            </w:r>
            <w:r w:rsidRPr="00C440CD">
              <w:rPr>
                <w:color w:val="auto"/>
                <w:sz w:val="20"/>
                <w:szCs w:val="20"/>
              </w:rPr>
              <w:fldChar w:fldCharType="end"/>
            </w:r>
          </w:p>
          <w:p w14:paraId="69F3FF09" w14:textId="5FC6D969" w:rsidR="00374B6D" w:rsidRPr="00374B6D" w:rsidRDefault="0025590D" w:rsidP="00136C2C">
            <w:pPr>
              <w:jc w:val="center"/>
              <w:rPr>
                <w:rFonts w:asciiTheme="minorHAnsi" w:hAnsiTheme="minorHAnsi" w:cstheme="minorHAnsi"/>
                <w:color w:val="auto"/>
                <w:sz w:val="20"/>
                <w:szCs w:val="20"/>
                <w:lang w:val="it-IT"/>
              </w:rPr>
            </w:pPr>
            <w:r w:rsidRPr="00136C2C">
              <w:rPr>
                <w:rFonts w:asciiTheme="minorHAnsi" w:hAnsiTheme="minorHAnsi" w:cstheme="minorHAnsi"/>
                <w:color w:val="auto"/>
                <w:sz w:val="20"/>
                <w:szCs w:val="20"/>
                <w:lang w:val="it-IT"/>
              </w:rPr>
              <w:t>OPR</w:t>
            </w:r>
          </w:p>
        </w:tc>
      </w:tr>
      <w:tr w:rsidR="00374B6D" w:rsidRPr="00CE6D80" w14:paraId="2F62C139" w14:textId="77777777" w:rsidTr="00374B6D">
        <w:trPr>
          <w:cantSplit/>
        </w:trPr>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362AA92" w14:textId="6A98C84E" w:rsidR="00374B6D" w:rsidRDefault="00374B6D" w:rsidP="00374B6D">
            <w:pPr>
              <w:pStyle w:val="TableText"/>
              <w:spacing w:before="60" w:after="60"/>
              <w:jc w:val="center"/>
              <w:rPr>
                <w:color w:val="auto"/>
              </w:rPr>
            </w:pPr>
            <w:r>
              <w:rPr>
                <w:color w:val="auto"/>
              </w:rPr>
              <w:t>PR</w:t>
            </w:r>
            <w:r w:rsidR="00840A09">
              <w:rPr>
                <w:color w:val="auto"/>
              </w:rPr>
              <w:t>2021</w:t>
            </w:r>
            <w:r w:rsidRPr="00374B6D">
              <w:rPr>
                <w:color w:val="auto"/>
              </w:rPr>
              <w:t>-</w:t>
            </w:r>
            <w:r w:rsidR="00D25EBD">
              <w:rPr>
                <w:color w:val="auto"/>
              </w:rPr>
              <w:t>007</w:t>
            </w:r>
            <w:r w:rsidRPr="003C665A">
              <w:rPr>
                <w:color w:val="auto"/>
              </w:rPr>
              <w:fldChar w:fldCharType="begin"/>
            </w:r>
            <w:r w:rsidRPr="003C665A">
              <w:rPr>
                <w:color w:val="auto"/>
              </w:rPr>
              <w:instrText>xe "</w:instrText>
            </w:r>
            <w:r>
              <w:rPr>
                <w:color w:val="auto"/>
              </w:rPr>
              <w:instrText>PR</w:instrText>
            </w:r>
            <w:r w:rsidR="00840A09">
              <w:rPr>
                <w:color w:val="auto"/>
              </w:rPr>
              <w:instrText>2021</w:instrText>
            </w:r>
            <w:r>
              <w:rPr>
                <w:color w:val="auto"/>
              </w:rPr>
              <w:instrText>-</w:instrText>
            </w:r>
            <w:r w:rsidR="00D25EBD">
              <w:rPr>
                <w:color w:val="auto"/>
              </w:rPr>
              <w:instrText>007</w:instrText>
            </w:r>
            <w:r w:rsidRPr="003C665A">
              <w:rPr>
                <w:color w:val="auto"/>
              </w:rPr>
              <w:instrText xml:space="preserve">" \f ”dan” </w:instrText>
            </w:r>
            <w:r w:rsidRPr="003C665A">
              <w:rPr>
                <w:color w:val="auto"/>
              </w:rPr>
              <w:fldChar w:fldCharType="end"/>
            </w:r>
          </w:p>
          <w:p w14:paraId="3249E885" w14:textId="0B367FE1" w:rsidR="00374B6D" w:rsidRPr="00374B6D" w:rsidRDefault="00374B6D" w:rsidP="00374B6D">
            <w:pPr>
              <w:pStyle w:val="TableText"/>
              <w:spacing w:before="60" w:after="60"/>
              <w:jc w:val="center"/>
              <w:rPr>
                <w:color w:val="auto"/>
              </w:rPr>
            </w:pPr>
            <w:r>
              <w:rPr>
                <w:color w:val="auto"/>
              </w:rPr>
              <w:t>Rev. 0</w:t>
            </w:r>
          </w:p>
        </w:tc>
        <w:tc>
          <w:tcPr>
            <w:tcW w:w="8362"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869FEEC" w14:textId="77777777" w:rsidR="00374B6D" w:rsidRPr="00374B6D" w:rsidRDefault="00374B6D" w:rsidP="00374B6D">
            <w:pPr>
              <w:spacing w:before="60" w:after="60"/>
              <w:rPr>
                <w:b/>
                <w:i/>
              </w:rPr>
            </w:pPr>
            <w:r w:rsidRPr="00374B6D">
              <w:rPr>
                <w:b/>
                <w:i/>
              </w:rPr>
              <w:t>Exhibit Files</w:t>
            </w:r>
          </w:p>
          <w:p w14:paraId="75657DF2" w14:textId="77777777" w:rsidR="00374B6D" w:rsidRPr="001E1B83" w:rsidRDefault="00374B6D" w:rsidP="00276E5B">
            <w:pPr>
              <w:spacing w:before="60" w:after="60"/>
            </w:pPr>
            <w:r w:rsidRPr="001E1B83">
              <w:t xml:space="preserve">Records documenting the production and promotion of a museum exhibit. </w:t>
            </w:r>
            <w:r w:rsidRPr="001E1B83">
              <w:fldChar w:fldCharType="begin"/>
            </w:r>
            <w:r w:rsidRPr="001E1B83">
              <w:instrText xml:space="preserve"> xe "museums" \f “subject” </w:instrText>
            </w:r>
            <w:r w:rsidRPr="001E1B83">
              <w:fldChar w:fldCharType="end"/>
            </w:r>
            <w:r w:rsidRPr="001E1B83">
              <w:fldChar w:fldCharType="begin"/>
            </w:r>
            <w:r w:rsidRPr="001E1B83">
              <w:instrText xml:space="preserve"> xe "galleries" \f “subject” </w:instrText>
            </w:r>
            <w:r w:rsidRPr="001E1B83">
              <w:fldChar w:fldCharType="end"/>
            </w:r>
            <w:r w:rsidRPr="001E1B83">
              <w:fldChar w:fldCharType="begin"/>
            </w:r>
            <w:r w:rsidRPr="001E1B83">
              <w:instrText xml:space="preserve"> xe "art galleries" \f “subject” </w:instrText>
            </w:r>
            <w:r w:rsidRPr="001E1B83">
              <w:fldChar w:fldCharType="end"/>
            </w:r>
            <w:r w:rsidRPr="001E1B83">
              <w:fldChar w:fldCharType="begin"/>
            </w:r>
            <w:r w:rsidRPr="001E1B83">
              <w:instrText xml:space="preserve"> xe "exhibits (museums/galleries)" \f “subject” </w:instrText>
            </w:r>
            <w:r w:rsidRPr="001E1B83">
              <w:fldChar w:fldCharType="end"/>
            </w:r>
          </w:p>
          <w:p w14:paraId="519DA16D" w14:textId="77777777" w:rsidR="00374B6D" w:rsidRPr="001E1B83" w:rsidRDefault="00374B6D" w:rsidP="00276E5B">
            <w:pPr>
              <w:spacing w:before="60" w:after="60"/>
            </w:pPr>
            <w:r w:rsidRPr="001E1B83">
              <w:t>Includes, but is not limited to:</w:t>
            </w:r>
          </w:p>
          <w:p w14:paraId="2746BDD2" w14:textId="77777777" w:rsidR="00374B6D" w:rsidRPr="001E1B83" w:rsidRDefault="00374B6D" w:rsidP="00374B6D">
            <w:pPr>
              <w:pStyle w:val="ListParagraph"/>
              <w:numPr>
                <w:ilvl w:val="0"/>
                <w:numId w:val="35"/>
              </w:numPr>
              <w:spacing w:before="60" w:after="60"/>
            </w:pPr>
            <w:r w:rsidRPr="001E1B83">
              <w:t>Scripts;</w:t>
            </w:r>
          </w:p>
          <w:p w14:paraId="5FECF85B" w14:textId="77777777" w:rsidR="00374B6D" w:rsidRPr="001E1B83" w:rsidRDefault="00374B6D" w:rsidP="00374B6D">
            <w:pPr>
              <w:pStyle w:val="ListParagraph"/>
              <w:numPr>
                <w:ilvl w:val="0"/>
                <w:numId w:val="35"/>
              </w:numPr>
              <w:spacing w:before="60" w:after="60"/>
            </w:pPr>
            <w:r w:rsidRPr="001E1B83">
              <w:t>Exhibit panels;</w:t>
            </w:r>
          </w:p>
          <w:p w14:paraId="21009773" w14:textId="77777777" w:rsidR="00374B6D" w:rsidRPr="001E1B83" w:rsidRDefault="00374B6D" w:rsidP="00374B6D">
            <w:pPr>
              <w:pStyle w:val="ListParagraph"/>
              <w:numPr>
                <w:ilvl w:val="0"/>
                <w:numId w:val="35"/>
              </w:numPr>
              <w:spacing w:before="60" w:after="60"/>
            </w:pPr>
            <w:r w:rsidRPr="001E1B83">
              <w:t>Flyers;</w:t>
            </w:r>
          </w:p>
          <w:p w14:paraId="2EBEC8D5" w14:textId="77777777" w:rsidR="00374B6D" w:rsidRPr="001E1B83" w:rsidRDefault="00374B6D" w:rsidP="00374B6D">
            <w:pPr>
              <w:pStyle w:val="ListParagraph"/>
              <w:numPr>
                <w:ilvl w:val="0"/>
                <w:numId w:val="35"/>
              </w:numPr>
              <w:spacing w:before="60" w:after="60"/>
            </w:pPr>
            <w:r w:rsidRPr="001E1B83">
              <w:t>Images;</w:t>
            </w:r>
          </w:p>
          <w:p w14:paraId="682B53BD" w14:textId="77777777" w:rsidR="00374B6D" w:rsidRPr="00374B6D" w:rsidRDefault="00374B6D" w:rsidP="00374B6D">
            <w:pPr>
              <w:pStyle w:val="ListParagraph"/>
              <w:numPr>
                <w:ilvl w:val="0"/>
                <w:numId w:val="35"/>
              </w:numPr>
              <w:spacing w:before="60" w:after="60"/>
              <w:rPr>
                <w:b/>
                <w:i/>
              </w:rPr>
            </w:pPr>
            <w:r w:rsidRPr="001E1B83">
              <w:t>Promotional materials.</w:t>
            </w:r>
          </w:p>
        </w:tc>
        <w:tc>
          <w:tcPr>
            <w:tcW w:w="2883"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1387AFC" w14:textId="77777777" w:rsidR="00374B6D" w:rsidRPr="00374B6D" w:rsidRDefault="00374B6D" w:rsidP="00374B6D">
            <w:pPr>
              <w:spacing w:before="60" w:after="60"/>
              <w:rPr>
                <w:b/>
              </w:rPr>
            </w:pPr>
            <w:r w:rsidRPr="00374B6D">
              <w:rPr>
                <w:b/>
              </w:rPr>
              <w:t xml:space="preserve">Retain </w:t>
            </w:r>
            <w:r w:rsidRPr="00374B6D">
              <w:t>for 6 years after exhibit ends</w:t>
            </w:r>
          </w:p>
          <w:p w14:paraId="4ED30304" w14:textId="77777777" w:rsidR="00374B6D" w:rsidRPr="00374B6D" w:rsidRDefault="00374B6D" w:rsidP="00374B6D">
            <w:pPr>
              <w:spacing w:before="60" w:after="60"/>
              <w:rPr>
                <w:b/>
              </w:rPr>
            </w:pPr>
            <w:r w:rsidRPr="0025590D">
              <w:t xml:space="preserve">  </w:t>
            </w:r>
            <w:r w:rsidRPr="00374B6D">
              <w:rPr>
                <w:i/>
              </w:rPr>
              <w:t xml:space="preserve"> then</w:t>
            </w:r>
          </w:p>
          <w:p w14:paraId="102798C2" w14:textId="77777777" w:rsidR="00374B6D" w:rsidRPr="00374B6D" w:rsidRDefault="00374B6D" w:rsidP="00374B6D">
            <w:pPr>
              <w:pStyle w:val="TableText"/>
              <w:spacing w:before="60" w:after="60"/>
              <w:rPr>
                <w:b/>
                <w:bCs w:val="0"/>
                <w:szCs w:val="19"/>
              </w:rPr>
            </w:pPr>
            <w:r w:rsidRPr="00374B6D">
              <w:rPr>
                <w:b/>
              </w:rPr>
              <w:t>Destroy</w:t>
            </w:r>
            <w:r w:rsidRPr="0025590D">
              <w:t>.</w:t>
            </w:r>
          </w:p>
        </w:tc>
        <w:tc>
          <w:tcPr>
            <w:tcW w:w="1730"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0A47811" w14:textId="77777777" w:rsidR="00374B6D" w:rsidRPr="000053CD" w:rsidRDefault="00374B6D" w:rsidP="00374B6D">
            <w:pPr>
              <w:spacing w:before="60"/>
              <w:jc w:val="center"/>
              <w:rPr>
                <w:rFonts w:asciiTheme="minorHAnsi" w:hAnsiTheme="minorHAnsi" w:cstheme="minorHAnsi"/>
                <w:color w:val="auto"/>
                <w:sz w:val="20"/>
                <w:szCs w:val="20"/>
                <w:lang w:val="it-IT"/>
              </w:rPr>
            </w:pPr>
            <w:r w:rsidRPr="000053CD">
              <w:rPr>
                <w:rFonts w:asciiTheme="minorHAnsi" w:hAnsiTheme="minorHAnsi" w:cstheme="minorHAnsi"/>
                <w:color w:val="auto"/>
                <w:sz w:val="20"/>
                <w:szCs w:val="20"/>
                <w:lang w:val="it-IT"/>
              </w:rPr>
              <w:t>NON-ARCHIVAL</w:t>
            </w:r>
          </w:p>
          <w:p w14:paraId="309EF134" w14:textId="77777777" w:rsidR="00374B6D" w:rsidRPr="000053CD" w:rsidRDefault="00374B6D" w:rsidP="00374B6D">
            <w:pPr>
              <w:jc w:val="center"/>
              <w:rPr>
                <w:rFonts w:asciiTheme="minorHAnsi" w:hAnsiTheme="minorHAnsi" w:cstheme="minorHAnsi"/>
                <w:color w:val="auto"/>
                <w:sz w:val="20"/>
                <w:szCs w:val="20"/>
                <w:lang w:val="it-IT"/>
              </w:rPr>
            </w:pPr>
            <w:r w:rsidRPr="000053CD">
              <w:rPr>
                <w:rFonts w:asciiTheme="minorHAnsi" w:hAnsiTheme="minorHAnsi" w:cstheme="minorHAnsi"/>
                <w:color w:val="auto"/>
                <w:sz w:val="20"/>
                <w:szCs w:val="20"/>
                <w:lang w:val="it-IT"/>
              </w:rPr>
              <w:t>NON-ESSENTIAL</w:t>
            </w:r>
          </w:p>
          <w:p w14:paraId="0756FE34" w14:textId="5C98273D" w:rsidR="00374B6D" w:rsidRPr="00374B6D" w:rsidRDefault="00374B6D" w:rsidP="0025590D">
            <w:pPr>
              <w:jc w:val="center"/>
              <w:rPr>
                <w:rFonts w:asciiTheme="minorHAnsi" w:hAnsiTheme="minorHAnsi" w:cstheme="minorHAnsi"/>
                <w:color w:val="auto"/>
                <w:sz w:val="20"/>
                <w:szCs w:val="20"/>
                <w:lang w:val="it-IT"/>
              </w:rPr>
            </w:pPr>
            <w:r w:rsidRPr="000053CD">
              <w:rPr>
                <w:rFonts w:asciiTheme="minorHAnsi" w:hAnsiTheme="minorHAnsi" w:cstheme="minorHAnsi"/>
                <w:color w:val="auto"/>
                <w:sz w:val="20"/>
                <w:szCs w:val="20"/>
                <w:lang w:val="it-IT"/>
              </w:rPr>
              <w:t>OFM</w:t>
            </w:r>
          </w:p>
        </w:tc>
      </w:tr>
      <w:tr w:rsidR="0068114F" w:rsidRPr="0066616F" w14:paraId="6612A417" w14:textId="77777777" w:rsidTr="00374B6D">
        <w:trPr>
          <w:cantSplit/>
        </w:trPr>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9560883" w14:textId="554AE08B" w:rsidR="0068114F" w:rsidRDefault="0068114F" w:rsidP="00374B6D">
            <w:pPr>
              <w:pStyle w:val="TableText"/>
              <w:spacing w:before="60" w:after="60"/>
              <w:jc w:val="center"/>
              <w:rPr>
                <w:color w:val="auto"/>
              </w:rPr>
            </w:pPr>
            <w:r>
              <w:rPr>
                <w:color w:val="auto"/>
              </w:rPr>
              <w:lastRenderedPageBreak/>
              <w:t>PR</w:t>
            </w:r>
            <w:r w:rsidR="00840A09">
              <w:rPr>
                <w:color w:val="auto"/>
              </w:rPr>
              <w:t>2021</w:t>
            </w:r>
            <w:r w:rsidRPr="00283FC2">
              <w:rPr>
                <w:rFonts w:ascii="Arial" w:hAnsi="Arial"/>
                <w:color w:val="auto"/>
              </w:rPr>
              <w:t>-</w:t>
            </w:r>
            <w:r w:rsidR="00D25EBD">
              <w:rPr>
                <w:color w:val="auto"/>
              </w:rPr>
              <w:t>008</w:t>
            </w:r>
            <w:r w:rsidRPr="003C665A">
              <w:rPr>
                <w:color w:val="auto"/>
              </w:rPr>
              <w:fldChar w:fldCharType="begin"/>
            </w:r>
            <w:r w:rsidRPr="003C665A">
              <w:rPr>
                <w:color w:val="auto"/>
              </w:rPr>
              <w:instrText>xe "</w:instrText>
            </w:r>
            <w:r>
              <w:rPr>
                <w:color w:val="auto"/>
              </w:rPr>
              <w:instrText>PR</w:instrText>
            </w:r>
            <w:r w:rsidR="00840A09">
              <w:rPr>
                <w:color w:val="auto"/>
              </w:rPr>
              <w:instrText>2021</w:instrText>
            </w:r>
            <w:r w:rsidR="00127C9C">
              <w:rPr>
                <w:color w:val="auto"/>
              </w:rPr>
              <w:instrText>-</w:instrText>
            </w:r>
            <w:r w:rsidR="00D25EBD">
              <w:rPr>
                <w:color w:val="auto"/>
              </w:rPr>
              <w:instrText>008</w:instrText>
            </w:r>
            <w:r w:rsidRPr="003C665A">
              <w:rPr>
                <w:color w:val="auto"/>
              </w:rPr>
              <w:instrText xml:space="preserve">" \f ”dan” </w:instrText>
            </w:r>
            <w:r w:rsidRPr="003C665A">
              <w:rPr>
                <w:color w:val="auto"/>
              </w:rPr>
              <w:fldChar w:fldCharType="end"/>
            </w:r>
          </w:p>
          <w:p w14:paraId="349150FF" w14:textId="77777777" w:rsidR="0068114F" w:rsidRPr="003C665A" w:rsidRDefault="0068114F" w:rsidP="00374B6D">
            <w:pPr>
              <w:pStyle w:val="TableText"/>
              <w:spacing w:before="60" w:after="60"/>
              <w:jc w:val="center"/>
              <w:rPr>
                <w:color w:val="auto"/>
              </w:rPr>
            </w:pPr>
            <w:r>
              <w:rPr>
                <w:color w:val="auto"/>
              </w:rPr>
              <w:t>Rev. 0</w:t>
            </w:r>
          </w:p>
        </w:tc>
        <w:tc>
          <w:tcPr>
            <w:tcW w:w="8362"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5DD2472" w14:textId="77777777" w:rsidR="00127C9C" w:rsidRPr="008D47A9" w:rsidRDefault="00127C9C" w:rsidP="00127C9C">
            <w:pPr>
              <w:spacing w:before="60" w:after="60"/>
              <w:rPr>
                <w:b/>
                <w:i/>
              </w:rPr>
            </w:pPr>
            <w:r w:rsidRPr="008D47A9">
              <w:rPr>
                <w:b/>
                <w:i/>
              </w:rPr>
              <w:t>Public Research Access Request</w:t>
            </w:r>
            <w:r>
              <w:rPr>
                <w:b/>
                <w:i/>
              </w:rPr>
              <w:t>s</w:t>
            </w:r>
          </w:p>
          <w:p w14:paraId="4FCC1323" w14:textId="03AE6C27" w:rsidR="00127C9C" w:rsidRDefault="00127C9C" w:rsidP="00127C9C">
            <w:pPr>
              <w:spacing w:before="60" w:after="60"/>
            </w:pPr>
            <w:r>
              <w:t>Records relating to requests</w:t>
            </w:r>
            <w:r w:rsidRPr="008D47A9">
              <w:t xml:space="preserve"> for access to </w:t>
            </w:r>
            <w:r w:rsidR="00482D22">
              <w:t>archival or museum records</w:t>
            </w:r>
            <w:r w:rsidRPr="008D47A9">
              <w:t xml:space="preserve"> for research purposes.</w:t>
            </w:r>
            <w:r w:rsidR="00276E5B" w:rsidRPr="008D47A9">
              <w:t xml:space="preserve"> </w:t>
            </w:r>
            <w:r w:rsidR="00276E5B" w:rsidRPr="008D47A9">
              <w:fldChar w:fldCharType="begin"/>
            </w:r>
            <w:r w:rsidR="00276E5B" w:rsidRPr="008D47A9">
              <w:instrText xml:space="preserve"> xe "public:research" \f “subject” </w:instrText>
            </w:r>
            <w:r w:rsidR="00276E5B" w:rsidRPr="008D47A9">
              <w:fldChar w:fldCharType="end"/>
            </w:r>
            <w:r w:rsidR="00276E5B" w:rsidRPr="008D47A9">
              <w:fldChar w:fldCharType="begin"/>
            </w:r>
            <w:r w:rsidR="00276E5B" w:rsidRPr="008D47A9">
              <w:instrText xml:space="preserve"> xe "research (public access)" \f “subject” </w:instrText>
            </w:r>
            <w:r w:rsidR="00276E5B" w:rsidRPr="008D47A9">
              <w:fldChar w:fldCharType="end"/>
            </w:r>
          </w:p>
          <w:p w14:paraId="63070ADE" w14:textId="77777777" w:rsidR="00127C9C" w:rsidRDefault="00127C9C" w:rsidP="00127C9C">
            <w:pPr>
              <w:spacing w:before="60" w:after="60"/>
            </w:pPr>
            <w:r>
              <w:t>Includes, but is not limited to:</w:t>
            </w:r>
          </w:p>
          <w:p w14:paraId="2038C8BB" w14:textId="77777777" w:rsidR="00127C9C" w:rsidRDefault="00127C9C" w:rsidP="00127C9C">
            <w:pPr>
              <w:pStyle w:val="ListParagraph"/>
              <w:numPr>
                <w:ilvl w:val="0"/>
                <w:numId w:val="32"/>
              </w:numPr>
            </w:pPr>
            <w:r>
              <w:t>Research activity records/logs;</w:t>
            </w:r>
          </w:p>
          <w:p w14:paraId="3D797EDB" w14:textId="77777777" w:rsidR="00127C9C" w:rsidRDefault="00127C9C" w:rsidP="00127C9C">
            <w:pPr>
              <w:pStyle w:val="ListParagraph"/>
              <w:numPr>
                <w:ilvl w:val="0"/>
                <w:numId w:val="32"/>
              </w:numPr>
            </w:pPr>
            <w:r>
              <w:t xml:space="preserve">Correspondence/communications with the requester; </w:t>
            </w:r>
          </w:p>
          <w:p w14:paraId="790477FD" w14:textId="49A32EB5" w:rsidR="00127C9C" w:rsidRPr="008D47A9" w:rsidRDefault="00127C9C" w:rsidP="00127C9C">
            <w:pPr>
              <w:pStyle w:val="ListParagraph"/>
              <w:numPr>
                <w:ilvl w:val="0"/>
                <w:numId w:val="32"/>
              </w:numPr>
            </w:pPr>
            <w:r>
              <w:t>Other internal and external correspondence/communications related to the query.</w:t>
            </w:r>
          </w:p>
          <w:p w14:paraId="3B7C1C59" w14:textId="77777777" w:rsidR="0068114F" w:rsidRPr="00127C9C" w:rsidRDefault="00127C9C" w:rsidP="00127C9C">
            <w:pPr>
              <w:spacing w:before="60" w:after="60"/>
            </w:pPr>
            <w:r w:rsidRPr="008D47A9">
              <w:t>Excludes</w:t>
            </w:r>
            <w:r>
              <w:t xml:space="preserve"> records covered by </w:t>
            </w:r>
            <w:r w:rsidRPr="00127C9C">
              <w:rPr>
                <w:i/>
              </w:rPr>
              <w:t>Public Disclosure/Records Req</w:t>
            </w:r>
            <w:r>
              <w:rPr>
                <w:i/>
              </w:rPr>
              <w:t>uests (DAN GS2010-014</w:t>
            </w:r>
            <w:r w:rsidRPr="00127C9C">
              <w:rPr>
                <w:i/>
              </w:rPr>
              <w:t>).</w:t>
            </w:r>
          </w:p>
        </w:tc>
        <w:tc>
          <w:tcPr>
            <w:tcW w:w="2883"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3584A7D" w14:textId="6BD1D08C" w:rsidR="00127C9C" w:rsidRPr="008D47A9" w:rsidRDefault="00127C9C" w:rsidP="00127C9C">
            <w:pPr>
              <w:spacing w:before="60" w:after="60"/>
            </w:pPr>
            <w:r w:rsidRPr="008D47A9">
              <w:rPr>
                <w:b/>
              </w:rPr>
              <w:t>Retain</w:t>
            </w:r>
            <w:r w:rsidRPr="008D47A9">
              <w:t xml:space="preserve"> for </w:t>
            </w:r>
            <w:r w:rsidR="00C73340">
              <w:t>2</w:t>
            </w:r>
            <w:r w:rsidRPr="008D47A9">
              <w:t xml:space="preserve"> years after </w:t>
            </w:r>
            <w:r w:rsidR="00C73340">
              <w:t xml:space="preserve">communication received or provided, </w:t>
            </w:r>
            <w:r w:rsidR="00C73340" w:rsidRPr="00C73340">
              <w:rPr>
                <w:i/>
              </w:rPr>
              <w:t>whichever is later</w:t>
            </w:r>
          </w:p>
          <w:p w14:paraId="0D2E742E" w14:textId="77777777" w:rsidR="00127C9C" w:rsidRPr="008D47A9" w:rsidRDefault="00127C9C" w:rsidP="00127C9C">
            <w:pPr>
              <w:spacing w:before="60" w:after="60"/>
              <w:rPr>
                <w:i/>
              </w:rPr>
            </w:pPr>
            <w:r w:rsidRPr="008D47A9">
              <w:t xml:space="preserve">   </w:t>
            </w:r>
            <w:r w:rsidRPr="008D47A9">
              <w:rPr>
                <w:i/>
              </w:rPr>
              <w:t>then</w:t>
            </w:r>
          </w:p>
          <w:p w14:paraId="4A2BC939" w14:textId="77777777" w:rsidR="0068114F" w:rsidRPr="003C665A" w:rsidRDefault="00127C9C" w:rsidP="00127C9C">
            <w:pPr>
              <w:pStyle w:val="TableText"/>
              <w:spacing w:before="60" w:after="60"/>
              <w:rPr>
                <w:color w:val="auto"/>
              </w:rPr>
            </w:pPr>
            <w:r w:rsidRPr="008D47A9">
              <w:rPr>
                <w:b/>
              </w:rPr>
              <w:t>Destroy</w:t>
            </w:r>
            <w:r w:rsidRPr="008D47A9">
              <w:t>.</w:t>
            </w:r>
          </w:p>
        </w:tc>
        <w:tc>
          <w:tcPr>
            <w:tcW w:w="1730"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CD3789C" w14:textId="77777777" w:rsidR="00127C9C" w:rsidRPr="000053CD" w:rsidRDefault="00127C9C" w:rsidP="00127C9C">
            <w:pPr>
              <w:spacing w:before="60"/>
              <w:jc w:val="center"/>
              <w:rPr>
                <w:rFonts w:asciiTheme="minorHAnsi" w:hAnsiTheme="minorHAnsi" w:cstheme="minorHAnsi"/>
                <w:color w:val="auto"/>
                <w:sz w:val="20"/>
                <w:szCs w:val="20"/>
                <w:lang w:val="it-IT"/>
              </w:rPr>
            </w:pPr>
            <w:r w:rsidRPr="000053CD">
              <w:rPr>
                <w:rFonts w:asciiTheme="minorHAnsi" w:hAnsiTheme="minorHAnsi" w:cstheme="minorHAnsi"/>
                <w:color w:val="auto"/>
                <w:sz w:val="20"/>
                <w:szCs w:val="20"/>
                <w:lang w:val="it-IT"/>
              </w:rPr>
              <w:t>NON-ARCHIVAL</w:t>
            </w:r>
          </w:p>
          <w:p w14:paraId="27C6B78A" w14:textId="77777777" w:rsidR="00127C9C" w:rsidRPr="000053CD" w:rsidRDefault="00127C9C" w:rsidP="00127C9C">
            <w:pPr>
              <w:jc w:val="center"/>
              <w:rPr>
                <w:rFonts w:asciiTheme="minorHAnsi" w:hAnsiTheme="minorHAnsi" w:cstheme="minorHAnsi"/>
                <w:color w:val="auto"/>
                <w:sz w:val="20"/>
                <w:szCs w:val="20"/>
                <w:lang w:val="it-IT"/>
              </w:rPr>
            </w:pPr>
            <w:r w:rsidRPr="000053CD">
              <w:rPr>
                <w:rFonts w:asciiTheme="minorHAnsi" w:hAnsiTheme="minorHAnsi" w:cstheme="minorHAnsi"/>
                <w:color w:val="auto"/>
                <w:sz w:val="20"/>
                <w:szCs w:val="20"/>
                <w:lang w:val="it-IT"/>
              </w:rPr>
              <w:t>NON-ESSENTIAL</w:t>
            </w:r>
          </w:p>
          <w:p w14:paraId="0D7BEBD3" w14:textId="77777777" w:rsidR="0068114F" w:rsidRPr="00486F6E" w:rsidRDefault="00127C9C" w:rsidP="00127C9C">
            <w:pPr>
              <w:jc w:val="center"/>
              <w:rPr>
                <w:rFonts w:eastAsia="Calibri" w:cs="Times New Roman"/>
                <w:sz w:val="20"/>
                <w:szCs w:val="20"/>
              </w:rPr>
            </w:pPr>
            <w:r w:rsidRPr="000053CD">
              <w:rPr>
                <w:rFonts w:asciiTheme="minorHAnsi" w:hAnsiTheme="minorHAnsi" w:cstheme="minorHAnsi"/>
                <w:color w:val="auto"/>
                <w:sz w:val="20"/>
                <w:szCs w:val="20"/>
                <w:lang w:val="it-IT"/>
              </w:rPr>
              <w:t>OFM</w:t>
            </w:r>
          </w:p>
        </w:tc>
      </w:tr>
      <w:tr w:rsidR="00604E5F" w:rsidRPr="0066616F" w14:paraId="290D39FD" w14:textId="77777777" w:rsidTr="00374B6D">
        <w:trPr>
          <w:cantSplit/>
        </w:trPr>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42DE729" w14:textId="32706BFB" w:rsidR="00604E5F" w:rsidRDefault="00604E5F" w:rsidP="00604E5F">
            <w:pPr>
              <w:pStyle w:val="TableText"/>
              <w:spacing w:before="60" w:after="60"/>
              <w:jc w:val="center"/>
              <w:rPr>
                <w:color w:val="auto"/>
              </w:rPr>
            </w:pPr>
            <w:r>
              <w:rPr>
                <w:color w:val="auto"/>
              </w:rPr>
              <w:t>PR</w:t>
            </w:r>
            <w:r w:rsidR="00840A09">
              <w:rPr>
                <w:color w:val="auto"/>
              </w:rPr>
              <w:t>2021</w:t>
            </w:r>
            <w:r w:rsidRPr="00283FC2">
              <w:rPr>
                <w:rFonts w:ascii="Arial" w:hAnsi="Arial"/>
                <w:color w:val="auto"/>
              </w:rPr>
              <w:t>-</w:t>
            </w:r>
            <w:r w:rsidR="00D25EBD">
              <w:rPr>
                <w:color w:val="auto"/>
              </w:rPr>
              <w:t>009</w:t>
            </w:r>
            <w:r w:rsidRPr="003C665A">
              <w:rPr>
                <w:color w:val="auto"/>
              </w:rPr>
              <w:fldChar w:fldCharType="begin"/>
            </w:r>
            <w:r w:rsidRPr="003C665A">
              <w:rPr>
                <w:color w:val="auto"/>
              </w:rPr>
              <w:instrText>xe "</w:instrText>
            </w:r>
            <w:r>
              <w:rPr>
                <w:color w:val="auto"/>
              </w:rPr>
              <w:instrText>PR</w:instrText>
            </w:r>
            <w:r w:rsidR="00840A09">
              <w:rPr>
                <w:color w:val="auto"/>
              </w:rPr>
              <w:instrText>2021</w:instrText>
            </w:r>
            <w:r>
              <w:rPr>
                <w:color w:val="auto"/>
              </w:rPr>
              <w:instrText>-</w:instrText>
            </w:r>
            <w:r w:rsidR="00D25EBD">
              <w:rPr>
                <w:color w:val="auto"/>
              </w:rPr>
              <w:instrText>009</w:instrText>
            </w:r>
            <w:r w:rsidRPr="003C665A">
              <w:rPr>
                <w:color w:val="auto"/>
              </w:rPr>
              <w:instrText xml:space="preserve">" \f ”dan” </w:instrText>
            </w:r>
            <w:r w:rsidRPr="003C665A">
              <w:rPr>
                <w:color w:val="auto"/>
              </w:rPr>
              <w:fldChar w:fldCharType="end"/>
            </w:r>
          </w:p>
          <w:p w14:paraId="200A03D0" w14:textId="77777777" w:rsidR="00604E5F" w:rsidRDefault="00604E5F" w:rsidP="00604E5F">
            <w:pPr>
              <w:pStyle w:val="TableText"/>
              <w:spacing w:before="60" w:after="60"/>
              <w:jc w:val="center"/>
              <w:rPr>
                <w:color w:val="auto"/>
              </w:rPr>
            </w:pPr>
            <w:r>
              <w:rPr>
                <w:color w:val="auto"/>
              </w:rPr>
              <w:t>Rev. 0</w:t>
            </w:r>
          </w:p>
        </w:tc>
        <w:tc>
          <w:tcPr>
            <w:tcW w:w="8362"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B40F60A" w14:textId="4C9EE662" w:rsidR="00604E5F" w:rsidRPr="00276E5B" w:rsidRDefault="00604E5F" w:rsidP="00604E5F">
            <w:pPr>
              <w:spacing w:before="60" w:after="60"/>
              <w:rPr>
                <w:b/>
                <w:bCs/>
                <w:i/>
                <w:color w:val="auto"/>
                <w:szCs w:val="22"/>
              </w:rPr>
            </w:pPr>
            <w:r w:rsidRPr="00276E5B">
              <w:rPr>
                <w:b/>
                <w:bCs/>
                <w:i/>
                <w:color w:val="auto"/>
                <w:szCs w:val="22"/>
              </w:rPr>
              <w:t>Regi</w:t>
            </w:r>
            <w:r w:rsidR="00C91C81" w:rsidRPr="00276E5B">
              <w:rPr>
                <w:b/>
                <w:bCs/>
                <w:i/>
                <w:color w:val="auto"/>
                <w:szCs w:val="22"/>
              </w:rPr>
              <w:t>stration Forms</w:t>
            </w:r>
          </w:p>
          <w:p w14:paraId="07E70604" w14:textId="7FE4274C" w:rsidR="00604E5F" w:rsidRPr="00276E5B" w:rsidRDefault="00271FDC" w:rsidP="00604E5F">
            <w:pPr>
              <w:spacing w:before="60" w:after="60"/>
              <w:rPr>
                <w:bCs/>
                <w:color w:val="auto"/>
                <w:szCs w:val="22"/>
              </w:rPr>
            </w:pPr>
            <w:r>
              <w:rPr>
                <w:bCs/>
                <w:color w:val="auto"/>
                <w:szCs w:val="22"/>
              </w:rPr>
              <w:t>Records documenting i</w:t>
            </w:r>
            <w:r w:rsidR="00C91C81" w:rsidRPr="00276E5B">
              <w:rPr>
                <w:bCs/>
                <w:color w:val="auto"/>
                <w:szCs w:val="22"/>
              </w:rPr>
              <w:t xml:space="preserve">n-office registration forms </w:t>
            </w:r>
            <w:r w:rsidR="00604E5F" w:rsidRPr="00276E5B">
              <w:rPr>
                <w:bCs/>
                <w:color w:val="auto"/>
                <w:szCs w:val="22"/>
              </w:rPr>
              <w:t>for patron's onsite visits to cultural institutions</w:t>
            </w:r>
            <w:r>
              <w:rPr>
                <w:bCs/>
                <w:color w:val="auto"/>
                <w:szCs w:val="22"/>
              </w:rPr>
              <w:t xml:space="preserve"> and access to collections and areas that are generally restricted to the public.</w:t>
            </w:r>
            <w:r w:rsidR="00A63C6C" w:rsidRPr="00276E5B">
              <w:rPr>
                <w:color w:val="auto"/>
              </w:rPr>
              <w:fldChar w:fldCharType="begin"/>
            </w:r>
            <w:r w:rsidR="00A63C6C" w:rsidRPr="00276E5B">
              <w:rPr>
                <w:color w:val="auto"/>
              </w:rPr>
              <w:instrText xml:space="preserve"> xe "public:research" \f “subject” </w:instrText>
            </w:r>
            <w:r w:rsidR="00A63C6C" w:rsidRPr="00276E5B">
              <w:rPr>
                <w:color w:val="auto"/>
              </w:rPr>
              <w:fldChar w:fldCharType="end"/>
            </w:r>
            <w:r w:rsidR="00A63C6C" w:rsidRPr="00276E5B">
              <w:rPr>
                <w:color w:val="auto"/>
              </w:rPr>
              <w:fldChar w:fldCharType="begin"/>
            </w:r>
            <w:r w:rsidR="00A63C6C" w:rsidRPr="00276E5B">
              <w:rPr>
                <w:color w:val="auto"/>
              </w:rPr>
              <w:instrText xml:space="preserve"> xe "research (public access)" \f “subject” </w:instrText>
            </w:r>
            <w:r w:rsidR="00A63C6C" w:rsidRPr="00276E5B">
              <w:rPr>
                <w:color w:val="auto"/>
              </w:rPr>
              <w:fldChar w:fldCharType="end"/>
            </w:r>
          </w:p>
          <w:p w14:paraId="7B310EA6" w14:textId="77777777" w:rsidR="00783A45" w:rsidRPr="00276E5B" w:rsidRDefault="00783A45" w:rsidP="00783A45">
            <w:pPr>
              <w:spacing w:before="60" w:after="60"/>
              <w:rPr>
                <w:i/>
                <w:color w:val="auto"/>
              </w:rPr>
            </w:pPr>
            <w:r w:rsidRPr="00276E5B">
              <w:rPr>
                <w:color w:val="auto"/>
              </w:rPr>
              <w:t xml:space="preserve">Excludes records covered by </w:t>
            </w:r>
            <w:r w:rsidRPr="00276E5B">
              <w:rPr>
                <w:i/>
                <w:color w:val="auto"/>
              </w:rPr>
              <w:t>Security Monitoring – Employee and Public Access (DAN GS50-06B-20).</w:t>
            </w:r>
          </w:p>
          <w:p w14:paraId="462BAF4E" w14:textId="1844B353" w:rsidR="003B15D2" w:rsidRPr="00276E5B" w:rsidRDefault="003B15D2" w:rsidP="00783A45">
            <w:pPr>
              <w:spacing w:before="60" w:after="60"/>
              <w:rPr>
                <w:b/>
                <w:i/>
                <w:color w:val="auto"/>
                <w:sz w:val="21"/>
                <w:szCs w:val="21"/>
              </w:rPr>
            </w:pPr>
            <w:r w:rsidRPr="00276E5B">
              <w:rPr>
                <w:i/>
                <w:color w:val="auto"/>
                <w:sz w:val="21"/>
                <w:szCs w:val="21"/>
              </w:rPr>
              <w:t>Note: Retention based on</w:t>
            </w:r>
            <w:r w:rsidR="00C73340" w:rsidRPr="00276E5B">
              <w:rPr>
                <w:i/>
                <w:color w:val="auto"/>
                <w:sz w:val="21"/>
                <w:szCs w:val="21"/>
              </w:rPr>
              <w:t xml:space="preserve"> </w:t>
            </w:r>
            <w:r w:rsidR="00937EE7" w:rsidRPr="00276E5B">
              <w:rPr>
                <w:i/>
                <w:color w:val="auto"/>
                <w:sz w:val="21"/>
                <w:szCs w:val="21"/>
              </w:rPr>
              <w:t>continued</w:t>
            </w:r>
            <w:r w:rsidRPr="00276E5B">
              <w:rPr>
                <w:i/>
                <w:color w:val="auto"/>
                <w:sz w:val="21"/>
                <w:szCs w:val="21"/>
              </w:rPr>
              <w:t xml:space="preserve"> security</w:t>
            </w:r>
            <w:r w:rsidR="00C73340" w:rsidRPr="00276E5B">
              <w:rPr>
                <w:i/>
                <w:color w:val="auto"/>
                <w:sz w:val="21"/>
                <w:szCs w:val="21"/>
              </w:rPr>
              <w:t xml:space="preserve"> of cultural collections.</w:t>
            </w:r>
            <w:r w:rsidRPr="00276E5B">
              <w:rPr>
                <w:i/>
                <w:color w:val="auto"/>
                <w:sz w:val="21"/>
                <w:szCs w:val="21"/>
              </w:rPr>
              <w:t xml:space="preserve"> </w:t>
            </w:r>
          </w:p>
        </w:tc>
        <w:tc>
          <w:tcPr>
            <w:tcW w:w="2883"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4F11CBA" w14:textId="77777777" w:rsidR="00604E5F" w:rsidRPr="004C2461" w:rsidRDefault="00604E5F" w:rsidP="00604E5F">
            <w:pPr>
              <w:spacing w:before="60" w:after="60"/>
              <w:rPr>
                <w:bCs/>
                <w:color w:val="auto"/>
                <w:szCs w:val="17"/>
              </w:rPr>
            </w:pPr>
            <w:r w:rsidRPr="004C2461">
              <w:rPr>
                <w:b/>
                <w:bCs/>
                <w:color w:val="auto"/>
                <w:szCs w:val="17"/>
              </w:rPr>
              <w:t xml:space="preserve">Retain </w:t>
            </w:r>
            <w:r w:rsidRPr="004C2461">
              <w:rPr>
                <w:bCs/>
                <w:color w:val="auto"/>
                <w:szCs w:val="17"/>
              </w:rPr>
              <w:t>for 10 years after end calendar year</w:t>
            </w:r>
          </w:p>
          <w:p w14:paraId="00E7D9CD" w14:textId="77777777" w:rsidR="00604E5F" w:rsidRPr="004C2461" w:rsidRDefault="00604E5F" w:rsidP="00604E5F">
            <w:pPr>
              <w:spacing w:before="60" w:after="60"/>
              <w:rPr>
                <w:bCs/>
                <w:i/>
                <w:color w:val="auto"/>
                <w:szCs w:val="17"/>
              </w:rPr>
            </w:pPr>
            <w:r w:rsidRPr="004C2461">
              <w:rPr>
                <w:bCs/>
                <w:i/>
                <w:color w:val="auto"/>
                <w:szCs w:val="17"/>
              </w:rPr>
              <w:t xml:space="preserve">  </w:t>
            </w:r>
            <w:r>
              <w:rPr>
                <w:bCs/>
                <w:i/>
                <w:color w:val="auto"/>
                <w:szCs w:val="17"/>
              </w:rPr>
              <w:t xml:space="preserve"> </w:t>
            </w:r>
            <w:r w:rsidRPr="004C2461">
              <w:rPr>
                <w:bCs/>
                <w:i/>
                <w:color w:val="auto"/>
                <w:szCs w:val="17"/>
              </w:rPr>
              <w:t>then</w:t>
            </w:r>
          </w:p>
          <w:p w14:paraId="599B32DC" w14:textId="77777777" w:rsidR="00604E5F" w:rsidRPr="008D47A9" w:rsidRDefault="00604E5F" w:rsidP="00604E5F">
            <w:pPr>
              <w:spacing w:before="60" w:after="60"/>
              <w:rPr>
                <w:b/>
              </w:rPr>
            </w:pPr>
            <w:r w:rsidRPr="004C2461">
              <w:rPr>
                <w:b/>
                <w:bCs/>
                <w:color w:val="auto"/>
                <w:szCs w:val="17"/>
              </w:rPr>
              <w:t>Destroy</w:t>
            </w:r>
            <w:r w:rsidRPr="004C2461">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7B2CFD7" w14:textId="77777777" w:rsidR="003062E1" w:rsidRPr="000053CD" w:rsidRDefault="003062E1" w:rsidP="003062E1">
            <w:pPr>
              <w:spacing w:before="60"/>
              <w:jc w:val="center"/>
              <w:rPr>
                <w:rFonts w:asciiTheme="minorHAnsi" w:hAnsiTheme="minorHAnsi" w:cstheme="minorHAnsi"/>
                <w:color w:val="auto"/>
                <w:sz w:val="20"/>
                <w:szCs w:val="20"/>
                <w:lang w:val="it-IT"/>
              </w:rPr>
            </w:pPr>
            <w:r w:rsidRPr="000053CD">
              <w:rPr>
                <w:rFonts w:asciiTheme="minorHAnsi" w:hAnsiTheme="minorHAnsi" w:cstheme="minorHAnsi"/>
                <w:color w:val="auto"/>
                <w:sz w:val="20"/>
                <w:szCs w:val="20"/>
                <w:lang w:val="it-IT"/>
              </w:rPr>
              <w:t>NON-ARCHIVAL</w:t>
            </w:r>
          </w:p>
          <w:p w14:paraId="039E9DC0" w14:textId="77777777" w:rsidR="003062E1" w:rsidRDefault="003062E1" w:rsidP="003062E1">
            <w:pPr>
              <w:jc w:val="center"/>
              <w:rPr>
                <w:rFonts w:asciiTheme="minorHAnsi" w:hAnsiTheme="minorHAnsi" w:cstheme="minorHAnsi"/>
                <w:color w:val="auto"/>
                <w:sz w:val="20"/>
                <w:szCs w:val="20"/>
                <w:lang w:val="it-IT"/>
              </w:rPr>
            </w:pPr>
            <w:r w:rsidRPr="000053CD">
              <w:rPr>
                <w:rFonts w:asciiTheme="minorHAnsi" w:hAnsiTheme="minorHAnsi" w:cstheme="minorHAnsi"/>
                <w:color w:val="auto"/>
                <w:sz w:val="20"/>
                <w:szCs w:val="20"/>
                <w:lang w:val="it-IT"/>
              </w:rPr>
              <w:t>NON-ESSENTIAL</w:t>
            </w:r>
          </w:p>
          <w:p w14:paraId="62E93E70" w14:textId="7716855F" w:rsidR="00604E5F" w:rsidRPr="000053CD" w:rsidRDefault="003062E1" w:rsidP="003062E1">
            <w:pPr>
              <w:jc w:val="center"/>
              <w:rPr>
                <w:rFonts w:asciiTheme="minorHAnsi" w:hAnsiTheme="minorHAnsi" w:cstheme="minorHAnsi"/>
                <w:color w:val="auto"/>
                <w:sz w:val="20"/>
                <w:szCs w:val="20"/>
                <w:lang w:val="it-IT"/>
              </w:rPr>
            </w:pPr>
            <w:r w:rsidRPr="000053CD">
              <w:rPr>
                <w:rFonts w:asciiTheme="minorHAnsi" w:hAnsiTheme="minorHAnsi" w:cstheme="minorHAnsi"/>
                <w:color w:val="auto"/>
                <w:sz w:val="20"/>
                <w:szCs w:val="20"/>
                <w:lang w:val="it-IT"/>
              </w:rPr>
              <w:t>OFM</w:t>
            </w:r>
          </w:p>
        </w:tc>
      </w:tr>
    </w:tbl>
    <w:p w14:paraId="621D17D9" w14:textId="1128CC8E" w:rsidR="00F45122" w:rsidRPr="00F45122" w:rsidRDefault="00F45122" w:rsidP="00F45122">
      <w:pPr>
        <w:sectPr w:rsidR="00F45122" w:rsidRPr="00F45122" w:rsidSect="00220E22">
          <w:footerReference w:type="default" r:id="rId12"/>
          <w:pgSz w:w="15840" w:h="12240" w:orient="landscape" w:code="1"/>
          <w:pgMar w:top="1080" w:right="720" w:bottom="1080" w:left="720" w:header="1080" w:footer="720" w:gutter="0"/>
          <w:cols w:space="720"/>
          <w:docGrid w:linePitch="360"/>
        </w:sectPr>
      </w:pPr>
    </w:p>
    <w:p w14:paraId="0765CA84" w14:textId="54C379B2" w:rsidR="00762C61" w:rsidRDefault="00761A6C" w:rsidP="00762C61">
      <w:pPr>
        <w:pStyle w:val="Functions"/>
        <w:numPr>
          <w:ilvl w:val="0"/>
          <w:numId w:val="1"/>
        </w:numPr>
        <w:spacing w:after="60"/>
        <w:rPr>
          <w:bCs/>
          <w:color w:val="auto"/>
        </w:rPr>
      </w:pPr>
      <w:bookmarkStart w:id="2" w:name="_Toc76551271"/>
      <w:r>
        <w:lastRenderedPageBreak/>
        <w:t>FAIRS</w:t>
      </w:r>
      <w:bookmarkEnd w:id="2"/>
    </w:p>
    <w:p w14:paraId="05E46A66" w14:textId="40D9D9F6" w:rsidR="00E0745C" w:rsidRPr="00762C61" w:rsidRDefault="00BD4143" w:rsidP="00762C61">
      <w:pPr>
        <w:overflowPunct w:val="0"/>
        <w:autoSpaceDE w:val="0"/>
        <w:autoSpaceDN w:val="0"/>
        <w:adjustRightInd w:val="0"/>
        <w:spacing w:after="120"/>
        <w:textAlignment w:val="baseline"/>
        <w:rPr>
          <w:rFonts w:eastAsia="Times New Roman" w:cs="Times New Roman"/>
          <w:szCs w:val="22"/>
        </w:rPr>
      </w:pPr>
      <w:r>
        <w:rPr>
          <w:rFonts w:eastAsia="Times New Roman" w:cs="Times New Roman"/>
          <w:szCs w:val="22"/>
        </w:rPr>
        <w:t>The function of managing</w:t>
      </w:r>
      <w:r w:rsidR="009F107A">
        <w:rPr>
          <w:rFonts w:eastAsia="Times New Roman" w:cs="Times New Roman"/>
          <w:szCs w:val="22"/>
        </w:rPr>
        <w:t xml:space="preserve"> city and county fairs.</w:t>
      </w:r>
    </w:p>
    <w:tbl>
      <w:tblPr>
        <w:tblW w:w="14400"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5"/>
        <w:gridCol w:w="8362"/>
        <w:gridCol w:w="2883"/>
        <w:gridCol w:w="1730"/>
      </w:tblGrid>
      <w:tr w:rsidR="00656E38" w:rsidRPr="0066616F" w14:paraId="75123FEC" w14:textId="77777777" w:rsidTr="003A2CA7">
        <w:trPr>
          <w:cantSplit/>
          <w:tblHeader/>
        </w:trPr>
        <w:tc>
          <w:tcPr>
            <w:tcW w:w="1425"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26D27DA2" w14:textId="77777777" w:rsidR="00656E38" w:rsidRPr="0066616F" w:rsidRDefault="00656E38" w:rsidP="008F15FA">
            <w:pPr>
              <w:jc w:val="center"/>
              <w:rPr>
                <w:rFonts w:eastAsia="Calibri" w:cs="Times New Roman"/>
                <w:b/>
                <w:sz w:val="16"/>
                <w:szCs w:val="16"/>
              </w:rPr>
            </w:pPr>
            <w:r w:rsidRPr="0066616F">
              <w:rPr>
                <w:rFonts w:eastAsia="Calibri" w:cs="Times New Roman"/>
                <w:b/>
                <w:sz w:val="16"/>
                <w:szCs w:val="16"/>
              </w:rPr>
              <w:t>DISPOSITION AUTHORITY NUMBER (DAN)</w:t>
            </w:r>
          </w:p>
        </w:tc>
        <w:tc>
          <w:tcPr>
            <w:tcW w:w="8362"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742A7AA1" w14:textId="77777777" w:rsidR="00656E38" w:rsidRPr="0066616F" w:rsidRDefault="00656E38" w:rsidP="008F15FA">
            <w:pPr>
              <w:jc w:val="center"/>
              <w:rPr>
                <w:rFonts w:eastAsia="Calibri" w:cs="Times New Roman"/>
                <w:b/>
                <w:sz w:val="18"/>
                <w:szCs w:val="18"/>
              </w:rPr>
            </w:pPr>
            <w:r w:rsidRPr="0066616F">
              <w:rPr>
                <w:rFonts w:eastAsia="Calibri" w:cs="Times New Roman"/>
                <w:b/>
                <w:bCs/>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1CAF56F8" w14:textId="77777777" w:rsidR="00656E38" w:rsidRPr="0066616F" w:rsidRDefault="00656E38" w:rsidP="008F15FA">
            <w:pPr>
              <w:jc w:val="center"/>
              <w:rPr>
                <w:rFonts w:eastAsia="Calibri" w:cs="Times New Roman"/>
                <w:b/>
                <w:sz w:val="20"/>
                <w:szCs w:val="20"/>
              </w:rPr>
            </w:pPr>
            <w:r w:rsidRPr="0066616F">
              <w:rPr>
                <w:rFonts w:eastAsia="Calibri" w:cs="Times New Roman"/>
                <w:b/>
                <w:sz w:val="20"/>
                <w:szCs w:val="20"/>
              </w:rPr>
              <w:t xml:space="preserve">RETENTION AND </w:t>
            </w:r>
          </w:p>
          <w:p w14:paraId="0DA831E7" w14:textId="77777777" w:rsidR="00656E38" w:rsidRPr="0066616F" w:rsidRDefault="00656E38" w:rsidP="008F15FA">
            <w:pPr>
              <w:jc w:val="center"/>
              <w:rPr>
                <w:rFonts w:eastAsia="Calibri" w:cs="Times New Roman"/>
                <w:b/>
                <w:sz w:val="20"/>
                <w:szCs w:val="20"/>
              </w:rPr>
            </w:pPr>
            <w:r w:rsidRPr="0066616F">
              <w:rPr>
                <w:rFonts w:eastAsia="Calibri" w:cs="Times New Roman"/>
                <w:b/>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088F1B2D" w14:textId="77777777" w:rsidR="00656E38" w:rsidRPr="0066616F" w:rsidRDefault="00656E38" w:rsidP="008F15FA">
            <w:pPr>
              <w:jc w:val="center"/>
              <w:rPr>
                <w:rFonts w:eastAsia="Calibri" w:cs="Times New Roman"/>
                <w:b/>
                <w:sz w:val="20"/>
                <w:szCs w:val="20"/>
              </w:rPr>
            </w:pPr>
            <w:r w:rsidRPr="0066616F">
              <w:rPr>
                <w:rFonts w:eastAsia="Calibri" w:cs="Times New Roman"/>
                <w:b/>
                <w:sz w:val="20"/>
                <w:szCs w:val="20"/>
              </w:rPr>
              <w:t>DESIGNATION</w:t>
            </w:r>
          </w:p>
        </w:tc>
      </w:tr>
      <w:tr w:rsidR="00656E38" w:rsidRPr="0066616F" w14:paraId="3333E230" w14:textId="77777777" w:rsidTr="003A2CA7">
        <w:trPr>
          <w:cantSplit/>
        </w:trPr>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82B31E0" w14:textId="77777777" w:rsidR="004C4866" w:rsidRDefault="00656E38" w:rsidP="002943D9">
            <w:pPr>
              <w:pStyle w:val="TableText"/>
              <w:spacing w:before="60" w:after="60"/>
              <w:jc w:val="center"/>
              <w:rPr>
                <w:color w:val="auto"/>
              </w:rPr>
            </w:pPr>
            <w:bookmarkStart w:id="3" w:name="_Toc205795303"/>
            <w:bookmarkStart w:id="4" w:name="_Toc205795328"/>
            <w:bookmarkStart w:id="5" w:name="_Toc207076867"/>
            <w:r>
              <w:rPr>
                <w:color w:val="auto"/>
              </w:rPr>
              <w:t>PR</w:t>
            </w:r>
            <w:r w:rsidRPr="003C665A">
              <w:rPr>
                <w:color w:val="auto"/>
              </w:rPr>
              <w:t>57</w:t>
            </w:r>
            <w:r w:rsidR="00283FC2" w:rsidRPr="00283FC2">
              <w:rPr>
                <w:rFonts w:ascii="Arial" w:hAnsi="Arial"/>
                <w:color w:val="auto"/>
              </w:rPr>
              <w:t>-</w:t>
            </w:r>
            <w:r w:rsidRPr="003C665A">
              <w:rPr>
                <w:color w:val="auto"/>
              </w:rPr>
              <w:t>01</w:t>
            </w:r>
            <w:r w:rsidR="00283FC2" w:rsidRPr="00283FC2">
              <w:rPr>
                <w:rFonts w:ascii="Arial" w:hAnsi="Arial"/>
                <w:color w:val="auto"/>
              </w:rPr>
              <w:t>-</w:t>
            </w:r>
            <w:r w:rsidRPr="003C665A">
              <w:rPr>
                <w:color w:val="auto"/>
              </w:rPr>
              <w:t>01</w:t>
            </w:r>
            <w:r w:rsidRPr="003C665A">
              <w:rPr>
                <w:color w:val="auto"/>
              </w:rPr>
              <w:fldChar w:fldCharType="begin"/>
            </w:r>
            <w:r w:rsidRPr="003C665A">
              <w:rPr>
                <w:color w:val="auto"/>
              </w:rPr>
              <w:instrText>xe "</w:instrText>
            </w:r>
            <w:r>
              <w:rPr>
                <w:color w:val="auto"/>
              </w:rPr>
              <w:instrText>PR</w:instrText>
            </w:r>
            <w:r w:rsidRPr="003C665A">
              <w:rPr>
                <w:color w:val="auto"/>
              </w:rPr>
              <w:instrText xml:space="preserve">57-01-01" \f ”dan” </w:instrText>
            </w:r>
            <w:r w:rsidRPr="003C665A">
              <w:rPr>
                <w:color w:val="auto"/>
              </w:rPr>
              <w:fldChar w:fldCharType="end"/>
            </w:r>
          </w:p>
          <w:p w14:paraId="0C254302" w14:textId="365DF3A3" w:rsidR="00656E38" w:rsidRPr="003C665A" w:rsidRDefault="004C4866" w:rsidP="003A2CA7">
            <w:pPr>
              <w:pStyle w:val="TableText"/>
              <w:spacing w:before="60" w:after="60"/>
              <w:jc w:val="center"/>
              <w:rPr>
                <w:color w:val="auto"/>
              </w:rPr>
            </w:pPr>
            <w:r>
              <w:rPr>
                <w:color w:val="auto"/>
              </w:rPr>
              <w:t xml:space="preserve">Rev. </w:t>
            </w:r>
            <w:r w:rsidR="003A2CA7">
              <w:rPr>
                <w:color w:val="auto"/>
              </w:rPr>
              <w:t>1</w:t>
            </w:r>
          </w:p>
        </w:tc>
        <w:tc>
          <w:tcPr>
            <w:tcW w:w="8362"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C885508" w14:textId="6CF923D2" w:rsidR="00656E38" w:rsidRPr="00A53F54" w:rsidRDefault="00A53F54" w:rsidP="00A53F54">
            <w:pPr>
              <w:pStyle w:val="TableText"/>
              <w:spacing w:before="60" w:after="60"/>
              <w:rPr>
                <w:b/>
                <w:i/>
                <w:color w:val="auto"/>
              </w:rPr>
            </w:pPr>
            <w:r w:rsidRPr="00A53F54">
              <w:rPr>
                <w:b/>
                <w:i/>
                <w:color w:val="auto"/>
              </w:rPr>
              <w:t xml:space="preserve">Exhibitor </w:t>
            </w:r>
            <w:r w:rsidR="0033242E">
              <w:rPr>
                <w:b/>
                <w:i/>
                <w:color w:val="auto"/>
              </w:rPr>
              <w:t xml:space="preserve">and Ribbon Winners – </w:t>
            </w:r>
            <w:r w:rsidR="003A2CA7">
              <w:rPr>
                <w:b/>
                <w:i/>
                <w:color w:val="auto"/>
              </w:rPr>
              <w:t>Summary</w:t>
            </w:r>
            <w:r w:rsidR="0033242E">
              <w:rPr>
                <w:b/>
                <w:i/>
                <w:color w:val="auto"/>
              </w:rPr>
              <w:t xml:space="preserve"> </w:t>
            </w:r>
            <w:r w:rsidR="003A2CA7">
              <w:rPr>
                <w:b/>
                <w:i/>
                <w:color w:val="auto"/>
              </w:rPr>
              <w:t>R</w:t>
            </w:r>
            <w:r w:rsidR="0033242E">
              <w:rPr>
                <w:b/>
                <w:i/>
                <w:color w:val="auto"/>
              </w:rPr>
              <w:t>ecords</w:t>
            </w:r>
          </w:p>
          <w:p w14:paraId="1136773B" w14:textId="21729199" w:rsidR="003A2CA7" w:rsidRDefault="003A2CA7" w:rsidP="00B5575C">
            <w:pPr>
              <w:pStyle w:val="TableText"/>
              <w:spacing w:before="60" w:after="60"/>
              <w:rPr>
                <w:color w:val="auto"/>
              </w:rPr>
            </w:pPr>
            <w:r>
              <w:rPr>
                <w:color w:val="auto"/>
              </w:rPr>
              <w:t>Records documenting the exhibitors and ribbon winners at a fair.</w:t>
            </w:r>
            <w:r w:rsidR="00AF52C5" w:rsidRPr="003A2CA7">
              <w:rPr>
                <w:color w:val="auto"/>
              </w:rPr>
              <w:t xml:space="preserve"> </w:t>
            </w:r>
            <w:r w:rsidR="00AF52C5" w:rsidRPr="003A2CA7">
              <w:rPr>
                <w:color w:val="auto"/>
              </w:rPr>
              <w:fldChar w:fldCharType="begin"/>
            </w:r>
            <w:r w:rsidR="00AF52C5" w:rsidRPr="003A2CA7">
              <w:rPr>
                <w:color w:val="auto"/>
              </w:rPr>
              <w:instrText xml:space="preserve"> XE "exhibitors (fairs)" \f “subject” </w:instrText>
            </w:r>
            <w:r w:rsidR="00AF52C5" w:rsidRPr="003A2CA7">
              <w:rPr>
                <w:color w:val="auto"/>
              </w:rPr>
              <w:fldChar w:fldCharType="end"/>
            </w:r>
            <w:r w:rsidR="00AF52C5" w:rsidRPr="003C665A">
              <w:rPr>
                <w:color w:val="auto"/>
              </w:rPr>
              <w:fldChar w:fldCharType="begin"/>
            </w:r>
            <w:r w:rsidR="00AF52C5" w:rsidRPr="003C665A">
              <w:rPr>
                <w:color w:val="auto"/>
              </w:rPr>
              <w:instrText xml:space="preserve"> XE "ribbon winners (fairs)" \f “subject” </w:instrText>
            </w:r>
            <w:r w:rsidR="00AF52C5" w:rsidRPr="003C665A">
              <w:rPr>
                <w:color w:val="auto"/>
              </w:rPr>
              <w:fldChar w:fldCharType="end"/>
            </w:r>
          </w:p>
          <w:p w14:paraId="0AEAE2A4" w14:textId="7BBA1D85" w:rsidR="003A2CA7" w:rsidRDefault="003A2CA7" w:rsidP="003A2CA7">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01894A0F" w14:textId="09C9E222" w:rsidR="003A2CA7" w:rsidRDefault="003A2CA7" w:rsidP="003A2CA7">
            <w:pPr>
              <w:pStyle w:val="ListParagraph"/>
              <w:numPr>
                <w:ilvl w:val="0"/>
                <w:numId w:val="39"/>
              </w:numPr>
              <w:spacing w:before="60" w:after="60"/>
              <w:rPr>
                <w:rFonts w:asciiTheme="minorHAnsi" w:eastAsia="Times New Roman" w:hAnsiTheme="minorHAnsi"/>
                <w:color w:val="auto"/>
                <w:szCs w:val="22"/>
              </w:rPr>
            </w:pPr>
            <w:r>
              <w:rPr>
                <w:rFonts w:asciiTheme="minorHAnsi" w:eastAsia="Times New Roman" w:hAnsiTheme="minorHAnsi"/>
                <w:color w:val="auto"/>
                <w:szCs w:val="22"/>
              </w:rPr>
              <w:t>Exhibitor list showing name, category, dates, etc.;</w:t>
            </w:r>
          </w:p>
          <w:p w14:paraId="6532DB50" w14:textId="650FA1B5" w:rsidR="00656E38" w:rsidRPr="003A2CA7" w:rsidRDefault="003A2CA7" w:rsidP="00AF52C5">
            <w:pPr>
              <w:pStyle w:val="ListParagraph"/>
              <w:numPr>
                <w:ilvl w:val="0"/>
                <w:numId w:val="39"/>
              </w:numPr>
              <w:spacing w:before="60" w:after="60"/>
              <w:rPr>
                <w:rFonts w:asciiTheme="minorHAnsi" w:eastAsia="Times New Roman" w:hAnsiTheme="minorHAnsi"/>
                <w:color w:val="auto"/>
                <w:szCs w:val="22"/>
              </w:rPr>
            </w:pPr>
            <w:r>
              <w:rPr>
                <w:rFonts w:asciiTheme="minorHAnsi" w:eastAsia="Times New Roman" w:hAnsiTheme="minorHAnsi"/>
                <w:color w:val="auto"/>
                <w:szCs w:val="22"/>
              </w:rPr>
              <w:t>Ribbon winners list showing name of winner, category</w:t>
            </w:r>
            <w:r w:rsidR="0004389D">
              <w:rPr>
                <w:rFonts w:asciiTheme="minorHAnsi" w:eastAsia="Times New Roman" w:hAnsiTheme="minorHAnsi"/>
                <w:color w:val="auto"/>
                <w:szCs w:val="22"/>
              </w:rPr>
              <w:t>,</w:t>
            </w:r>
            <w:r>
              <w:rPr>
                <w:rFonts w:asciiTheme="minorHAnsi" w:eastAsia="Times New Roman" w:hAnsiTheme="minorHAnsi"/>
                <w:color w:val="auto"/>
                <w:szCs w:val="22"/>
              </w:rPr>
              <w:t xml:space="preserve"> and placement.</w:t>
            </w:r>
          </w:p>
        </w:tc>
        <w:tc>
          <w:tcPr>
            <w:tcW w:w="2883"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B1469DF" w14:textId="77777777" w:rsidR="00656E38" w:rsidRDefault="00656E38" w:rsidP="008E5F24">
            <w:pPr>
              <w:pStyle w:val="TableText"/>
              <w:spacing w:before="60" w:after="60"/>
              <w:rPr>
                <w:color w:val="auto"/>
              </w:rPr>
            </w:pPr>
            <w:r w:rsidRPr="001656A9">
              <w:rPr>
                <w:b/>
                <w:color w:val="auto"/>
              </w:rPr>
              <w:t>Retain</w:t>
            </w:r>
            <w:r>
              <w:rPr>
                <w:color w:val="auto"/>
              </w:rPr>
              <w:t xml:space="preserve"> for </w:t>
            </w:r>
            <w:r w:rsidRPr="003C665A">
              <w:rPr>
                <w:color w:val="auto"/>
              </w:rPr>
              <w:t>2 years</w:t>
            </w:r>
            <w:r>
              <w:rPr>
                <w:color w:val="auto"/>
              </w:rPr>
              <w:t xml:space="preserve"> after end of calendar year</w:t>
            </w:r>
          </w:p>
          <w:p w14:paraId="092E79BD" w14:textId="77777777" w:rsidR="00656E38" w:rsidRPr="001656A9" w:rsidRDefault="00656E38" w:rsidP="008E5F24">
            <w:pPr>
              <w:pStyle w:val="TableText"/>
              <w:spacing w:before="60" w:after="60"/>
              <w:rPr>
                <w:i/>
                <w:color w:val="auto"/>
              </w:rPr>
            </w:pPr>
            <w:r>
              <w:rPr>
                <w:color w:val="auto"/>
              </w:rPr>
              <w:t xml:space="preserve">   </w:t>
            </w:r>
            <w:r w:rsidRPr="001656A9">
              <w:rPr>
                <w:i/>
                <w:color w:val="auto"/>
              </w:rPr>
              <w:t>then</w:t>
            </w:r>
          </w:p>
          <w:p w14:paraId="57010686" w14:textId="77777777" w:rsidR="00656E38" w:rsidRPr="003C665A" w:rsidRDefault="00656E38" w:rsidP="008E5F24">
            <w:pPr>
              <w:pStyle w:val="TableText"/>
              <w:spacing w:before="60" w:after="60"/>
              <w:rPr>
                <w:color w:val="auto"/>
              </w:rPr>
            </w:pPr>
            <w:r>
              <w:rPr>
                <w:b/>
                <w:color w:val="auto"/>
              </w:rPr>
              <w:t xml:space="preserve">Transfer </w:t>
            </w:r>
            <w:r w:rsidRPr="001656A9">
              <w:rPr>
                <w:color w:val="auto"/>
              </w:rPr>
              <w:t>to Washington State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D642BBA" w14:textId="77777777" w:rsidR="00656E38" w:rsidRPr="00486F6E" w:rsidRDefault="00656E38" w:rsidP="009A6465">
            <w:pPr>
              <w:spacing w:before="60"/>
              <w:jc w:val="center"/>
              <w:rPr>
                <w:b/>
              </w:rPr>
            </w:pPr>
            <w:r w:rsidRPr="00486F6E">
              <w:rPr>
                <w:b/>
              </w:rPr>
              <w:t>ARCHIVAL</w:t>
            </w:r>
          </w:p>
          <w:p w14:paraId="66EE71BC" w14:textId="0B83AB49" w:rsidR="00656E38" w:rsidRPr="004418E5" w:rsidRDefault="00656E38" w:rsidP="004418E5">
            <w:pPr>
              <w:jc w:val="center"/>
              <w:rPr>
                <w:b/>
                <w:sz w:val="18"/>
                <w:szCs w:val="18"/>
              </w:rPr>
            </w:pPr>
            <w:r w:rsidRPr="004418E5">
              <w:rPr>
                <w:b/>
                <w:sz w:val="18"/>
                <w:szCs w:val="18"/>
              </w:rPr>
              <w:t>(Appraisal Required)</w:t>
            </w:r>
            <w:r w:rsidR="00506A00" w:rsidRPr="004418E5">
              <w:rPr>
                <w:color w:val="auto"/>
                <w:sz w:val="18"/>
                <w:szCs w:val="18"/>
              </w:rPr>
              <w:t xml:space="preserve"> </w:t>
            </w:r>
            <w:r w:rsidR="00506A00" w:rsidRPr="004418E5">
              <w:rPr>
                <w:color w:val="auto"/>
                <w:sz w:val="18"/>
                <w:szCs w:val="18"/>
              </w:rPr>
              <w:fldChar w:fldCharType="begin"/>
            </w:r>
            <w:r w:rsidR="00506A00" w:rsidRPr="004418E5">
              <w:rPr>
                <w:color w:val="auto"/>
                <w:sz w:val="18"/>
                <w:szCs w:val="18"/>
              </w:rPr>
              <w:instrText xml:space="preserve"> XE "FAIRS:Exhibitor </w:instrText>
            </w:r>
            <w:r w:rsidR="0033242E">
              <w:rPr>
                <w:color w:val="auto"/>
                <w:sz w:val="18"/>
                <w:szCs w:val="18"/>
              </w:rPr>
              <w:instrText xml:space="preserve">and Ribbon Winners – </w:instrText>
            </w:r>
            <w:r w:rsidR="00303B8D">
              <w:rPr>
                <w:color w:val="auto"/>
                <w:sz w:val="18"/>
                <w:szCs w:val="18"/>
              </w:rPr>
              <w:instrText>Summary</w:instrText>
            </w:r>
            <w:r w:rsidR="0033242E">
              <w:rPr>
                <w:color w:val="auto"/>
                <w:sz w:val="18"/>
                <w:szCs w:val="18"/>
              </w:rPr>
              <w:instrText xml:space="preserve"> </w:instrText>
            </w:r>
            <w:r w:rsidR="00303B8D">
              <w:rPr>
                <w:color w:val="auto"/>
                <w:sz w:val="18"/>
                <w:szCs w:val="18"/>
              </w:rPr>
              <w:instrText>Records</w:instrText>
            </w:r>
            <w:r w:rsidR="00506A00" w:rsidRPr="004418E5">
              <w:rPr>
                <w:color w:val="auto"/>
                <w:sz w:val="18"/>
                <w:szCs w:val="18"/>
              </w:rPr>
              <w:instrText xml:space="preserve">” \f “archival” </w:instrText>
            </w:r>
            <w:r w:rsidR="00506A00" w:rsidRPr="004418E5">
              <w:rPr>
                <w:color w:val="auto"/>
                <w:sz w:val="18"/>
                <w:szCs w:val="18"/>
              </w:rPr>
              <w:fldChar w:fldCharType="end"/>
            </w:r>
          </w:p>
          <w:p w14:paraId="648E1A1A" w14:textId="77777777" w:rsidR="00656E38" w:rsidRPr="00486F6E" w:rsidRDefault="00656E38" w:rsidP="008F15FA">
            <w:pPr>
              <w:jc w:val="center"/>
              <w:rPr>
                <w:sz w:val="20"/>
                <w:szCs w:val="20"/>
              </w:rPr>
            </w:pPr>
            <w:r w:rsidRPr="00486F6E">
              <w:rPr>
                <w:sz w:val="20"/>
                <w:szCs w:val="20"/>
              </w:rPr>
              <w:t>NON</w:t>
            </w:r>
            <w:r w:rsidR="00283FC2" w:rsidRPr="00283FC2">
              <w:rPr>
                <w:rFonts w:ascii="Arial" w:hAnsi="Arial"/>
                <w:sz w:val="20"/>
                <w:szCs w:val="20"/>
              </w:rPr>
              <w:t>-</w:t>
            </w:r>
            <w:r w:rsidRPr="00486F6E">
              <w:rPr>
                <w:sz w:val="20"/>
                <w:szCs w:val="20"/>
              </w:rPr>
              <w:t>ESSENTIAL</w:t>
            </w:r>
          </w:p>
          <w:p w14:paraId="3A8C4B5C" w14:textId="77777777" w:rsidR="00656E38" w:rsidRPr="00486F6E" w:rsidRDefault="00656E38" w:rsidP="00506A00">
            <w:pPr>
              <w:jc w:val="center"/>
              <w:rPr>
                <w:rFonts w:eastAsia="Calibri" w:cs="Times New Roman"/>
                <w:sz w:val="20"/>
                <w:szCs w:val="20"/>
              </w:rPr>
            </w:pPr>
            <w:r w:rsidRPr="00486F6E">
              <w:rPr>
                <w:sz w:val="20"/>
                <w:szCs w:val="20"/>
              </w:rPr>
              <w:t>OFM</w:t>
            </w:r>
          </w:p>
        </w:tc>
      </w:tr>
      <w:tr w:rsidR="00656E38" w:rsidRPr="0066616F" w14:paraId="562FEBD2" w14:textId="77777777" w:rsidTr="003A2CA7">
        <w:trPr>
          <w:cantSplit/>
        </w:trPr>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8791624" w14:textId="77777777" w:rsidR="00656E38" w:rsidRDefault="00656E38" w:rsidP="002943D9">
            <w:pPr>
              <w:pStyle w:val="TableText"/>
              <w:spacing w:before="60" w:after="60"/>
              <w:jc w:val="center"/>
              <w:rPr>
                <w:color w:val="auto"/>
              </w:rPr>
            </w:pPr>
            <w:r>
              <w:rPr>
                <w:color w:val="auto"/>
              </w:rPr>
              <w:t>PR</w:t>
            </w:r>
            <w:r w:rsidRPr="003C665A">
              <w:rPr>
                <w:color w:val="auto"/>
              </w:rPr>
              <w:t>57</w:t>
            </w:r>
            <w:r w:rsidR="00283FC2" w:rsidRPr="00283FC2">
              <w:rPr>
                <w:rFonts w:ascii="Arial" w:hAnsi="Arial"/>
                <w:color w:val="auto"/>
              </w:rPr>
              <w:t>-</w:t>
            </w:r>
            <w:r w:rsidRPr="003C665A">
              <w:rPr>
                <w:color w:val="auto"/>
              </w:rPr>
              <w:t>01</w:t>
            </w:r>
            <w:r w:rsidR="00283FC2" w:rsidRPr="00283FC2">
              <w:rPr>
                <w:rFonts w:ascii="Arial" w:hAnsi="Arial"/>
                <w:color w:val="auto"/>
              </w:rPr>
              <w:t>-</w:t>
            </w:r>
            <w:r w:rsidRPr="003C665A">
              <w:rPr>
                <w:color w:val="auto"/>
              </w:rPr>
              <w:t>02</w:t>
            </w:r>
            <w:r w:rsidR="00180516" w:rsidRPr="003C665A">
              <w:rPr>
                <w:color w:val="auto"/>
              </w:rPr>
              <w:fldChar w:fldCharType="begin"/>
            </w:r>
            <w:r w:rsidR="00180516" w:rsidRPr="003C665A">
              <w:rPr>
                <w:color w:val="auto"/>
              </w:rPr>
              <w:instrText>xe "</w:instrText>
            </w:r>
            <w:r w:rsidR="00180516">
              <w:rPr>
                <w:color w:val="auto"/>
              </w:rPr>
              <w:instrText>PR</w:instrText>
            </w:r>
            <w:r w:rsidR="00180516" w:rsidRPr="003C665A">
              <w:rPr>
                <w:color w:val="auto"/>
              </w:rPr>
              <w:instrText xml:space="preserve">57-01-02" \f ”dan” </w:instrText>
            </w:r>
            <w:r w:rsidR="00180516" w:rsidRPr="003C665A">
              <w:rPr>
                <w:color w:val="auto"/>
              </w:rPr>
              <w:fldChar w:fldCharType="end"/>
            </w:r>
          </w:p>
          <w:p w14:paraId="08534098" w14:textId="21F35E10" w:rsidR="00656E38" w:rsidRPr="003C665A" w:rsidRDefault="001D656E" w:rsidP="00180516">
            <w:pPr>
              <w:pStyle w:val="TableText"/>
              <w:spacing w:before="60" w:after="60"/>
              <w:jc w:val="center"/>
              <w:rPr>
                <w:color w:val="auto"/>
              </w:rPr>
            </w:pPr>
            <w:r>
              <w:rPr>
                <w:color w:val="auto"/>
              </w:rPr>
              <w:t>Rev. 1</w:t>
            </w:r>
          </w:p>
        </w:tc>
        <w:tc>
          <w:tcPr>
            <w:tcW w:w="8362"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CE1AEB4" w14:textId="77777777" w:rsidR="00656E38" w:rsidRPr="00A53F54" w:rsidRDefault="00A53F54" w:rsidP="00A53F54">
            <w:pPr>
              <w:pStyle w:val="TableText"/>
              <w:spacing w:before="60" w:after="60"/>
              <w:rPr>
                <w:b/>
                <w:i/>
                <w:color w:val="auto"/>
              </w:rPr>
            </w:pPr>
            <w:r>
              <w:rPr>
                <w:b/>
                <w:i/>
                <w:color w:val="auto"/>
              </w:rPr>
              <w:t>Exhibitor’s Entry Form/Show Sheets</w:t>
            </w:r>
          </w:p>
          <w:p w14:paraId="281A7E61" w14:textId="62D48CEB" w:rsidR="001D656E" w:rsidRDefault="001D656E" w:rsidP="00A53F54">
            <w:pPr>
              <w:pStyle w:val="TableText"/>
              <w:spacing w:before="60" w:after="60"/>
              <w:rPr>
                <w:color w:val="auto"/>
              </w:rPr>
            </w:pPr>
            <w:r>
              <w:rPr>
                <w:color w:val="auto"/>
              </w:rPr>
              <w:t>Records documenting the entries and show sheets of the exhibitors.</w:t>
            </w:r>
            <w:r w:rsidR="00276E5B" w:rsidRPr="001D656E">
              <w:rPr>
                <w:color w:val="auto"/>
              </w:rPr>
              <w:fldChar w:fldCharType="begin"/>
            </w:r>
            <w:r w:rsidR="00276E5B" w:rsidRPr="001D656E">
              <w:rPr>
                <w:color w:val="auto"/>
              </w:rPr>
              <w:instrText xml:space="preserve"> XE "fairs" \f “subject” </w:instrText>
            </w:r>
            <w:r w:rsidR="00276E5B" w:rsidRPr="001D656E">
              <w:rPr>
                <w:color w:val="auto"/>
              </w:rPr>
              <w:fldChar w:fldCharType="end"/>
            </w:r>
            <w:r w:rsidR="00276E5B" w:rsidRPr="001D656E">
              <w:rPr>
                <w:color w:val="auto"/>
              </w:rPr>
              <w:fldChar w:fldCharType="begin"/>
            </w:r>
            <w:r w:rsidR="00276E5B" w:rsidRPr="001D656E">
              <w:rPr>
                <w:color w:val="auto"/>
              </w:rPr>
              <w:instrText xml:space="preserve"> XE "county fairs" \f “subject” </w:instrText>
            </w:r>
            <w:r w:rsidR="00276E5B" w:rsidRPr="001D656E">
              <w:rPr>
                <w:color w:val="auto"/>
              </w:rPr>
              <w:fldChar w:fldCharType="end"/>
            </w:r>
            <w:r w:rsidR="00276E5B" w:rsidRPr="001D656E">
              <w:rPr>
                <w:color w:val="auto"/>
              </w:rPr>
              <w:fldChar w:fldCharType="begin"/>
            </w:r>
            <w:r w:rsidR="00276E5B" w:rsidRPr="001D656E">
              <w:rPr>
                <w:color w:val="auto"/>
              </w:rPr>
              <w:instrText xml:space="preserve"> XE "exhibitors (fairs)" \f “subject” </w:instrText>
            </w:r>
            <w:r w:rsidR="00276E5B" w:rsidRPr="001D656E">
              <w:rPr>
                <w:color w:val="auto"/>
              </w:rPr>
              <w:fldChar w:fldCharType="end"/>
            </w:r>
          </w:p>
          <w:p w14:paraId="4D8C53F0" w14:textId="77777777" w:rsidR="001D656E" w:rsidRDefault="001D656E" w:rsidP="001D656E">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63B381BD" w14:textId="21A4E4F7" w:rsidR="001D656E" w:rsidRPr="001D656E" w:rsidRDefault="001D656E" w:rsidP="001D656E">
            <w:pPr>
              <w:pStyle w:val="ListParagraph"/>
              <w:numPr>
                <w:ilvl w:val="0"/>
                <w:numId w:val="39"/>
              </w:numPr>
              <w:spacing w:before="60" w:after="60"/>
              <w:rPr>
                <w:rFonts w:asciiTheme="minorHAnsi" w:eastAsia="Times New Roman" w:hAnsiTheme="minorHAnsi"/>
                <w:color w:val="auto"/>
                <w:szCs w:val="22"/>
              </w:rPr>
            </w:pPr>
            <w:r>
              <w:rPr>
                <w:color w:val="auto"/>
              </w:rPr>
              <w:t>Exhibitor’s name and address;</w:t>
            </w:r>
          </w:p>
          <w:p w14:paraId="4DF0A91A" w14:textId="24942E54" w:rsidR="001D656E" w:rsidRPr="001D656E" w:rsidRDefault="001D656E" w:rsidP="001D656E">
            <w:pPr>
              <w:pStyle w:val="ListParagraph"/>
              <w:numPr>
                <w:ilvl w:val="0"/>
                <w:numId w:val="39"/>
              </w:numPr>
              <w:spacing w:before="60" w:after="60"/>
              <w:rPr>
                <w:rFonts w:asciiTheme="minorHAnsi" w:eastAsia="Times New Roman" w:hAnsiTheme="minorHAnsi"/>
                <w:color w:val="auto"/>
                <w:szCs w:val="22"/>
              </w:rPr>
            </w:pPr>
            <w:r>
              <w:rPr>
                <w:color w:val="auto"/>
              </w:rPr>
              <w:t>Type of entry;</w:t>
            </w:r>
          </w:p>
          <w:p w14:paraId="78F82506" w14:textId="58FB230D" w:rsidR="00656E38" w:rsidRPr="001D656E" w:rsidRDefault="001D656E" w:rsidP="00276E5B">
            <w:pPr>
              <w:pStyle w:val="ListParagraph"/>
              <w:numPr>
                <w:ilvl w:val="0"/>
                <w:numId w:val="39"/>
              </w:numPr>
              <w:spacing w:before="60" w:after="60"/>
              <w:rPr>
                <w:rFonts w:asciiTheme="minorHAnsi" w:eastAsia="Times New Roman" w:hAnsiTheme="minorHAnsi"/>
                <w:color w:val="auto"/>
                <w:szCs w:val="22"/>
              </w:rPr>
            </w:pPr>
            <w:r>
              <w:rPr>
                <w:color w:val="auto"/>
              </w:rPr>
              <w:t>A</w:t>
            </w:r>
            <w:r w:rsidRPr="003C665A">
              <w:rPr>
                <w:color w:val="auto"/>
              </w:rPr>
              <w:t>nimal exhibited</w:t>
            </w:r>
            <w:r>
              <w:rPr>
                <w:rFonts w:asciiTheme="minorHAnsi" w:eastAsia="Times New Roman" w:hAnsiTheme="minorHAnsi"/>
                <w:color w:val="auto"/>
                <w:szCs w:val="22"/>
              </w:rPr>
              <w:t xml:space="preserve"> and vet check verification.</w:t>
            </w:r>
          </w:p>
        </w:tc>
        <w:tc>
          <w:tcPr>
            <w:tcW w:w="2883"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2B15E46" w14:textId="77777777" w:rsidR="00656E38" w:rsidRDefault="00656E38" w:rsidP="008E5F24">
            <w:pPr>
              <w:pStyle w:val="TableText"/>
              <w:spacing w:before="60" w:after="60"/>
              <w:rPr>
                <w:color w:val="auto"/>
              </w:rPr>
            </w:pPr>
            <w:r w:rsidRPr="001656A9">
              <w:rPr>
                <w:b/>
                <w:color w:val="auto"/>
              </w:rPr>
              <w:t>Retain</w:t>
            </w:r>
            <w:r>
              <w:rPr>
                <w:color w:val="auto"/>
              </w:rPr>
              <w:t xml:space="preserve"> for </w:t>
            </w:r>
            <w:r w:rsidRPr="003C665A">
              <w:rPr>
                <w:color w:val="auto"/>
              </w:rPr>
              <w:t>2 years</w:t>
            </w:r>
            <w:r>
              <w:rPr>
                <w:color w:val="auto"/>
              </w:rPr>
              <w:t xml:space="preserve"> after end of calendar year</w:t>
            </w:r>
          </w:p>
          <w:p w14:paraId="497A9073" w14:textId="77777777" w:rsidR="00656E38" w:rsidRPr="001656A9" w:rsidRDefault="00656E38" w:rsidP="008E5F24">
            <w:pPr>
              <w:pStyle w:val="TableText"/>
              <w:spacing w:before="60" w:after="60"/>
              <w:rPr>
                <w:i/>
                <w:color w:val="auto"/>
              </w:rPr>
            </w:pPr>
            <w:r>
              <w:rPr>
                <w:color w:val="auto"/>
              </w:rPr>
              <w:t xml:space="preserve">   </w:t>
            </w:r>
            <w:r w:rsidRPr="001656A9">
              <w:rPr>
                <w:i/>
                <w:color w:val="auto"/>
              </w:rPr>
              <w:t>then</w:t>
            </w:r>
          </w:p>
          <w:p w14:paraId="7E0470A1" w14:textId="77777777" w:rsidR="00656E38" w:rsidRPr="003C665A" w:rsidRDefault="00656E38" w:rsidP="008E5F24">
            <w:pPr>
              <w:pStyle w:val="TableText"/>
              <w:spacing w:before="60" w:after="60"/>
              <w:rPr>
                <w:color w:val="auto"/>
              </w:rPr>
            </w:pPr>
            <w:r w:rsidRPr="001656A9">
              <w:rPr>
                <w:b/>
                <w:color w:val="auto"/>
              </w:rPr>
              <w:t>Destroy</w:t>
            </w:r>
            <w:r>
              <w:rPr>
                <w:color w:val="auto"/>
              </w:rPr>
              <w:t>.</w:t>
            </w:r>
          </w:p>
        </w:tc>
        <w:tc>
          <w:tcPr>
            <w:tcW w:w="1730"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B61BD10" w14:textId="77777777" w:rsidR="00656E38" w:rsidRPr="003B5208" w:rsidRDefault="00656E38" w:rsidP="009A6465">
            <w:pPr>
              <w:spacing w:before="60"/>
              <w:jc w:val="center"/>
              <w:rPr>
                <w:rFonts w:eastAsia="Calibri" w:cs="Times New Roman"/>
                <w:sz w:val="20"/>
                <w:szCs w:val="20"/>
              </w:rPr>
            </w:pPr>
            <w:r w:rsidRPr="003B5208">
              <w:rPr>
                <w:rFonts w:eastAsia="Calibri" w:cs="Times New Roman"/>
                <w:sz w:val="20"/>
                <w:szCs w:val="20"/>
              </w:rPr>
              <w:t>NON</w:t>
            </w:r>
            <w:r w:rsidR="00283FC2" w:rsidRPr="00283FC2">
              <w:rPr>
                <w:rFonts w:ascii="Arial" w:eastAsia="Calibri" w:hAnsi="Arial" w:cs="Times New Roman"/>
                <w:sz w:val="20"/>
                <w:szCs w:val="20"/>
              </w:rPr>
              <w:t>-</w:t>
            </w:r>
            <w:r w:rsidRPr="003B5208">
              <w:rPr>
                <w:rFonts w:eastAsia="Calibri" w:cs="Times New Roman"/>
                <w:sz w:val="20"/>
                <w:szCs w:val="20"/>
              </w:rPr>
              <w:t>ARCHIVAL</w:t>
            </w:r>
          </w:p>
          <w:p w14:paraId="3F9EC9EE" w14:textId="77777777" w:rsidR="00656E38" w:rsidRPr="003B5208" w:rsidRDefault="00656E38" w:rsidP="008F15FA">
            <w:pPr>
              <w:jc w:val="center"/>
              <w:rPr>
                <w:rFonts w:eastAsia="Calibri" w:cs="Times New Roman"/>
                <w:sz w:val="20"/>
                <w:szCs w:val="20"/>
              </w:rPr>
            </w:pPr>
            <w:r w:rsidRPr="003B5208">
              <w:rPr>
                <w:rFonts w:eastAsia="Calibri" w:cs="Times New Roman"/>
                <w:sz w:val="20"/>
                <w:szCs w:val="20"/>
              </w:rPr>
              <w:t>NON</w:t>
            </w:r>
            <w:r w:rsidR="00283FC2" w:rsidRPr="00283FC2">
              <w:rPr>
                <w:rFonts w:ascii="Arial" w:eastAsia="Calibri" w:hAnsi="Arial" w:cs="Times New Roman"/>
                <w:sz w:val="20"/>
                <w:szCs w:val="20"/>
              </w:rPr>
              <w:t>-</w:t>
            </w:r>
            <w:r w:rsidRPr="003B5208">
              <w:rPr>
                <w:rFonts w:eastAsia="Calibri" w:cs="Times New Roman"/>
                <w:sz w:val="20"/>
                <w:szCs w:val="20"/>
              </w:rPr>
              <w:t>ESSENTIAL</w:t>
            </w:r>
          </w:p>
          <w:p w14:paraId="49B5955D" w14:textId="77777777" w:rsidR="00656E38" w:rsidRPr="003C665A" w:rsidRDefault="00656E38" w:rsidP="008F15FA">
            <w:pPr>
              <w:pStyle w:val="TableText"/>
              <w:jc w:val="center"/>
              <w:rPr>
                <w:color w:val="auto"/>
              </w:rPr>
            </w:pPr>
            <w:r>
              <w:rPr>
                <w:rFonts w:eastAsia="Calibri" w:cs="Times New Roman"/>
                <w:sz w:val="20"/>
                <w:szCs w:val="20"/>
              </w:rPr>
              <w:t>OFM</w:t>
            </w:r>
          </w:p>
        </w:tc>
      </w:tr>
      <w:tr w:rsidR="00656E38" w:rsidRPr="0066616F" w14:paraId="53A7322E" w14:textId="77777777" w:rsidTr="003A2CA7">
        <w:trPr>
          <w:cantSplit/>
        </w:trPr>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FF68B77" w14:textId="78851616" w:rsidR="00656E38" w:rsidRDefault="00656E38" w:rsidP="002943D9">
            <w:pPr>
              <w:spacing w:before="60" w:after="60"/>
              <w:jc w:val="center"/>
              <w:rPr>
                <w:color w:val="auto"/>
              </w:rPr>
            </w:pPr>
            <w:r>
              <w:rPr>
                <w:color w:val="auto"/>
              </w:rPr>
              <w:t>PR</w:t>
            </w:r>
            <w:r w:rsidRPr="003C665A">
              <w:rPr>
                <w:color w:val="auto"/>
              </w:rPr>
              <w:t>57</w:t>
            </w:r>
            <w:r w:rsidR="00283FC2" w:rsidRPr="00283FC2">
              <w:rPr>
                <w:rFonts w:ascii="Arial" w:hAnsi="Arial"/>
                <w:color w:val="auto"/>
              </w:rPr>
              <w:t>-</w:t>
            </w:r>
            <w:r w:rsidRPr="003C665A">
              <w:rPr>
                <w:color w:val="auto"/>
              </w:rPr>
              <w:t>01</w:t>
            </w:r>
            <w:r w:rsidR="00283FC2" w:rsidRPr="00283FC2">
              <w:rPr>
                <w:rFonts w:ascii="Arial" w:hAnsi="Arial"/>
                <w:color w:val="auto"/>
              </w:rPr>
              <w:t>-</w:t>
            </w:r>
            <w:r w:rsidRPr="003C665A">
              <w:rPr>
                <w:color w:val="auto"/>
              </w:rPr>
              <w:t>04</w:t>
            </w:r>
            <w:r w:rsidR="00180516" w:rsidRPr="003C665A">
              <w:rPr>
                <w:color w:val="auto"/>
              </w:rPr>
              <w:fldChar w:fldCharType="begin"/>
            </w:r>
            <w:r w:rsidR="00180516" w:rsidRPr="003C665A">
              <w:rPr>
                <w:color w:val="auto"/>
              </w:rPr>
              <w:instrText>xe "</w:instrText>
            </w:r>
            <w:r w:rsidR="00180516">
              <w:rPr>
                <w:color w:val="auto"/>
              </w:rPr>
              <w:instrText>PR</w:instrText>
            </w:r>
            <w:r w:rsidR="00180516" w:rsidRPr="003C665A">
              <w:rPr>
                <w:color w:val="auto"/>
              </w:rPr>
              <w:instrText xml:space="preserve">57-01-04" \f ”dan” </w:instrText>
            </w:r>
            <w:r w:rsidR="00180516" w:rsidRPr="003C665A">
              <w:rPr>
                <w:color w:val="auto"/>
              </w:rPr>
              <w:fldChar w:fldCharType="end"/>
            </w:r>
          </w:p>
          <w:p w14:paraId="5051254D" w14:textId="5610507D" w:rsidR="00656E38" w:rsidRPr="003B5208" w:rsidRDefault="00714B2B" w:rsidP="00180516">
            <w:pPr>
              <w:spacing w:before="60" w:after="60"/>
              <w:jc w:val="center"/>
              <w:rPr>
                <w:bCs/>
                <w:sz w:val="16"/>
                <w:szCs w:val="16"/>
              </w:rPr>
            </w:pPr>
            <w:r>
              <w:rPr>
                <w:color w:val="auto"/>
              </w:rPr>
              <w:t>Rev. 1</w:t>
            </w:r>
          </w:p>
        </w:tc>
        <w:tc>
          <w:tcPr>
            <w:tcW w:w="8362"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410E957" w14:textId="6E399412" w:rsidR="00656E38" w:rsidRPr="00A53F54" w:rsidRDefault="00A53F54" w:rsidP="00A53F54">
            <w:pPr>
              <w:pStyle w:val="TableText"/>
              <w:spacing w:before="60" w:after="60"/>
              <w:rPr>
                <w:b/>
                <w:i/>
                <w:color w:val="auto"/>
              </w:rPr>
            </w:pPr>
            <w:r w:rsidRPr="00A53F54">
              <w:rPr>
                <w:b/>
                <w:i/>
                <w:color w:val="auto"/>
              </w:rPr>
              <w:t>Ticket</w:t>
            </w:r>
            <w:r w:rsidR="007C1BDF">
              <w:rPr>
                <w:b/>
                <w:i/>
                <w:color w:val="auto"/>
              </w:rPr>
              <w:t>ing –</w:t>
            </w:r>
            <w:r w:rsidRPr="00A53F54">
              <w:rPr>
                <w:b/>
                <w:i/>
                <w:color w:val="auto"/>
              </w:rPr>
              <w:t xml:space="preserve"> Summary</w:t>
            </w:r>
            <w:r w:rsidR="007C1BDF">
              <w:rPr>
                <w:b/>
                <w:i/>
                <w:color w:val="auto"/>
              </w:rPr>
              <w:t xml:space="preserve"> Records</w:t>
            </w:r>
          </w:p>
          <w:p w14:paraId="08CF798E" w14:textId="223B8BFF" w:rsidR="00714B2B" w:rsidRDefault="00714B2B" w:rsidP="00A53F54">
            <w:pPr>
              <w:spacing w:before="60" w:after="60"/>
              <w:rPr>
                <w:color w:val="auto"/>
              </w:rPr>
            </w:pPr>
            <w:r>
              <w:rPr>
                <w:color w:val="auto"/>
              </w:rPr>
              <w:t xml:space="preserve">Records </w:t>
            </w:r>
            <w:r w:rsidR="00DF042F">
              <w:rPr>
                <w:color w:val="auto"/>
              </w:rPr>
              <w:t>documenting the number of tickets sold</w:t>
            </w:r>
            <w:r>
              <w:rPr>
                <w:color w:val="auto"/>
              </w:rPr>
              <w:t>.</w:t>
            </w:r>
            <w:r w:rsidR="00276E5B" w:rsidRPr="00276E5B">
              <w:rPr>
                <w:color w:val="auto"/>
              </w:rPr>
              <w:fldChar w:fldCharType="begin"/>
            </w:r>
            <w:r w:rsidR="00276E5B" w:rsidRPr="00276E5B">
              <w:rPr>
                <w:color w:val="auto"/>
              </w:rPr>
              <w:instrText xml:space="preserve"> XE "fairs" \f “subject” </w:instrText>
            </w:r>
            <w:r w:rsidR="00276E5B" w:rsidRPr="00276E5B">
              <w:rPr>
                <w:color w:val="auto"/>
              </w:rPr>
              <w:fldChar w:fldCharType="end"/>
            </w:r>
            <w:r w:rsidR="00276E5B" w:rsidRPr="00276E5B">
              <w:rPr>
                <w:color w:val="auto"/>
              </w:rPr>
              <w:fldChar w:fldCharType="begin"/>
            </w:r>
            <w:r w:rsidR="00276E5B" w:rsidRPr="00276E5B">
              <w:rPr>
                <w:color w:val="auto"/>
              </w:rPr>
              <w:instrText xml:space="preserve"> XE "county fairs" \f “subject” </w:instrText>
            </w:r>
            <w:r w:rsidR="00276E5B" w:rsidRPr="00276E5B">
              <w:rPr>
                <w:color w:val="auto"/>
              </w:rPr>
              <w:fldChar w:fldCharType="end"/>
            </w:r>
            <w:r w:rsidR="00276E5B" w:rsidRPr="00276E5B">
              <w:rPr>
                <w:color w:val="auto"/>
              </w:rPr>
              <w:fldChar w:fldCharType="begin"/>
            </w:r>
            <w:r w:rsidR="00276E5B" w:rsidRPr="00276E5B">
              <w:rPr>
                <w:color w:val="auto"/>
              </w:rPr>
              <w:instrText xml:space="preserve"> XE "gate receipts (fairs)" \f “subject” </w:instrText>
            </w:r>
            <w:r w:rsidR="00276E5B" w:rsidRPr="00276E5B">
              <w:rPr>
                <w:color w:val="auto"/>
              </w:rPr>
              <w:fldChar w:fldCharType="end"/>
            </w:r>
            <w:r w:rsidR="00276E5B" w:rsidRPr="00276E5B">
              <w:rPr>
                <w:color w:val="auto"/>
              </w:rPr>
              <w:fldChar w:fldCharType="begin"/>
            </w:r>
            <w:r w:rsidR="00276E5B" w:rsidRPr="00276E5B">
              <w:rPr>
                <w:color w:val="auto"/>
              </w:rPr>
              <w:instrText xml:space="preserve"> XE "ticket sales (fairs)" \f “subject” </w:instrText>
            </w:r>
            <w:r w:rsidR="00276E5B" w:rsidRPr="00276E5B">
              <w:rPr>
                <w:color w:val="auto"/>
              </w:rPr>
              <w:fldChar w:fldCharType="end"/>
            </w:r>
          </w:p>
          <w:p w14:paraId="290F148C" w14:textId="77777777" w:rsidR="00DF042F" w:rsidRPr="001E1B83" w:rsidRDefault="00DF042F" w:rsidP="00DF042F">
            <w:pPr>
              <w:rPr>
                <w:szCs w:val="22"/>
              </w:rPr>
            </w:pPr>
            <w:r w:rsidRPr="001E1B83">
              <w:rPr>
                <w:szCs w:val="22"/>
              </w:rPr>
              <w:t>Excludes records covered by:</w:t>
            </w:r>
          </w:p>
          <w:p w14:paraId="42940A9D" w14:textId="05B06D55" w:rsidR="00DF042F" w:rsidRPr="00DF042F" w:rsidRDefault="00DF042F" w:rsidP="00AE7154">
            <w:pPr>
              <w:pStyle w:val="ListParagraph"/>
              <w:numPr>
                <w:ilvl w:val="0"/>
                <w:numId w:val="39"/>
              </w:numPr>
              <w:spacing w:after="60"/>
              <w:rPr>
                <w:i/>
                <w:color w:val="auto"/>
                <w:szCs w:val="22"/>
              </w:rPr>
            </w:pPr>
            <w:r w:rsidRPr="00DF042F">
              <w:rPr>
                <w:i/>
                <w:color w:val="auto"/>
              </w:rPr>
              <w:t>Financial Transactions – General (DAN GS2011-184);</w:t>
            </w:r>
          </w:p>
          <w:p w14:paraId="27D49DCD" w14:textId="617667FD" w:rsidR="00656E38" w:rsidRPr="007C1BDF" w:rsidRDefault="00DF042F" w:rsidP="00276E5B">
            <w:pPr>
              <w:pStyle w:val="ListParagraph"/>
              <w:numPr>
                <w:ilvl w:val="0"/>
                <w:numId w:val="39"/>
              </w:numPr>
              <w:spacing w:after="60"/>
              <w:rPr>
                <w:bCs/>
                <w:i/>
                <w:color w:val="auto"/>
                <w:szCs w:val="17"/>
              </w:rPr>
            </w:pPr>
            <w:r>
              <w:rPr>
                <w:i/>
                <w:color w:val="auto"/>
              </w:rPr>
              <w:t>Forms – Accountable (DAN GS2010-011).</w:t>
            </w:r>
          </w:p>
        </w:tc>
        <w:tc>
          <w:tcPr>
            <w:tcW w:w="2883"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2B68A3B" w14:textId="77777777" w:rsidR="00656E38" w:rsidRPr="00A01D57" w:rsidRDefault="00656E38" w:rsidP="008E5F24">
            <w:pPr>
              <w:pStyle w:val="TableText"/>
              <w:spacing w:before="60" w:after="60"/>
              <w:rPr>
                <w:color w:val="auto"/>
              </w:rPr>
            </w:pPr>
            <w:r w:rsidRPr="00A01D57">
              <w:rPr>
                <w:b/>
                <w:color w:val="auto"/>
              </w:rPr>
              <w:t>Retain</w:t>
            </w:r>
            <w:r w:rsidRPr="00A01D57">
              <w:rPr>
                <w:color w:val="auto"/>
              </w:rPr>
              <w:t xml:space="preserve"> for </w:t>
            </w:r>
            <w:r w:rsidR="00686E0C" w:rsidRPr="00A01D57">
              <w:rPr>
                <w:color w:val="auto"/>
              </w:rPr>
              <w:t xml:space="preserve">4 </w:t>
            </w:r>
            <w:r w:rsidRPr="00A01D57">
              <w:rPr>
                <w:color w:val="auto"/>
              </w:rPr>
              <w:t xml:space="preserve">years after end of </w:t>
            </w:r>
            <w:r w:rsidR="003B0916" w:rsidRPr="00A01D57">
              <w:rPr>
                <w:color w:val="auto"/>
              </w:rPr>
              <w:t xml:space="preserve">fiscal </w:t>
            </w:r>
            <w:r w:rsidRPr="00A01D57">
              <w:rPr>
                <w:color w:val="auto"/>
              </w:rPr>
              <w:t>year</w:t>
            </w:r>
          </w:p>
          <w:p w14:paraId="4FE1BB38" w14:textId="77777777" w:rsidR="00656E38" w:rsidRPr="00A01D57" w:rsidRDefault="00656E38" w:rsidP="008E5F24">
            <w:pPr>
              <w:pStyle w:val="TableText"/>
              <w:spacing w:before="60" w:after="60"/>
              <w:rPr>
                <w:i/>
                <w:color w:val="auto"/>
              </w:rPr>
            </w:pPr>
            <w:r w:rsidRPr="00A01D57">
              <w:rPr>
                <w:color w:val="auto"/>
              </w:rPr>
              <w:t xml:space="preserve">   </w:t>
            </w:r>
            <w:r w:rsidR="00686E0C" w:rsidRPr="00A01D57">
              <w:rPr>
                <w:i/>
                <w:color w:val="auto"/>
              </w:rPr>
              <w:t>or</w:t>
            </w:r>
          </w:p>
          <w:p w14:paraId="21D83F9E" w14:textId="77777777" w:rsidR="00686E0C" w:rsidRPr="00A01D57" w:rsidRDefault="00686E0C" w:rsidP="008E5F24">
            <w:pPr>
              <w:spacing w:before="60" w:after="60"/>
              <w:rPr>
                <w:bCs/>
                <w:i/>
                <w:color w:val="auto"/>
              </w:rPr>
            </w:pPr>
            <w:r w:rsidRPr="00A01D57">
              <w:rPr>
                <w:color w:val="auto"/>
              </w:rPr>
              <w:t>until</w:t>
            </w:r>
            <w:r w:rsidRPr="00A01D57">
              <w:rPr>
                <w:b/>
                <w:color w:val="auto"/>
              </w:rPr>
              <w:t xml:space="preserve"> </w:t>
            </w:r>
            <w:r w:rsidRPr="00A01D57">
              <w:rPr>
                <w:bCs/>
                <w:color w:val="auto"/>
              </w:rPr>
              <w:t xml:space="preserve">completion of State Auditor’s examination report, </w:t>
            </w:r>
            <w:r w:rsidRPr="00A01D57">
              <w:rPr>
                <w:bCs/>
                <w:i/>
                <w:color w:val="auto"/>
              </w:rPr>
              <w:t>whichever is sooner</w:t>
            </w:r>
          </w:p>
          <w:p w14:paraId="000D55F0" w14:textId="77777777" w:rsidR="00686E0C" w:rsidRPr="00A01D57" w:rsidRDefault="00686E0C" w:rsidP="008E5F24">
            <w:pPr>
              <w:spacing w:before="60" w:after="60"/>
              <w:rPr>
                <w:i/>
                <w:color w:val="auto"/>
                <w:szCs w:val="22"/>
              </w:rPr>
            </w:pPr>
            <w:r w:rsidRPr="00A01D57">
              <w:rPr>
                <w:color w:val="auto"/>
                <w:szCs w:val="22"/>
              </w:rPr>
              <w:t xml:space="preserve">   </w:t>
            </w:r>
            <w:r w:rsidRPr="00A01D57">
              <w:rPr>
                <w:i/>
                <w:color w:val="auto"/>
                <w:szCs w:val="22"/>
              </w:rPr>
              <w:t>then</w:t>
            </w:r>
          </w:p>
          <w:p w14:paraId="1AA67AE2" w14:textId="77777777" w:rsidR="00686E0C" w:rsidRPr="00A01D57" w:rsidRDefault="00686E0C" w:rsidP="008E5F24">
            <w:pPr>
              <w:spacing w:before="60" w:after="60"/>
              <w:rPr>
                <w:b/>
                <w:bCs/>
                <w:color w:val="auto"/>
                <w:szCs w:val="17"/>
              </w:rPr>
            </w:pPr>
            <w:r w:rsidRPr="00A01D57">
              <w:rPr>
                <w:b/>
                <w:color w:val="auto"/>
                <w:szCs w:val="22"/>
              </w:rPr>
              <w:t>Destroy</w:t>
            </w:r>
            <w:r w:rsidRPr="00D00FF2">
              <w:rPr>
                <w:color w:val="auto"/>
                <w:szCs w:val="22"/>
              </w:rPr>
              <w:t>.</w:t>
            </w:r>
          </w:p>
        </w:tc>
        <w:tc>
          <w:tcPr>
            <w:tcW w:w="1730"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FC4E765" w14:textId="77777777" w:rsidR="00656E38" w:rsidRPr="00A01D57" w:rsidRDefault="00656E38" w:rsidP="009A6465">
            <w:pPr>
              <w:spacing w:before="60"/>
              <w:jc w:val="center"/>
              <w:rPr>
                <w:rFonts w:eastAsia="Calibri" w:cs="Times New Roman"/>
                <w:color w:val="auto"/>
                <w:sz w:val="20"/>
                <w:szCs w:val="20"/>
              </w:rPr>
            </w:pPr>
            <w:r w:rsidRPr="00A01D57">
              <w:rPr>
                <w:rFonts w:eastAsia="Calibri" w:cs="Times New Roman"/>
                <w:color w:val="auto"/>
                <w:sz w:val="20"/>
                <w:szCs w:val="20"/>
              </w:rPr>
              <w:t>NON</w:t>
            </w:r>
            <w:r w:rsidR="00283FC2" w:rsidRPr="00283FC2">
              <w:rPr>
                <w:rFonts w:ascii="Arial" w:eastAsia="Calibri" w:hAnsi="Arial" w:cs="Times New Roman"/>
                <w:color w:val="auto"/>
                <w:sz w:val="20"/>
                <w:szCs w:val="20"/>
              </w:rPr>
              <w:t>-</w:t>
            </w:r>
            <w:r w:rsidRPr="00A01D57">
              <w:rPr>
                <w:rFonts w:eastAsia="Calibri" w:cs="Times New Roman"/>
                <w:color w:val="auto"/>
                <w:sz w:val="20"/>
                <w:szCs w:val="20"/>
              </w:rPr>
              <w:t>ARCHIVAL</w:t>
            </w:r>
          </w:p>
          <w:p w14:paraId="3FEE1D7F" w14:textId="77777777" w:rsidR="00656E38" w:rsidRPr="00A01D57" w:rsidRDefault="00656E38" w:rsidP="008F15FA">
            <w:pPr>
              <w:jc w:val="center"/>
              <w:rPr>
                <w:rFonts w:eastAsia="Calibri" w:cs="Times New Roman"/>
                <w:color w:val="auto"/>
                <w:sz w:val="20"/>
                <w:szCs w:val="20"/>
              </w:rPr>
            </w:pPr>
            <w:r w:rsidRPr="00A01D57">
              <w:rPr>
                <w:rFonts w:eastAsia="Calibri" w:cs="Times New Roman"/>
                <w:color w:val="auto"/>
                <w:sz w:val="20"/>
                <w:szCs w:val="20"/>
              </w:rPr>
              <w:t>NON</w:t>
            </w:r>
            <w:r w:rsidR="00283FC2" w:rsidRPr="00283FC2">
              <w:rPr>
                <w:rFonts w:ascii="Arial" w:eastAsia="Calibri" w:hAnsi="Arial" w:cs="Times New Roman"/>
                <w:color w:val="auto"/>
                <w:sz w:val="20"/>
                <w:szCs w:val="20"/>
              </w:rPr>
              <w:t>-</w:t>
            </w:r>
            <w:r w:rsidRPr="00A01D57">
              <w:rPr>
                <w:rFonts w:eastAsia="Calibri" w:cs="Times New Roman"/>
                <w:color w:val="auto"/>
                <w:sz w:val="20"/>
                <w:szCs w:val="20"/>
              </w:rPr>
              <w:t>ESSENTIAL</w:t>
            </w:r>
          </w:p>
          <w:p w14:paraId="2CEE7910" w14:textId="77777777" w:rsidR="00656E38" w:rsidRPr="00A01D57" w:rsidRDefault="003B0916" w:rsidP="008F15FA">
            <w:pPr>
              <w:jc w:val="center"/>
              <w:rPr>
                <w:rFonts w:eastAsia="Calibri" w:cs="Times New Roman"/>
                <w:color w:val="auto"/>
                <w:szCs w:val="22"/>
              </w:rPr>
            </w:pPr>
            <w:r w:rsidRPr="00A01D57">
              <w:rPr>
                <w:rFonts w:eastAsia="Calibri" w:cs="Times New Roman"/>
                <w:color w:val="auto"/>
                <w:sz w:val="20"/>
                <w:szCs w:val="20"/>
              </w:rPr>
              <w:t>OPR</w:t>
            </w:r>
          </w:p>
        </w:tc>
      </w:tr>
    </w:tbl>
    <w:p w14:paraId="503CE09B" w14:textId="698560F3" w:rsidR="00761A6C" w:rsidRDefault="00761A6C" w:rsidP="00761A6C">
      <w:pPr>
        <w:pStyle w:val="Functions"/>
        <w:numPr>
          <w:ilvl w:val="0"/>
          <w:numId w:val="0"/>
        </w:numPr>
        <w:ind w:left="792" w:hanging="792"/>
        <w:sectPr w:rsidR="00761A6C" w:rsidSect="00220E22">
          <w:footerReference w:type="default" r:id="rId13"/>
          <w:pgSz w:w="15840" w:h="12240" w:orient="landscape" w:code="1"/>
          <w:pgMar w:top="1080" w:right="720" w:bottom="1080" w:left="720" w:header="1080" w:footer="720" w:gutter="0"/>
          <w:cols w:space="720"/>
          <w:docGrid w:linePitch="360"/>
        </w:sectPr>
      </w:pPr>
    </w:p>
    <w:p w14:paraId="6FA04E69" w14:textId="77ECC038" w:rsidR="00762C61" w:rsidRDefault="00761A6C" w:rsidP="00762C61">
      <w:pPr>
        <w:pStyle w:val="Functions"/>
        <w:numPr>
          <w:ilvl w:val="0"/>
          <w:numId w:val="1"/>
        </w:numPr>
        <w:spacing w:after="60"/>
        <w:rPr>
          <w:bCs/>
          <w:color w:val="auto"/>
        </w:rPr>
      </w:pPr>
      <w:bookmarkStart w:id="6" w:name="_Toc76551272"/>
      <w:r>
        <w:lastRenderedPageBreak/>
        <w:t>PARKS AND RECREATION</w:t>
      </w:r>
      <w:bookmarkEnd w:id="6"/>
    </w:p>
    <w:p w14:paraId="4A81889A" w14:textId="21BBC057" w:rsidR="00761A6C" w:rsidRPr="00762C61" w:rsidRDefault="00BD4143" w:rsidP="00762C61">
      <w:pPr>
        <w:overflowPunct w:val="0"/>
        <w:autoSpaceDE w:val="0"/>
        <w:autoSpaceDN w:val="0"/>
        <w:adjustRightInd w:val="0"/>
        <w:spacing w:after="120"/>
        <w:textAlignment w:val="baseline"/>
        <w:rPr>
          <w:rFonts w:eastAsia="Times New Roman" w:cs="Times New Roman"/>
          <w:szCs w:val="22"/>
        </w:rPr>
      </w:pPr>
      <w:r>
        <w:rPr>
          <w:rFonts w:eastAsia="Times New Roman" w:cs="Times New Roman"/>
          <w:szCs w:val="22"/>
        </w:rPr>
        <w:t>The function of managing parks, recreational facilities, and recreation programs.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761A6C" w:rsidRPr="0066616F" w14:paraId="01B52A21" w14:textId="77777777" w:rsidTr="00AD1CA8">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6662642B" w14:textId="77777777" w:rsidR="00761A6C" w:rsidRPr="0066616F" w:rsidRDefault="00761A6C" w:rsidP="008F15FA">
            <w:pPr>
              <w:jc w:val="center"/>
              <w:rPr>
                <w:rFonts w:eastAsia="Calibri" w:cs="Times New Roman"/>
                <w:b/>
                <w:sz w:val="16"/>
                <w:szCs w:val="16"/>
              </w:rPr>
            </w:pPr>
            <w:r w:rsidRPr="0066616F">
              <w:rPr>
                <w:rFonts w:eastAsia="Calibri" w:cs="Times New Roman"/>
                <w:b/>
                <w:sz w:val="16"/>
                <w:szCs w:val="16"/>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67A9B8DC" w14:textId="77777777" w:rsidR="00761A6C" w:rsidRPr="0066616F" w:rsidRDefault="00761A6C" w:rsidP="008F15FA">
            <w:pPr>
              <w:jc w:val="center"/>
              <w:rPr>
                <w:rFonts w:eastAsia="Calibri" w:cs="Times New Roman"/>
                <w:b/>
                <w:sz w:val="18"/>
                <w:szCs w:val="18"/>
              </w:rPr>
            </w:pPr>
            <w:r w:rsidRPr="0066616F">
              <w:rPr>
                <w:rFonts w:eastAsia="Calibri" w:cs="Times New Roman"/>
                <w:b/>
                <w:bCs/>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7525B7B2" w14:textId="77777777" w:rsidR="00761A6C" w:rsidRPr="0066616F" w:rsidRDefault="00761A6C" w:rsidP="008F15FA">
            <w:pPr>
              <w:jc w:val="center"/>
              <w:rPr>
                <w:rFonts w:eastAsia="Calibri" w:cs="Times New Roman"/>
                <w:b/>
                <w:sz w:val="20"/>
                <w:szCs w:val="20"/>
              </w:rPr>
            </w:pPr>
            <w:r w:rsidRPr="0066616F">
              <w:rPr>
                <w:rFonts w:eastAsia="Calibri" w:cs="Times New Roman"/>
                <w:b/>
                <w:sz w:val="20"/>
                <w:szCs w:val="20"/>
              </w:rPr>
              <w:t xml:space="preserve">RETENTION AND </w:t>
            </w:r>
          </w:p>
          <w:p w14:paraId="43051775" w14:textId="77777777" w:rsidR="00761A6C" w:rsidRPr="0066616F" w:rsidRDefault="00761A6C" w:rsidP="008F15FA">
            <w:pPr>
              <w:jc w:val="center"/>
              <w:rPr>
                <w:rFonts w:eastAsia="Calibri" w:cs="Times New Roman"/>
                <w:b/>
                <w:sz w:val="20"/>
                <w:szCs w:val="20"/>
              </w:rPr>
            </w:pPr>
            <w:r w:rsidRPr="0066616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3561BDA5" w14:textId="77777777" w:rsidR="00761A6C" w:rsidRPr="0066616F" w:rsidRDefault="00761A6C" w:rsidP="008F15FA">
            <w:pPr>
              <w:jc w:val="center"/>
              <w:rPr>
                <w:rFonts w:eastAsia="Calibri" w:cs="Times New Roman"/>
                <w:b/>
                <w:sz w:val="20"/>
                <w:szCs w:val="20"/>
              </w:rPr>
            </w:pPr>
            <w:r w:rsidRPr="0066616F">
              <w:rPr>
                <w:rFonts w:eastAsia="Calibri" w:cs="Times New Roman"/>
                <w:b/>
                <w:sz w:val="20"/>
                <w:szCs w:val="20"/>
              </w:rPr>
              <w:t>DESIGNATION</w:t>
            </w:r>
          </w:p>
        </w:tc>
      </w:tr>
      <w:tr w:rsidR="00761A6C" w:rsidRPr="0066616F" w14:paraId="7AA41130" w14:textId="77777777" w:rsidTr="00AD1CA8">
        <w:trPr>
          <w:cantSplit/>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E1DD688" w14:textId="77777777" w:rsidR="002C471F" w:rsidRDefault="00761A6C" w:rsidP="00180516">
            <w:pPr>
              <w:spacing w:before="60" w:after="60"/>
              <w:jc w:val="center"/>
              <w:rPr>
                <w:color w:val="auto"/>
              </w:rPr>
            </w:pPr>
            <w:r>
              <w:rPr>
                <w:color w:val="auto"/>
              </w:rPr>
              <w:t>PR</w:t>
            </w:r>
            <w:r w:rsidRPr="003C665A">
              <w:rPr>
                <w:color w:val="auto"/>
              </w:rPr>
              <w:t>50</w:t>
            </w:r>
            <w:r w:rsidR="00283FC2" w:rsidRPr="00283FC2">
              <w:rPr>
                <w:rFonts w:ascii="Arial" w:hAnsi="Arial"/>
                <w:color w:val="auto"/>
              </w:rPr>
              <w:t>-</w:t>
            </w:r>
            <w:r w:rsidRPr="003C665A">
              <w:rPr>
                <w:color w:val="auto"/>
              </w:rPr>
              <w:t>13C</w:t>
            </w:r>
            <w:r w:rsidR="00283FC2" w:rsidRPr="00283FC2">
              <w:rPr>
                <w:rFonts w:ascii="Arial" w:hAnsi="Arial"/>
                <w:color w:val="auto"/>
              </w:rPr>
              <w:t>-</w:t>
            </w:r>
            <w:r w:rsidRPr="003C665A">
              <w:rPr>
                <w:color w:val="auto"/>
              </w:rPr>
              <w:t>05</w:t>
            </w:r>
            <w:r w:rsidR="00180516" w:rsidRPr="003C665A">
              <w:rPr>
                <w:color w:val="auto"/>
              </w:rPr>
              <w:fldChar w:fldCharType="begin"/>
            </w:r>
            <w:r w:rsidR="00180516" w:rsidRPr="003C665A">
              <w:rPr>
                <w:color w:val="auto"/>
              </w:rPr>
              <w:instrText>xe "</w:instrText>
            </w:r>
            <w:r w:rsidR="00180516">
              <w:rPr>
                <w:color w:val="auto"/>
              </w:rPr>
              <w:instrText>PR</w:instrText>
            </w:r>
            <w:r w:rsidR="00180516" w:rsidRPr="003C665A">
              <w:rPr>
                <w:color w:val="auto"/>
              </w:rPr>
              <w:instrText xml:space="preserve">50-13C-05" \f ”dan” </w:instrText>
            </w:r>
            <w:r w:rsidR="00180516" w:rsidRPr="003C665A">
              <w:rPr>
                <w:color w:val="auto"/>
              </w:rPr>
              <w:fldChar w:fldCharType="end"/>
            </w:r>
          </w:p>
          <w:p w14:paraId="79BBEF21" w14:textId="6AAC997E" w:rsidR="00761A6C" w:rsidRPr="003C665A" w:rsidRDefault="002C471F" w:rsidP="00A84C24">
            <w:pPr>
              <w:pStyle w:val="TableText"/>
              <w:spacing w:before="60" w:after="60"/>
              <w:jc w:val="center"/>
              <w:rPr>
                <w:color w:val="auto"/>
              </w:rPr>
            </w:pPr>
            <w:r>
              <w:rPr>
                <w:color w:val="auto"/>
              </w:rPr>
              <w:t xml:space="preserve">Rev. </w:t>
            </w:r>
            <w:r w:rsidR="00A84C24">
              <w:rPr>
                <w:color w:val="auto"/>
              </w:rPr>
              <w:t>1</w:t>
            </w:r>
          </w:p>
        </w:tc>
        <w:tc>
          <w:tcPr>
            <w:tcW w:w="8352"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9D1C005" w14:textId="2976A873" w:rsidR="003A7A99" w:rsidRDefault="00A53F54" w:rsidP="00A53F54">
            <w:pPr>
              <w:pStyle w:val="TableText"/>
              <w:spacing w:before="60" w:after="60"/>
              <w:rPr>
                <w:b/>
                <w:i/>
                <w:color w:val="auto"/>
              </w:rPr>
            </w:pPr>
            <w:r w:rsidRPr="00A53F54">
              <w:rPr>
                <w:b/>
                <w:i/>
                <w:color w:val="auto"/>
              </w:rPr>
              <w:t>Gifts</w:t>
            </w:r>
            <w:r w:rsidR="003D16CC">
              <w:rPr>
                <w:b/>
                <w:i/>
                <w:color w:val="auto"/>
              </w:rPr>
              <w:t xml:space="preserve"> and Donations</w:t>
            </w:r>
          </w:p>
          <w:p w14:paraId="1E797540" w14:textId="61F2D029" w:rsidR="006844F6" w:rsidRDefault="007A67BF" w:rsidP="00A53F54">
            <w:pPr>
              <w:pStyle w:val="TableText"/>
              <w:spacing w:before="60" w:after="60"/>
              <w:rPr>
                <w:color w:val="auto"/>
              </w:rPr>
            </w:pPr>
            <w:r>
              <w:rPr>
                <w:color w:val="auto"/>
              </w:rPr>
              <w:t>Records documenting donations and gifts to the agency</w:t>
            </w:r>
            <w:r w:rsidR="006844F6">
              <w:rPr>
                <w:color w:val="auto"/>
              </w:rPr>
              <w:t xml:space="preserve"> for use in developing parks and recreation.</w:t>
            </w:r>
            <w:r w:rsidR="00A63C6C" w:rsidRPr="006844F6">
              <w:rPr>
                <w:color w:val="auto"/>
              </w:rPr>
              <w:t xml:space="preserve"> </w:t>
            </w:r>
            <w:r w:rsidR="00A63C6C" w:rsidRPr="006844F6">
              <w:rPr>
                <w:color w:val="auto"/>
              </w:rPr>
              <w:fldChar w:fldCharType="begin"/>
            </w:r>
            <w:r w:rsidR="00A63C6C" w:rsidRPr="006844F6">
              <w:rPr>
                <w:color w:val="auto"/>
              </w:rPr>
              <w:instrText xml:space="preserve"> XE "parks/recreation:gifts/donations" \f “subject” </w:instrText>
            </w:r>
            <w:r w:rsidR="00A63C6C" w:rsidRPr="006844F6">
              <w:rPr>
                <w:color w:val="auto"/>
              </w:rPr>
              <w:fldChar w:fldCharType="end"/>
            </w:r>
            <w:r w:rsidR="00A63C6C" w:rsidRPr="006844F6">
              <w:rPr>
                <w:color w:val="auto"/>
              </w:rPr>
              <w:fldChar w:fldCharType="begin"/>
            </w:r>
            <w:r w:rsidR="00A63C6C" w:rsidRPr="006844F6">
              <w:rPr>
                <w:color w:val="auto"/>
              </w:rPr>
              <w:instrText xml:space="preserve"> XE "gifts/donations (parks/recreation)" \f “subject” </w:instrText>
            </w:r>
            <w:r w:rsidR="00A63C6C" w:rsidRPr="006844F6">
              <w:rPr>
                <w:color w:val="auto"/>
              </w:rPr>
              <w:fldChar w:fldCharType="end"/>
            </w:r>
          </w:p>
          <w:p w14:paraId="25CD46CE" w14:textId="77777777" w:rsidR="006844F6" w:rsidRDefault="006844F6" w:rsidP="006844F6">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4F2205EE" w14:textId="77777777" w:rsidR="006844F6" w:rsidRDefault="006844F6" w:rsidP="006844F6">
            <w:pPr>
              <w:pStyle w:val="ListParagraph"/>
              <w:numPr>
                <w:ilvl w:val="0"/>
                <w:numId w:val="39"/>
              </w:numPr>
              <w:spacing w:before="60" w:after="60"/>
              <w:rPr>
                <w:rFonts w:asciiTheme="minorHAnsi" w:eastAsia="Times New Roman" w:hAnsiTheme="minorHAnsi"/>
                <w:color w:val="auto"/>
                <w:szCs w:val="22"/>
              </w:rPr>
            </w:pPr>
            <w:r>
              <w:rPr>
                <w:rFonts w:asciiTheme="minorHAnsi" w:eastAsia="Times New Roman" w:hAnsiTheme="minorHAnsi"/>
                <w:color w:val="auto"/>
                <w:szCs w:val="22"/>
              </w:rPr>
              <w:t>C</w:t>
            </w:r>
            <w:r w:rsidRPr="00E6216E">
              <w:rPr>
                <w:rFonts w:asciiTheme="minorHAnsi" w:eastAsia="Times New Roman" w:hAnsiTheme="minorHAnsi"/>
                <w:color w:val="auto"/>
                <w:szCs w:val="22"/>
              </w:rPr>
              <w:t>orrespondence</w:t>
            </w:r>
            <w:r>
              <w:rPr>
                <w:rFonts w:asciiTheme="minorHAnsi" w:eastAsia="Times New Roman" w:hAnsiTheme="minorHAnsi"/>
                <w:color w:val="auto"/>
                <w:szCs w:val="22"/>
              </w:rPr>
              <w:t>/communications to and from donor;</w:t>
            </w:r>
          </w:p>
          <w:p w14:paraId="3D89F601" w14:textId="7B88C169" w:rsidR="008927DE" w:rsidRDefault="008927DE" w:rsidP="006844F6">
            <w:pPr>
              <w:pStyle w:val="ListParagraph"/>
              <w:numPr>
                <w:ilvl w:val="0"/>
                <w:numId w:val="39"/>
              </w:numPr>
              <w:spacing w:before="60" w:after="60"/>
              <w:rPr>
                <w:rFonts w:asciiTheme="minorHAnsi" w:eastAsia="Times New Roman" w:hAnsiTheme="minorHAnsi"/>
                <w:color w:val="auto"/>
                <w:szCs w:val="22"/>
              </w:rPr>
            </w:pPr>
            <w:r>
              <w:rPr>
                <w:rFonts w:asciiTheme="minorHAnsi" w:eastAsia="Times New Roman" w:hAnsiTheme="minorHAnsi"/>
                <w:color w:val="auto"/>
                <w:szCs w:val="22"/>
              </w:rPr>
              <w:t>Disposition and deaccession information about gift;</w:t>
            </w:r>
          </w:p>
          <w:p w14:paraId="674A6508" w14:textId="77777777" w:rsidR="006844F6" w:rsidRDefault="006844F6" w:rsidP="006844F6">
            <w:pPr>
              <w:pStyle w:val="ListParagraph"/>
              <w:numPr>
                <w:ilvl w:val="0"/>
                <w:numId w:val="39"/>
              </w:numPr>
              <w:spacing w:before="60" w:after="60"/>
              <w:rPr>
                <w:rFonts w:asciiTheme="minorHAnsi" w:eastAsia="Times New Roman" w:hAnsiTheme="minorHAnsi"/>
                <w:color w:val="auto"/>
                <w:szCs w:val="22"/>
              </w:rPr>
            </w:pPr>
            <w:r>
              <w:rPr>
                <w:rFonts w:asciiTheme="minorHAnsi" w:eastAsia="Times New Roman" w:hAnsiTheme="minorHAnsi"/>
                <w:color w:val="auto"/>
                <w:szCs w:val="22"/>
              </w:rPr>
              <w:t>Gifts and donations checklist;</w:t>
            </w:r>
          </w:p>
          <w:p w14:paraId="3EC0638C" w14:textId="39680514" w:rsidR="00761A6C" w:rsidRPr="006844F6" w:rsidRDefault="006844F6" w:rsidP="00A63C6C">
            <w:pPr>
              <w:pStyle w:val="ListParagraph"/>
              <w:numPr>
                <w:ilvl w:val="0"/>
                <w:numId w:val="39"/>
              </w:numPr>
              <w:spacing w:before="60" w:after="60"/>
              <w:contextualSpacing w:val="0"/>
              <w:rPr>
                <w:rFonts w:asciiTheme="minorHAnsi" w:eastAsia="Times New Roman" w:hAnsiTheme="minorHAnsi"/>
                <w:color w:val="auto"/>
                <w:szCs w:val="22"/>
              </w:rPr>
            </w:pPr>
            <w:r>
              <w:rPr>
                <w:rFonts w:asciiTheme="minorHAnsi" w:eastAsia="Times New Roman" w:hAnsiTheme="minorHAnsi"/>
                <w:color w:val="auto"/>
                <w:szCs w:val="22"/>
              </w:rPr>
              <w:t>Terms and agreements of the contribution made.</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5B7C2A1" w14:textId="16CD6414" w:rsidR="00761A6C" w:rsidRDefault="00761A6C" w:rsidP="008E5F24">
            <w:pPr>
              <w:pStyle w:val="TableText"/>
              <w:spacing w:before="60" w:after="60"/>
              <w:rPr>
                <w:color w:val="auto"/>
              </w:rPr>
            </w:pPr>
            <w:r w:rsidRPr="00A01D57">
              <w:rPr>
                <w:b/>
                <w:color w:val="auto"/>
              </w:rPr>
              <w:t>Retain</w:t>
            </w:r>
            <w:r w:rsidRPr="00A01D57">
              <w:rPr>
                <w:color w:val="auto"/>
              </w:rPr>
              <w:t xml:space="preserve"> </w:t>
            </w:r>
            <w:r w:rsidR="00DD2CD7">
              <w:rPr>
                <w:color w:val="auto"/>
              </w:rPr>
              <w:t>for 6 years after disposition of asset</w:t>
            </w:r>
            <w:r w:rsidR="008E2F0A" w:rsidRPr="00A01D57">
              <w:rPr>
                <w:color w:val="auto"/>
              </w:rPr>
              <w:t xml:space="preserve"> </w:t>
            </w:r>
          </w:p>
          <w:p w14:paraId="520A0876" w14:textId="4A931AC2" w:rsidR="00DD2CD7" w:rsidRPr="00A01D57" w:rsidRDefault="00DD2CD7" w:rsidP="00DD2CD7">
            <w:pPr>
              <w:pStyle w:val="TableText"/>
              <w:spacing w:before="60" w:after="60"/>
              <w:rPr>
                <w:i/>
                <w:color w:val="auto"/>
              </w:rPr>
            </w:pPr>
            <w:r w:rsidRPr="00A01D57">
              <w:rPr>
                <w:color w:val="auto"/>
              </w:rPr>
              <w:t xml:space="preserve">   </w:t>
            </w:r>
            <w:r>
              <w:rPr>
                <w:i/>
                <w:color w:val="auto"/>
              </w:rPr>
              <w:t>and</w:t>
            </w:r>
          </w:p>
          <w:p w14:paraId="60850ADC" w14:textId="0876594D" w:rsidR="00DD2CD7" w:rsidRPr="00A01D57" w:rsidRDefault="00DD2CD7" w:rsidP="008E5F24">
            <w:pPr>
              <w:pStyle w:val="TableText"/>
              <w:spacing w:before="60" w:after="60"/>
              <w:rPr>
                <w:color w:val="auto"/>
              </w:rPr>
            </w:pPr>
            <w:r>
              <w:rPr>
                <w:color w:val="auto"/>
              </w:rPr>
              <w:t>6 years after fulfillment of agreement</w:t>
            </w:r>
          </w:p>
          <w:p w14:paraId="25B29359" w14:textId="77777777" w:rsidR="00761A6C" w:rsidRPr="00A01D57" w:rsidRDefault="00761A6C" w:rsidP="008E5F24">
            <w:pPr>
              <w:pStyle w:val="TableText"/>
              <w:spacing w:before="60" w:after="60"/>
              <w:rPr>
                <w:i/>
                <w:color w:val="auto"/>
              </w:rPr>
            </w:pPr>
            <w:r w:rsidRPr="00A01D57">
              <w:rPr>
                <w:color w:val="auto"/>
              </w:rPr>
              <w:t xml:space="preserve">   </w:t>
            </w:r>
            <w:r w:rsidRPr="00A01D57">
              <w:rPr>
                <w:i/>
                <w:color w:val="auto"/>
              </w:rPr>
              <w:t>then</w:t>
            </w:r>
          </w:p>
          <w:p w14:paraId="4ECB96B9" w14:textId="77777777" w:rsidR="00761A6C" w:rsidRPr="00A01D57" w:rsidRDefault="008E2F0A" w:rsidP="008E5F24">
            <w:pPr>
              <w:pStyle w:val="TableText"/>
              <w:spacing w:before="60" w:after="60"/>
              <w:rPr>
                <w:color w:val="auto"/>
              </w:rPr>
            </w:pPr>
            <w:r w:rsidRPr="00A01D57">
              <w:rPr>
                <w:b/>
                <w:color w:val="auto"/>
              </w:rPr>
              <w:t xml:space="preserve">Transfer </w:t>
            </w:r>
            <w:r w:rsidRPr="00A01D57">
              <w:rPr>
                <w:color w:val="auto"/>
              </w:rPr>
              <w:t>to Washington State Archives for appraisal and selective retention.</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362056E" w14:textId="77777777" w:rsidR="008E2F0A" w:rsidRPr="00A01D57" w:rsidRDefault="008E2F0A" w:rsidP="009A6465">
            <w:pPr>
              <w:spacing w:before="60"/>
              <w:jc w:val="center"/>
              <w:rPr>
                <w:rFonts w:eastAsia="Calibri" w:cs="Times New Roman"/>
                <w:b/>
                <w:color w:val="auto"/>
                <w:szCs w:val="22"/>
              </w:rPr>
            </w:pPr>
            <w:r w:rsidRPr="00A01D57">
              <w:rPr>
                <w:rFonts w:eastAsia="Calibri" w:cs="Times New Roman"/>
                <w:b/>
                <w:color w:val="auto"/>
                <w:szCs w:val="22"/>
              </w:rPr>
              <w:t>ARCHIVAL</w:t>
            </w:r>
          </w:p>
          <w:p w14:paraId="12773F14" w14:textId="69E3E4C7" w:rsidR="008E2F0A" w:rsidRPr="00A01D57" w:rsidRDefault="008E2F0A" w:rsidP="008E2F0A">
            <w:pPr>
              <w:jc w:val="center"/>
              <w:rPr>
                <w:rFonts w:eastAsia="Calibri" w:cs="Times New Roman"/>
                <w:b/>
                <w:color w:val="auto"/>
                <w:sz w:val="18"/>
                <w:szCs w:val="18"/>
              </w:rPr>
            </w:pPr>
            <w:r w:rsidRPr="00A01D57">
              <w:rPr>
                <w:rFonts w:eastAsia="Calibri" w:cs="Times New Roman"/>
                <w:b/>
                <w:color w:val="auto"/>
                <w:sz w:val="18"/>
                <w:szCs w:val="18"/>
              </w:rPr>
              <w:t>(Appraisal Required)</w:t>
            </w:r>
            <w:r w:rsidR="00506A00" w:rsidRPr="00A01D57">
              <w:rPr>
                <w:color w:val="auto"/>
              </w:rPr>
              <w:t xml:space="preserve"> </w:t>
            </w:r>
            <w:r w:rsidR="00506A00" w:rsidRPr="00A01D57">
              <w:rPr>
                <w:color w:val="auto"/>
              </w:rPr>
              <w:fldChar w:fldCharType="begin"/>
            </w:r>
            <w:r w:rsidR="00506A00" w:rsidRPr="00A01D57">
              <w:rPr>
                <w:color w:val="auto"/>
              </w:rPr>
              <w:instrText xml:space="preserve"> XE "PARKS AND RECREATION:Gifts</w:instrText>
            </w:r>
            <w:r w:rsidR="003D16CC">
              <w:rPr>
                <w:color w:val="auto"/>
              </w:rPr>
              <w:instrText xml:space="preserve"> and Donations</w:instrText>
            </w:r>
            <w:r w:rsidR="00506A00" w:rsidRPr="00A01D57">
              <w:rPr>
                <w:color w:val="auto"/>
              </w:rPr>
              <w:instrText xml:space="preserve">” \f “archival” </w:instrText>
            </w:r>
            <w:r w:rsidR="00506A00" w:rsidRPr="00A01D57">
              <w:rPr>
                <w:color w:val="auto"/>
              </w:rPr>
              <w:fldChar w:fldCharType="end"/>
            </w:r>
          </w:p>
          <w:p w14:paraId="03BBAE52" w14:textId="77777777" w:rsidR="00761A6C" w:rsidRPr="00A01D57" w:rsidRDefault="00761A6C" w:rsidP="008F15FA">
            <w:pPr>
              <w:jc w:val="center"/>
              <w:rPr>
                <w:rFonts w:eastAsia="Calibri" w:cs="Times New Roman"/>
                <w:color w:val="auto"/>
                <w:sz w:val="20"/>
                <w:szCs w:val="20"/>
              </w:rPr>
            </w:pPr>
            <w:r w:rsidRPr="00A01D57">
              <w:rPr>
                <w:rFonts w:eastAsia="Calibri" w:cs="Times New Roman"/>
                <w:color w:val="auto"/>
                <w:sz w:val="20"/>
                <w:szCs w:val="20"/>
              </w:rPr>
              <w:t>NON</w:t>
            </w:r>
            <w:r w:rsidR="00283FC2" w:rsidRPr="00283FC2">
              <w:rPr>
                <w:rFonts w:ascii="Arial" w:eastAsia="Calibri" w:hAnsi="Arial" w:cs="Times New Roman"/>
                <w:color w:val="auto"/>
                <w:sz w:val="20"/>
                <w:szCs w:val="20"/>
              </w:rPr>
              <w:t>-</w:t>
            </w:r>
            <w:r w:rsidRPr="00A01D57">
              <w:rPr>
                <w:rFonts w:eastAsia="Calibri" w:cs="Times New Roman"/>
                <w:color w:val="auto"/>
                <w:sz w:val="20"/>
                <w:szCs w:val="20"/>
              </w:rPr>
              <w:t>ESSENTIAL</w:t>
            </w:r>
          </w:p>
          <w:p w14:paraId="521B4147" w14:textId="77777777" w:rsidR="00761A6C" w:rsidRPr="00A01D57" w:rsidRDefault="00761A6C" w:rsidP="00506A00">
            <w:pPr>
              <w:pStyle w:val="TableText"/>
              <w:jc w:val="center"/>
              <w:rPr>
                <w:color w:val="auto"/>
              </w:rPr>
            </w:pPr>
            <w:r w:rsidRPr="00A01D57">
              <w:rPr>
                <w:rFonts w:eastAsia="Calibri" w:cs="Times New Roman"/>
                <w:color w:val="auto"/>
                <w:sz w:val="20"/>
                <w:szCs w:val="20"/>
              </w:rPr>
              <w:t>OPR</w:t>
            </w:r>
          </w:p>
        </w:tc>
      </w:tr>
      <w:tr w:rsidR="00761A6C" w:rsidRPr="0066616F" w14:paraId="6142903C" w14:textId="77777777" w:rsidTr="00AD1CA8">
        <w:trPr>
          <w:cantSplit/>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3345AD3" w14:textId="77777777" w:rsidR="002C471F" w:rsidRDefault="00761A6C" w:rsidP="00180516">
            <w:pPr>
              <w:spacing w:before="60" w:after="60"/>
              <w:jc w:val="center"/>
              <w:rPr>
                <w:color w:val="auto"/>
              </w:rPr>
            </w:pPr>
            <w:r w:rsidRPr="001A20AE">
              <w:rPr>
                <w:color w:val="auto"/>
              </w:rPr>
              <w:lastRenderedPageBreak/>
              <w:t>PR50</w:t>
            </w:r>
            <w:r w:rsidR="00283FC2" w:rsidRPr="00283FC2">
              <w:rPr>
                <w:rFonts w:ascii="Arial" w:hAnsi="Arial"/>
                <w:color w:val="auto"/>
              </w:rPr>
              <w:t>-</w:t>
            </w:r>
            <w:r w:rsidRPr="001A20AE">
              <w:rPr>
                <w:color w:val="auto"/>
              </w:rPr>
              <w:t>13C</w:t>
            </w:r>
            <w:r w:rsidR="00283FC2" w:rsidRPr="00283FC2">
              <w:rPr>
                <w:rFonts w:ascii="Arial" w:hAnsi="Arial"/>
                <w:color w:val="auto"/>
              </w:rPr>
              <w:t>-</w:t>
            </w:r>
            <w:r w:rsidRPr="001A20AE">
              <w:rPr>
                <w:color w:val="auto"/>
              </w:rPr>
              <w:t>06</w:t>
            </w:r>
            <w:r w:rsidR="00180516" w:rsidRPr="001A20AE">
              <w:rPr>
                <w:color w:val="auto"/>
              </w:rPr>
              <w:fldChar w:fldCharType="begin"/>
            </w:r>
            <w:r w:rsidR="00180516" w:rsidRPr="001A20AE">
              <w:rPr>
                <w:color w:val="auto"/>
              </w:rPr>
              <w:instrText xml:space="preserve">xe "PR50-13C-06" \f ”dan” </w:instrText>
            </w:r>
            <w:r w:rsidR="00180516" w:rsidRPr="001A20AE">
              <w:rPr>
                <w:color w:val="auto"/>
              </w:rPr>
              <w:fldChar w:fldCharType="end"/>
            </w:r>
          </w:p>
          <w:p w14:paraId="0A8CF1D9" w14:textId="162E35C9" w:rsidR="00761A6C" w:rsidRPr="001A20AE" w:rsidRDefault="002C471F" w:rsidP="00A84C24">
            <w:pPr>
              <w:spacing w:before="60" w:after="60"/>
              <w:jc w:val="center"/>
              <w:rPr>
                <w:color w:val="auto"/>
              </w:rPr>
            </w:pPr>
            <w:r>
              <w:rPr>
                <w:color w:val="auto"/>
              </w:rPr>
              <w:t xml:space="preserve">Rev. </w:t>
            </w:r>
            <w:r w:rsidR="00A84C24">
              <w:rPr>
                <w:color w:val="auto"/>
              </w:rPr>
              <w:t>1</w:t>
            </w:r>
          </w:p>
        </w:tc>
        <w:tc>
          <w:tcPr>
            <w:tcW w:w="8352"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C26D737" w14:textId="6D552D89" w:rsidR="003A7A99" w:rsidRPr="00AD1CA8" w:rsidRDefault="00A53F54" w:rsidP="00A53F54">
            <w:pPr>
              <w:spacing w:before="60" w:after="60"/>
              <w:rPr>
                <w:b/>
                <w:i/>
                <w:color w:val="auto"/>
              </w:rPr>
            </w:pPr>
            <w:r w:rsidRPr="00AD1CA8">
              <w:rPr>
                <w:b/>
                <w:i/>
                <w:color w:val="auto"/>
              </w:rPr>
              <w:t>Horticulture Activity and Project Fil</w:t>
            </w:r>
            <w:r w:rsidR="00840A09">
              <w:rPr>
                <w:b/>
                <w:i/>
                <w:color w:val="auto"/>
              </w:rPr>
              <w:t>es</w:t>
            </w:r>
          </w:p>
          <w:p w14:paraId="020968A3" w14:textId="4ECB3B73" w:rsidR="00E4340E" w:rsidRPr="00A437FB" w:rsidRDefault="007067FC" w:rsidP="00A437FB">
            <w:pPr>
              <w:spacing w:before="60" w:after="60"/>
              <w:rPr>
                <w:color w:val="auto"/>
              </w:rPr>
            </w:pPr>
            <w:r w:rsidRPr="00E4340E">
              <w:rPr>
                <w:color w:val="auto"/>
              </w:rPr>
              <w:t xml:space="preserve">Records relating to agency-sponsored </w:t>
            </w:r>
            <w:r w:rsidR="00E4340E" w:rsidRPr="00E4340E">
              <w:rPr>
                <w:color w:val="auto"/>
              </w:rPr>
              <w:t>horticulture act</w:t>
            </w:r>
            <w:r w:rsidR="00A437FB">
              <w:rPr>
                <w:color w:val="auto"/>
              </w:rPr>
              <w:t>ivities and projects, such as</w:t>
            </w:r>
            <w:r w:rsidR="00E4340E">
              <w:rPr>
                <w:rFonts w:asciiTheme="minorHAnsi" w:eastAsia="Times New Roman" w:hAnsiTheme="minorHAnsi"/>
                <w:color w:val="auto"/>
                <w:szCs w:val="22"/>
              </w:rPr>
              <w:t>:</w:t>
            </w:r>
            <w:r w:rsidR="00A63C6C" w:rsidRPr="00E4340E">
              <w:rPr>
                <w:color w:val="auto"/>
              </w:rPr>
              <w:t xml:space="preserve"> </w:t>
            </w:r>
            <w:r w:rsidR="00A63C6C" w:rsidRPr="00E4340E">
              <w:rPr>
                <w:color w:val="auto"/>
              </w:rPr>
              <w:fldChar w:fldCharType="begin"/>
            </w:r>
            <w:r w:rsidR="00A63C6C" w:rsidRPr="00E4340E">
              <w:rPr>
                <w:color w:val="auto"/>
              </w:rPr>
              <w:instrText xml:space="preserve"> XE "parks/recreation:horticulture" \f “subject” </w:instrText>
            </w:r>
            <w:r w:rsidR="00A63C6C" w:rsidRPr="00E4340E">
              <w:rPr>
                <w:color w:val="auto"/>
              </w:rPr>
              <w:fldChar w:fldCharType="end"/>
            </w:r>
            <w:r w:rsidR="00A63C6C" w:rsidRPr="00E4340E">
              <w:rPr>
                <w:color w:val="auto"/>
              </w:rPr>
              <w:fldChar w:fldCharType="begin"/>
            </w:r>
            <w:r w:rsidR="00A63C6C" w:rsidRPr="00E4340E">
              <w:rPr>
                <w:color w:val="auto"/>
              </w:rPr>
              <w:instrText xml:space="preserve"> XE "horticulture (parks/recreation)" \f “subject” </w:instrText>
            </w:r>
            <w:r w:rsidR="00A63C6C" w:rsidRPr="00E4340E">
              <w:rPr>
                <w:color w:val="auto"/>
              </w:rPr>
              <w:fldChar w:fldCharType="end"/>
            </w:r>
          </w:p>
          <w:p w14:paraId="4AD702B0" w14:textId="23BB99A9" w:rsidR="00E4340E" w:rsidRPr="001E1B83" w:rsidRDefault="00E4340E" w:rsidP="00DF68F5">
            <w:pPr>
              <w:pStyle w:val="ListParagraph"/>
              <w:numPr>
                <w:ilvl w:val="0"/>
                <w:numId w:val="39"/>
              </w:numPr>
              <w:spacing w:before="60" w:after="60"/>
              <w:rPr>
                <w:rFonts w:asciiTheme="minorHAnsi" w:eastAsia="Times New Roman" w:hAnsiTheme="minorHAnsi"/>
                <w:color w:val="auto"/>
                <w:szCs w:val="22"/>
              </w:rPr>
            </w:pPr>
            <w:r w:rsidRPr="001E1B83">
              <w:rPr>
                <w:rFonts w:asciiTheme="minorHAnsi" w:eastAsia="Times New Roman" w:hAnsiTheme="minorHAnsi"/>
                <w:color w:val="auto"/>
                <w:szCs w:val="22"/>
              </w:rPr>
              <w:t>Developed landscapes, gardens, nurseries</w:t>
            </w:r>
            <w:r w:rsidR="0004389D">
              <w:rPr>
                <w:rFonts w:asciiTheme="minorHAnsi" w:eastAsia="Times New Roman" w:hAnsiTheme="minorHAnsi"/>
                <w:color w:val="auto"/>
                <w:szCs w:val="22"/>
              </w:rPr>
              <w:t>,</w:t>
            </w:r>
            <w:r w:rsidRPr="001E1B83">
              <w:rPr>
                <w:rFonts w:asciiTheme="minorHAnsi" w:eastAsia="Times New Roman" w:hAnsiTheme="minorHAnsi"/>
                <w:color w:val="auto"/>
                <w:szCs w:val="22"/>
              </w:rPr>
              <w:t xml:space="preserve"> and urban agriculture;</w:t>
            </w:r>
          </w:p>
          <w:p w14:paraId="1CB9B58B" w14:textId="77777777" w:rsidR="00E4340E" w:rsidRPr="001E1B83" w:rsidRDefault="00E4340E" w:rsidP="00DF68F5">
            <w:pPr>
              <w:pStyle w:val="ListParagraph"/>
              <w:numPr>
                <w:ilvl w:val="0"/>
                <w:numId w:val="39"/>
              </w:numPr>
              <w:spacing w:before="60" w:after="60"/>
              <w:rPr>
                <w:rFonts w:asciiTheme="minorHAnsi" w:eastAsia="Times New Roman" w:hAnsiTheme="minorHAnsi"/>
                <w:color w:val="auto"/>
                <w:szCs w:val="22"/>
              </w:rPr>
            </w:pPr>
            <w:r w:rsidRPr="001E1B83">
              <w:rPr>
                <w:rFonts w:asciiTheme="minorHAnsi" w:eastAsia="Times New Roman" w:hAnsiTheme="minorHAnsi"/>
                <w:color w:val="auto"/>
                <w:szCs w:val="22"/>
              </w:rPr>
              <w:t>Horticulture education programs;</w:t>
            </w:r>
          </w:p>
          <w:p w14:paraId="1B764B39" w14:textId="77777777" w:rsidR="00E4340E" w:rsidRPr="001E1B83" w:rsidRDefault="00E4340E" w:rsidP="00DF68F5">
            <w:pPr>
              <w:pStyle w:val="ListParagraph"/>
              <w:numPr>
                <w:ilvl w:val="0"/>
                <w:numId w:val="39"/>
              </w:numPr>
              <w:spacing w:before="60" w:after="60"/>
              <w:rPr>
                <w:rFonts w:asciiTheme="minorHAnsi" w:eastAsia="Times New Roman" w:hAnsiTheme="minorHAnsi"/>
                <w:color w:val="auto"/>
                <w:szCs w:val="22"/>
              </w:rPr>
            </w:pPr>
            <w:r w:rsidRPr="001E1B83">
              <w:rPr>
                <w:rFonts w:asciiTheme="minorHAnsi" w:eastAsia="Times New Roman" w:hAnsiTheme="minorHAnsi"/>
                <w:color w:val="auto"/>
                <w:szCs w:val="22"/>
              </w:rPr>
              <w:t>Landscape restoration programs;</w:t>
            </w:r>
          </w:p>
          <w:p w14:paraId="0900CBD2" w14:textId="77777777" w:rsidR="00DF68F5" w:rsidRPr="001E1B83" w:rsidRDefault="00E4340E" w:rsidP="00DF68F5">
            <w:pPr>
              <w:pStyle w:val="ListParagraph"/>
              <w:numPr>
                <w:ilvl w:val="0"/>
                <w:numId w:val="39"/>
              </w:numPr>
              <w:spacing w:before="60" w:after="60"/>
              <w:rPr>
                <w:rFonts w:asciiTheme="minorHAnsi" w:eastAsia="Times New Roman" w:hAnsiTheme="minorHAnsi"/>
                <w:color w:val="auto"/>
                <w:szCs w:val="22"/>
              </w:rPr>
            </w:pPr>
            <w:r w:rsidRPr="001E1B83">
              <w:rPr>
                <w:rFonts w:asciiTheme="minorHAnsi" w:eastAsia="Times New Roman" w:hAnsiTheme="minorHAnsi"/>
                <w:color w:val="auto"/>
                <w:szCs w:val="22"/>
              </w:rPr>
              <w:t>Propagation and production programs.</w:t>
            </w:r>
          </w:p>
          <w:p w14:paraId="4F8DEF5D" w14:textId="77777777" w:rsidR="00630851" w:rsidRPr="00C177E4" w:rsidRDefault="00630851" w:rsidP="00630851">
            <w:pPr>
              <w:pStyle w:val="Includes"/>
              <w:spacing w:after="60"/>
            </w:pPr>
            <w:r>
              <w:t>Includes, but is not limited to:</w:t>
            </w:r>
          </w:p>
          <w:p w14:paraId="1324A88A" w14:textId="015A6936" w:rsidR="00630851" w:rsidRPr="001E1B83" w:rsidRDefault="00630851" w:rsidP="00630851">
            <w:pPr>
              <w:pStyle w:val="ListParagraph"/>
              <w:numPr>
                <w:ilvl w:val="0"/>
                <w:numId w:val="30"/>
              </w:numPr>
              <w:spacing w:after="60"/>
              <w:rPr>
                <w:szCs w:val="22"/>
              </w:rPr>
            </w:pPr>
            <w:r>
              <w:rPr>
                <w:szCs w:val="22"/>
              </w:rPr>
              <w:t>Assessments and analyses of plants</w:t>
            </w:r>
            <w:r w:rsidRPr="001E1B83">
              <w:rPr>
                <w:szCs w:val="22"/>
              </w:rPr>
              <w:t>;</w:t>
            </w:r>
          </w:p>
          <w:p w14:paraId="0062833D" w14:textId="6F02BA5D" w:rsidR="00630851" w:rsidRDefault="00822E89" w:rsidP="00630851">
            <w:pPr>
              <w:pStyle w:val="ListParagraph"/>
              <w:numPr>
                <w:ilvl w:val="0"/>
                <w:numId w:val="30"/>
              </w:numPr>
              <w:spacing w:after="60"/>
              <w:rPr>
                <w:szCs w:val="22"/>
              </w:rPr>
            </w:pPr>
            <w:r>
              <w:rPr>
                <w:szCs w:val="22"/>
              </w:rPr>
              <w:t>Designs, specifications</w:t>
            </w:r>
            <w:r w:rsidR="0004389D">
              <w:rPr>
                <w:szCs w:val="22"/>
              </w:rPr>
              <w:t>,</w:t>
            </w:r>
            <w:r>
              <w:rPr>
                <w:szCs w:val="22"/>
              </w:rPr>
              <w:t xml:space="preserve"> and plans</w:t>
            </w:r>
            <w:r w:rsidR="00630851" w:rsidRPr="001E1B83">
              <w:rPr>
                <w:szCs w:val="22"/>
              </w:rPr>
              <w:t>;</w:t>
            </w:r>
          </w:p>
          <w:p w14:paraId="2B5F9F4E" w14:textId="5C27A917" w:rsidR="00822E89" w:rsidRPr="001E1B83" w:rsidRDefault="00822E89" w:rsidP="00630851">
            <w:pPr>
              <w:pStyle w:val="ListParagraph"/>
              <w:numPr>
                <w:ilvl w:val="0"/>
                <w:numId w:val="30"/>
              </w:numPr>
              <w:spacing w:after="60"/>
              <w:rPr>
                <w:szCs w:val="22"/>
              </w:rPr>
            </w:pPr>
            <w:r>
              <w:rPr>
                <w:szCs w:val="22"/>
              </w:rPr>
              <w:t>Photographs;</w:t>
            </w:r>
          </w:p>
          <w:p w14:paraId="4F61CF96" w14:textId="788EC951" w:rsidR="00630851" w:rsidRPr="00630851" w:rsidRDefault="00822E89" w:rsidP="00DF68F5">
            <w:pPr>
              <w:pStyle w:val="ListParagraph"/>
              <w:numPr>
                <w:ilvl w:val="0"/>
                <w:numId w:val="30"/>
              </w:numPr>
              <w:spacing w:after="60"/>
              <w:rPr>
                <w:szCs w:val="22"/>
              </w:rPr>
            </w:pPr>
            <w:r>
              <w:rPr>
                <w:szCs w:val="22"/>
              </w:rPr>
              <w:t>Plant inventory, lists, and locations.</w:t>
            </w:r>
          </w:p>
          <w:p w14:paraId="23784580" w14:textId="77777777" w:rsidR="00DF68F5" w:rsidRPr="001E1B83" w:rsidRDefault="00DF68F5" w:rsidP="00DF68F5">
            <w:pPr>
              <w:rPr>
                <w:szCs w:val="22"/>
              </w:rPr>
            </w:pPr>
            <w:r w:rsidRPr="001E1B83">
              <w:rPr>
                <w:szCs w:val="22"/>
              </w:rPr>
              <w:t>Excludes records covered by:</w:t>
            </w:r>
          </w:p>
          <w:p w14:paraId="580F04A8" w14:textId="77777777" w:rsidR="00DF68F5" w:rsidRDefault="00DF68F5" w:rsidP="00DF68F5">
            <w:pPr>
              <w:pStyle w:val="ListParagraph"/>
              <w:numPr>
                <w:ilvl w:val="0"/>
                <w:numId w:val="39"/>
              </w:numPr>
              <w:spacing w:after="60"/>
              <w:rPr>
                <w:i/>
                <w:color w:val="auto"/>
                <w:szCs w:val="22"/>
              </w:rPr>
            </w:pPr>
            <w:r w:rsidRPr="001E1B83">
              <w:rPr>
                <w:i/>
                <w:color w:val="auto"/>
                <w:szCs w:val="22"/>
              </w:rPr>
              <w:t>Advertising and Promotion (DAN GS2011-165);</w:t>
            </w:r>
          </w:p>
          <w:p w14:paraId="398EC7ED" w14:textId="18CEA7DE" w:rsidR="00822E89" w:rsidRPr="001E1B83" w:rsidRDefault="00822E89" w:rsidP="00DF68F5">
            <w:pPr>
              <w:pStyle w:val="ListParagraph"/>
              <w:numPr>
                <w:ilvl w:val="0"/>
                <w:numId w:val="39"/>
              </w:numPr>
              <w:spacing w:after="60"/>
              <w:rPr>
                <w:i/>
                <w:color w:val="auto"/>
                <w:szCs w:val="22"/>
              </w:rPr>
            </w:pPr>
            <w:r>
              <w:rPr>
                <w:i/>
                <w:color w:val="auto"/>
                <w:szCs w:val="22"/>
              </w:rPr>
              <w:t>Contracts and Agreements – General (DAN GS50-01-11);</w:t>
            </w:r>
          </w:p>
          <w:p w14:paraId="533293F8" w14:textId="77777777" w:rsidR="00DF68F5" w:rsidRPr="001E1B83" w:rsidRDefault="00DF68F5" w:rsidP="00DF68F5">
            <w:pPr>
              <w:pStyle w:val="ListParagraph"/>
              <w:numPr>
                <w:ilvl w:val="0"/>
                <w:numId w:val="39"/>
              </w:numPr>
              <w:spacing w:after="60"/>
              <w:rPr>
                <w:i/>
                <w:color w:val="auto"/>
                <w:szCs w:val="22"/>
              </w:rPr>
            </w:pPr>
            <w:r w:rsidRPr="001E1B83">
              <w:rPr>
                <w:i/>
                <w:color w:val="auto"/>
                <w:szCs w:val="22"/>
              </w:rPr>
              <w:t>Establishment/Development History of Agency/Programs (DAN GS50-06F-02);</w:t>
            </w:r>
          </w:p>
          <w:p w14:paraId="591B5174" w14:textId="57ACDFAE" w:rsidR="00761A6C" w:rsidRPr="00111DC8" w:rsidRDefault="00DF68F5" w:rsidP="00111DC8">
            <w:pPr>
              <w:pStyle w:val="ListParagraph"/>
              <w:numPr>
                <w:ilvl w:val="0"/>
                <w:numId w:val="39"/>
              </w:numPr>
              <w:spacing w:before="60" w:after="60"/>
              <w:rPr>
                <w:rFonts w:asciiTheme="minorHAnsi" w:eastAsia="Times New Roman" w:hAnsiTheme="minorHAnsi"/>
                <w:color w:val="auto"/>
                <w:szCs w:val="22"/>
              </w:rPr>
            </w:pPr>
            <w:r w:rsidRPr="001E1B83">
              <w:rPr>
                <w:i/>
                <w:color w:val="auto"/>
                <w:szCs w:val="22"/>
              </w:rPr>
              <w:t>Media Releases and Coverage (DAN GS50-06F-07)</w:t>
            </w:r>
            <w:r w:rsidR="00111DC8">
              <w:rPr>
                <w:color w:val="auto"/>
                <w:szCs w:val="22"/>
              </w:rPr>
              <w:t>.</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810C30F" w14:textId="77777777" w:rsidR="00761A6C" w:rsidRDefault="00761A6C" w:rsidP="008E5F24">
            <w:pPr>
              <w:pStyle w:val="TableText"/>
              <w:spacing w:before="60" w:after="60"/>
              <w:rPr>
                <w:color w:val="auto"/>
              </w:rPr>
            </w:pPr>
            <w:r w:rsidRPr="001656A9">
              <w:rPr>
                <w:b/>
                <w:color w:val="auto"/>
              </w:rPr>
              <w:t>Retain</w:t>
            </w:r>
            <w:r>
              <w:rPr>
                <w:color w:val="auto"/>
              </w:rPr>
              <w:t xml:space="preserve"> for 6</w:t>
            </w:r>
            <w:r w:rsidRPr="003C665A">
              <w:rPr>
                <w:color w:val="auto"/>
              </w:rPr>
              <w:t xml:space="preserve"> years</w:t>
            </w:r>
            <w:r>
              <w:rPr>
                <w:color w:val="auto"/>
              </w:rPr>
              <w:t xml:space="preserve"> after completion of project</w:t>
            </w:r>
          </w:p>
          <w:p w14:paraId="0617C9DB" w14:textId="77777777" w:rsidR="00761A6C" w:rsidRPr="001656A9" w:rsidRDefault="00761A6C" w:rsidP="008E5F24">
            <w:pPr>
              <w:pStyle w:val="TableText"/>
              <w:spacing w:before="60" w:after="60"/>
              <w:rPr>
                <w:i/>
                <w:color w:val="auto"/>
              </w:rPr>
            </w:pPr>
            <w:r>
              <w:rPr>
                <w:color w:val="auto"/>
              </w:rPr>
              <w:t xml:space="preserve">   </w:t>
            </w:r>
            <w:r w:rsidRPr="001656A9">
              <w:rPr>
                <w:i/>
                <w:color w:val="auto"/>
              </w:rPr>
              <w:t>then</w:t>
            </w:r>
          </w:p>
          <w:p w14:paraId="59A77AE6" w14:textId="77777777" w:rsidR="00761A6C" w:rsidRPr="003C665A" w:rsidRDefault="00761A6C" w:rsidP="008E5F24">
            <w:pPr>
              <w:pStyle w:val="TableText"/>
              <w:spacing w:before="60" w:after="60"/>
              <w:rPr>
                <w:color w:val="auto"/>
              </w:rPr>
            </w:pPr>
            <w:r>
              <w:rPr>
                <w:b/>
                <w:color w:val="auto"/>
              </w:rPr>
              <w:t xml:space="preserve">Transfer </w:t>
            </w:r>
            <w:r w:rsidRPr="001656A9">
              <w:rPr>
                <w:color w:val="auto"/>
              </w:rPr>
              <w:t>to Washington State Archives for appraisal and selective retention.</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922A712" w14:textId="77777777" w:rsidR="00761A6C" w:rsidRPr="003B5208" w:rsidRDefault="00761A6C" w:rsidP="009A6465">
            <w:pPr>
              <w:spacing w:before="60"/>
              <w:jc w:val="center"/>
              <w:rPr>
                <w:rFonts w:eastAsia="Calibri" w:cs="Times New Roman"/>
                <w:b/>
                <w:szCs w:val="22"/>
              </w:rPr>
            </w:pPr>
            <w:r w:rsidRPr="003B5208">
              <w:rPr>
                <w:rFonts w:eastAsia="Calibri" w:cs="Times New Roman"/>
                <w:b/>
                <w:szCs w:val="22"/>
              </w:rPr>
              <w:t>ARCHIVAL</w:t>
            </w:r>
          </w:p>
          <w:p w14:paraId="11700508" w14:textId="02AFE9CF" w:rsidR="00761A6C" w:rsidRPr="003B5208" w:rsidRDefault="00761A6C" w:rsidP="008F15FA">
            <w:pPr>
              <w:jc w:val="center"/>
              <w:rPr>
                <w:rFonts w:eastAsia="Calibri" w:cs="Times New Roman"/>
                <w:b/>
                <w:sz w:val="18"/>
                <w:szCs w:val="18"/>
              </w:rPr>
            </w:pPr>
            <w:r w:rsidRPr="003B5208">
              <w:rPr>
                <w:rFonts w:eastAsia="Calibri" w:cs="Times New Roman"/>
                <w:b/>
                <w:sz w:val="18"/>
                <w:szCs w:val="18"/>
              </w:rPr>
              <w:t>(Appraisal Required)</w:t>
            </w:r>
            <w:r w:rsidR="00506A00" w:rsidRPr="003C665A">
              <w:rPr>
                <w:color w:val="auto"/>
              </w:rPr>
              <w:t xml:space="preserve"> </w:t>
            </w:r>
            <w:r w:rsidR="00506A00" w:rsidRPr="003C665A">
              <w:rPr>
                <w:color w:val="auto"/>
              </w:rPr>
              <w:fldChar w:fldCharType="begin"/>
            </w:r>
            <w:r w:rsidR="00506A00">
              <w:rPr>
                <w:color w:val="auto"/>
              </w:rPr>
              <w:instrText xml:space="preserve"> XE "PARKS AND RECREATION</w:instrText>
            </w:r>
            <w:r w:rsidR="00506A00" w:rsidRPr="003C665A">
              <w:rPr>
                <w:color w:val="auto"/>
              </w:rPr>
              <w:instrText>:</w:instrText>
            </w:r>
            <w:r w:rsidR="00506A00">
              <w:rPr>
                <w:color w:val="auto"/>
              </w:rPr>
              <w:instrText>Horticulture Activity and Project File</w:instrText>
            </w:r>
            <w:r w:rsidR="00757DFD">
              <w:rPr>
                <w:color w:val="auto"/>
              </w:rPr>
              <w:instrText>s</w:instrText>
            </w:r>
            <w:r w:rsidR="00506A00" w:rsidRPr="003C665A">
              <w:rPr>
                <w:color w:val="auto"/>
              </w:rPr>
              <w:instrText>” \f “</w:instrText>
            </w:r>
            <w:r w:rsidR="00506A00">
              <w:rPr>
                <w:color w:val="auto"/>
              </w:rPr>
              <w:instrText>archival</w:instrText>
            </w:r>
            <w:r w:rsidR="00506A00" w:rsidRPr="003C665A">
              <w:rPr>
                <w:color w:val="auto"/>
              </w:rPr>
              <w:instrText xml:space="preserve">” </w:instrText>
            </w:r>
            <w:r w:rsidR="00506A00" w:rsidRPr="003C665A">
              <w:rPr>
                <w:color w:val="auto"/>
              </w:rPr>
              <w:fldChar w:fldCharType="end"/>
            </w:r>
          </w:p>
          <w:p w14:paraId="117DACD2" w14:textId="77777777" w:rsidR="00761A6C" w:rsidRPr="003B5208" w:rsidRDefault="00761A6C" w:rsidP="008F15FA">
            <w:pPr>
              <w:jc w:val="center"/>
              <w:rPr>
                <w:rFonts w:eastAsia="Calibri" w:cs="Times New Roman"/>
                <w:sz w:val="20"/>
                <w:szCs w:val="20"/>
              </w:rPr>
            </w:pPr>
            <w:r w:rsidRPr="003B5208">
              <w:rPr>
                <w:rFonts w:eastAsia="Calibri" w:cs="Times New Roman"/>
                <w:sz w:val="20"/>
                <w:szCs w:val="20"/>
              </w:rPr>
              <w:t>NON</w:t>
            </w:r>
            <w:r w:rsidR="00283FC2" w:rsidRPr="00283FC2">
              <w:rPr>
                <w:rFonts w:ascii="Arial" w:eastAsia="Calibri" w:hAnsi="Arial" w:cs="Times New Roman"/>
                <w:sz w:val="20"/>
                <w:szCs w:val="20"/>
              </w:rPr>
              <w:t>-</w:t>
            </w:r>
            <w:r w:rsidRPr="003B5208">
              <w:rPr>
                <w:rFonts w:eastAsia="Calibri" w:cs="Times New Roman"/>
                <w:sz w:val="20"/>
                <w:szCs w:val="20"/>
              </w:rPr>
              <w:t>ESSENTIAL</w:t>
            </w:r>
          </w:p>
          <w:p w14:paraId="1D5BAE83" w14:textId="77777777" w:rsidR="00761A6C" w:rsidRPr="003C665A" w:rsidRDefault="00761A6C" w:rsidP="00506A00">
            <w:pPr>
              <w:pStyle w:val="TableText"/>
              <w:jc w:val="center"/>
              <w:rPr>
                <w:color w:val="auto"/>
              </w:rPr>
            </w:pPr>
            <w:r>
              <w:rPr>
                <w:rFonts w:eastAsia="Calibri" w:cs="Times New Roman"/>
                <w:sz w:val="20"/>
                <w:szCs w:val="20"/>
              </w:rPr>
              <w:t>OFM</w:t>
            </w:r>
          </w:p>
        </w:tc>
      </w:tr>
      <w:tr w:rsidR="00761A6C" w:rsidRPr="0066616F" w14:paraId="4FDF50D1" w14:textId="77777777" w:rsidTr="00AD1CA8">
        <w:trPr>
          <w:cantSplit/>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7F28EF1" w14:textId="289D6C16" w:rsidR="00622527" w:rsidRDefault="00761A6C" w:rsidP="00180516">
            <w:pPr>
              <w:pStyle w:val="TableText"/>
              <w:spacing w:before="60" w:after="60"/>
              <w:jc w:val="center"/>
              <w:rPr>
                <w:color w:val="auto"/>
              </w:rPr>
            </w:pPr>
            <w:r>
              <w:rPr>
                <w:color w:val="auto"/>
              </w:rPr>
              <w:lastRenderedPageBreak/>
              <w:t>PR</w:t>
            </w:r>
            <w:r w:rsidRPr="003C665A">
              <w:rPr>
                <w:color w:val="auto"/>
              </w:rPr>
              <w:t>50</w:t>
            </w:r>
            <w:r w:rsidR="00283FC2" w:rsidRPr="00283FC2">
              <w:rPr>
                <w:rFonts w:ascii="Arial" w:hAnsi="Arial"/>
                <w:color w:val="auto"/>
              </w:rPr>
              <w:t>-</w:t>
            </w:r>
            <w:r w:rsidRPr="003C665A">
              <w:rPr>
                <w:color w:val="auto"/>
              </w:rPr>
              <w:t>13C</w:t>
            </w:r>
            <w:r w:rsidR="00283FC2" w:rsidRPr="00283FC2">
              <w:rPr>
                <w:rFonts w:ascii="Arial" w:hAnsi="Arial"/>
                <w:color w:val="auto"/>
              </w:rPr>
              <w:t>-</w:t>
            </w:r>
            <w:r w:rsidRPr="003C665A">
              <w:rPr>
                <w:color w:val="auto"/>
              </w:rPr>
              <w:t>19</w:t>
            </w:r>
            <w:r w:rsidR="00180516" w:rsidRPr="003C665A">
              <w:rPr>
                <w:color w:val="auto"/>
              </w:rPr>
              <w:fldChar w:fldCharType="begin"/>
            </w:r>
            <w:r w:rsidR="00180516" w:rsidRPr="003C665A">
              <w:rPr>
                <w:color w:val="auto"/>
              </w:rPr>
              <w:instrText>xe "</w:instrText>
            </w:r>
            <w:r w:rsidR="00180516">
              <w:rPr>
                <w:color w:val="auto"/>
              </w:rPr>
              <w:instrText>PR</w:instrText>
            </w:r>
            <w:r w:rsidR="00180516" w:rsidRPr="003C665A">
              <w:rPr>
                <w:color w:val="auto"/>
              </w:rPr>
              <w:instrText xml:space="preserve">50-13C-19" \f ”dan” </w:instrText>
            </w:r>
            <w:r w:rsidR="00180516" w:rsidRPr="003C665A">
              <w:rPr>
                <w:color w:val="auto"/>
              </w:rPr>
              <w:fldChar w:fldCharType="end"/>
            </w:r>
          </w:p>
          <w:p w14:paraId="6F628C30" w14:textId="3948CA70" w:rsidR="00761A6C" w:rsidRPr="003C665A" w:rsidRDefault="00622527" w:rsidP="000F468A">
            <w:pPr>
              <w:pStyle w:val="TableText"/>
              <w:spacing w:before="60" w:after="60"/>
              <w:jc w:val="center"/>
              <w:rPr>
                <w:color w:val="auto"/>
              </w:rPr>
            </w:pPr>
            <w:r>
              <w:rPr>
                <w:color w:val="auto"/>
              </w:rPr>
              <w:t xml:space="preserve">Rev. </w:t>
            </w:r>
            <w:r w:rsidR="000F468A">
              <w:rPr>
                <w:color w:val="auto"/>
              </w:rPr>
              <w:t>1</w:t>
            </w:r>
          </w:p>
        </w:tc>
        <w:tc>
          <w:tcPr>
            <w:tcW w:w="8352"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2A90912" w14:textId="3975D0F7" w:rsidR="00761A6C" w:rsidRPr="00A53F54" w:rsidRDefault="00A53F54" w:rsidP="00A53F54">
            <w:pPr>
              <w:pStyle w:val="TableText"/>
              <w:spacing w:before="60" w:after="60"/>
              <w:rPr>
                <w:b/>
                <w:i/>
                <w:color w:val="auto"/>
              </w:rPr>
            </w:pPr>
            <w:r w:rsidRPr="00A53F54">
              <w:rPr>
                <w:b/>
                <w:i/>
                <w:color w:val="auto"/>
              </w:rPr>
              <w:t xml:space="preserve">Recreation </w:t>
            </w:r>
            <w:r w:rsidR="00840A09">
              <w:rPr>
                <w:b/>
                <w:i/>
                <w:color w:val="auto"/>
              </w:rPr>
              <w:t>Event</w:t>
            </w:r>
            <w:r w:rsidRPr="00A53F54">
              <w:rPr>
                <w:b/>
                <w:i/>
                <w:color w:val="auto"/>
              </w:rPr>
              <w:t xml:space="preserve"> Attendance Records</w:t>
            </w:r>
          </w:p>
          <w:p w14:paraId="55E8B701" w14:textId="67CDD0AC" w:rsidR="00D37936" w:rsidRDefault="00D37936" w:rsidP="00A63C6C">
            <w:pPr>
              <w:pStyle w:val="TableText"/>
              <w:spacing w:before="60" w:after="60"/>
              <w:rPr>
                <w:color w:val="auto"/>
              </w:rPr>
            </w:pPr>
            <w:r>
              <w:rPr>
                <w:color w:val="auto"/>
              </w:rPr>
              <w:t xml:space="preserve">Records documenting the attendance of recreation </w:t>
            </w:r>
            <w:r w:rsidR="008E2EAD">
              <w:rPr>
                <w:color w:val="auto"/>
              </w:rPr>
              <w:t>classes, events</w:t>
            </w:r>
            <w:r w:rsidR="0004389D">
              <w:rPr>
                <w:color w:val="auto"/>
              </w:rPr>
              <w:t>,</w:t>
            </w:r>
            <w:r w:rsidR="008E2EAD">
              <w:rPr>
                <w:color w:val="auto"/>
              </w:rPr>
              <w:t xml:space="preserve"> and programs.</w:t>
            </w:r>
            <w:r w:rsidR="00276E5B" w:rsidRPr="00276E5B">
              <w:rPr>
                <w:color w:val="auto"/>
                <w:szCs w:val="22"/>
              </w:rPr>
              <w:fldChar w:fldCharType="begin"/>
            </w:r>
            <w:r w:rsidR="00276E5B" w:rsidRPr="00276E5B">
              <w:rPr>
                <w:color w:val="auto"/>
                <w:szCs w:val="22"/>
              </w:rPr>
              <w:instrText xml:space="preserve"> XE "reports:parks/recreation:event attendence" \f “subject” </w:instrText>
            </w:r>
            <w:r w:rsidR="00276E5B" w:rsidRPr="00276E5B">
              <w:rPr>
                <w:color w:val="auto"/>
                <w:szCs w:val="22"/>
              </w:rPr>
              <w:fldChar w:fldCharType="end"/>
            </w:r>
            <w:r w:rsidR="00276E5B" w:rsidRPr="00276E5B">
              <w:rPr>
                <w:color w:val="auto"/>
                <w:szCs w:val="22"/>
              </w:rPr>
              <w:fldChar w:fldCharType="begin"/>
            </w:r>
            <w:r w:rsidR="00276E5B" w:rsidRPr="00276E5B">
              <w:rPr>
                <w:color w:val="auto"/>
                <w:szCs w:val="22"/>
              </w:rPr>
              <w:instrText xml:space="preserve"> XE "recreation:event attendence" \f “subject” </w:instrText>
            </w:r>
            <w:r w:rsidR="00276E5B" w:rsidRPr="00276E5B">
              <w:rPr>
                <w:color w:val="auto"/>
                <w:szCs w:val="22"/>
              </w:rPr>
              <w:fldChar w:fldCharType="end"/>
            </w:r>
            <w:r w:rsidR="00276E5B" w:rsidRPr="00276E5B">
              <w:rPr>
                <w:color w:val="auto"/>
                <w:szCs w:val="22"/>
              </w:rPr>
              <w:fldChar w:fldCharType="begin"/>
            </w:r>
            <w:r w:rsidR="00276E5B" w:rsidRPr="00276E5B">
              <w:rPr>
                <w:color w:val="auto"/>
                <w:szCs w:val="22"/>
              </w:rPr>
              <w:instrText xml:space="preserve"> XE "attendance (parks/recreation)" \f “subject” </w:instrText>
            </w:r>
            <w:r w:rsidR="00276E5B" w:rsidRPr="00276E5B">
              <w:rPr>
                <w:color w:val="auto"/>
                <w:szCs w:val="22"/>
              </w:rPr>
              <w:fldChar w:fldCharType="end"/>
            </w:r>
          </w:p>
          <w:p w14:paraId="39ECB8A5" w14:textId="77777777" w:rsidR="00D37936" w:rsidRPr="00C177E4" w:rsidRDefault="00D37936" w:rsidP="00D37936">
            <w:pPr>
              <w:pStyle w:val="Includes"/>
              <w:spacing w:after="60"/>
            </w:pPr>
            <w:r>
              <w:t>Includes, but is not limited to:</w:t>
            </w:r>
          </w:p>
          <w:p w14:paraId="49745766" w14:textId="4BB34FF3" w:rsidR="00D37936" w:rsidRPr="001E1B83" w:rsidRDefault="00D37936" w:rsidP="00D37936">
            <w:pPr>
              <w:pStyle w:val="ListParagraph"/>
              <w:numPr>
                <w:ilvl w:val="0"/>
                <w:numId w:val="30"/>
              </w:numPr>
              <w:spacing w:after="60"/>
              <w:rPr>
                <w:szCs w:val="22"/>
              </w:rPr>
            </w:pPr>
            <w:r w:rsidRPr="001E1B83">
              <w:rPr>
                <w:szCs w:val="22"/>
              </w:rPr>
              <w:t>Class/event/program rosters</w:t>
            </w:r>
            <w:r w:rsidR="00E33EBB" w:rsidRPr="001E1B83">
              <w:rPr>
                <w:szCs w:val="22"/>
              </w:rPr>
              <w:t>;</w:t>
            </w:r>
          </w:p>
          <w:p w14:paraId="64CF36C3" w14:textId="390EF41F" w:rsidR="00D37936" w:rsidRPr="001E1B83" w:rsidRDefault="00D37936" w:rsidP="00D37936">
            <w:pPr>
              <w:pStyle w:val="ListParagraph"/>
              <w:numPr>
                <w:ilvl w:val="0"/>
                <w:numId w:val="30"/>
              </w:numPr>
              <w:spacing w:after="60"/>
              <w:rPr>
                <w:szCs w:val="22"/>
              </w:rPr>
            </w:pPr>
            <w:r w:rsidRPr="001E1B83">
              <w:rPr>
                <w:szCs w:val="22"/>
              </w:rPr>
              <w:t>Emergency information</w:t>
            </w:r>
            <w:r w:rsidR="00E33EBB" w:rsidRPr="001E1B83">
              <w:rPr>
                <w:szCs w:val="22"/>
              </w:rPr>
              <w:t>;</w:t>
            </w:r>
          </w:p>
          <w:p w14:paraId="01D8F09E" w14:textId="0DB810BF" w:rsidR="00D37936" w:rsidRPr="001E1B83" w:rsidRDefault="00D37936" w:rsidP="00D37936">
            <w:pPr>
              <w:pStyle w:val="ListParagraph"/>
              <w:numPr>
                <w:ilvl w:val="0"/>
                <w:numId w:val="30"/>
              </w:numPr>
              <w:spacing w:after="60"/>
              <w:rPr>
                <w:szCs w:val="22"/>
              </w:rPr>
            </w:pPr>
            <w:r w:rsidRPr="001E1B83">
              <w:rPr>
                <w:szCs w:val="22"/>
              </w:rPr>
              <w:t>Original sign-up sheets</w:t>
            </w:r>
            <w:r w:rsidR="00E33EBB" w:rsidRPr="001E1B83">
              <w:rPr>
                <w:szCs w:val="22"/>
              </w:rPr>
              <w:t>;</w:t>
            </w:r>
          </w:p>
          <w:p w14:paraId="0223860A" w14:textId="6AFA13BA" w:rsidR="00AE343B" w:rsidRPr="001E1B83" w:rsidRDefault="00AE343B" w:rsidP="00D37936">
            <w:pPr>
              <w:pStyle w:val="ListParagraph"/>
              <w:numPr>
                <w:ilvl w:val="0"/>
                <w:numId w:val="30"/>
              </w:numPr>
              <w:spacing w:after="60"/>
              <w:rPr>
                <w:szCs w:val="22"/>
              </w:rPr>
            </w:pPr>
            <w:r w:rsidRPr="001E1B83">
              <w:rPr>
                <w:szCs w:val="22"/>
              </w:rPr>
              <w:t>Parent/legal guardian permissions for individuals under the age of 18;</w:t>
            </w:r>
          </w:p>
          <w:p w14:paraId="08A2C4A4" w14:textId="69672DCD" w:rsidR="00D37936" w:rsidRPr="001E1B83" w:rsidRDefault="00D37936" w:rsidP="00D37936">
            <w:pPr>
              <w:pStyle w:val="ListParagraph"/>
              <w:numPr>
                <w:ilvl w:val="0"/>
                <w:numId w:val="30"/>
              </w:numPr>
              <w:spacing w:after="60"/>
              <w:rPr>
                <w:szCs w:val="22"/>
              </w:rPr>
            </w:pPr>
            <w:r w:rsidRPr="001E1B83">
              <w:rPr>
                <w:szCs w:val="22"/>
              </w:rPr>
              <w:t>Registration forms</w:t>
            </w:r>
            <w:r w:rsidR="00E33EBB" w:rsidRPr="001E1B83">
              <w:rPr>
                <w:szCs w:val="22"/>
              </w:rPr>
              <w:t>;</w:t>
            </w:r>
          </w:p>
          <w:p w14:paraId="6D60239A" w14:textId="47A0D7C3" w:rsidR="00B2327F" w:rsidRPr="001E1B83" w:rsidRDefault="00B2327F" w:rsidP="00D37936">
            <w:pPr>
              <w:pStyle w:val="ListParagraph"/>
              <w:numPr>
                <w:ilvl w:val="0"/>
                <w:numId w:val="30"/>
              </w:numPr>
              <w:spacing w:after="60"/>
              <w:rPr>
                <w:szCs w:val="22"/>
              </w:rPr>
            </w:pPr>
            <w:r w:rsidRPr="001E1B83">
              <w:rPr>
                <w:szCs w:val="22"/>
              </w:rPr>
              <w:t>Statistics on enrollment and participation;</w:t>
            </w:r>
          </w:p>
          <w:p w14:paraId="572E677A" w14:textId="3654F714" w:rsidR="00D37936" w:rsidRPr="001E1B83" w:rsidRDefault="00D37936" w:rsidP="00D37936">
            <w:pPr>
              <w:pStyle w:val="ListParagraph"/>
              <w:numPr>
                <w:ilvl w:val="0"/>
                <w:numId w:val="30"/>
              </w:numPr>
              <w:spacing w:after="60"/>
              <w:rPr>
                <w:szCs w:val="22"/>
              </w:rPr>
            </w:pPr>
            <w:r w:rsidRPr="001E1B83">
              <w:rPr>
                <w:szCs w:val="22"/>
              </w:rPr>
              <w:t>Waiver of liability</w:t>
            </w:r>
            <w:r w:rsidR="00E33EBB" w:rsidRPr="001E1B83">
              <w:rPr>
                <w:szCs w:val="22"/>
              </w:rPr>
              <w:t>;</w:t>
            </w:r>
          </w:p>
          <w:p w14:paraId="17D47549" w14:textId="77777777" w:rsidR="00111DC8" w:rsidRPr="00111DC8" w:rsidRDefault="00D37936" w:rsidP="00D37936">
            <w:pPr>
              <w:pStyle w:val="ListParagraph"/>
              <w:numPr>
                <w:ilvl w:val="0"/>
                <w:numId w:val="30"/>
              </w:numPr>
              <w:spacing w:after="60"/>
              <w:rPr>
                <w:sz w:val="21"/>
                <w:szCs w:val="21"/>
              </w:rPr>
            </w:pPr>
            <w:r w:rsidRPr="001E1B83">
              <w:rPr>
                <w:szCs w:val="22"/>
              </w:rPr>
              <w:t>Worksheets</w:t>
            </w:r>
            <w:r w:rsidR="00E33EBB" w:rsidRPr="001E1B83">
              <w:rPr>
                <w:szCs w:val="22"/>
              </w:rPr>
              <w:t>.</w:t>
            </w:r>
          </w:p>
          <w:p w14:paraId="19CDC64B" w14:textId="0D0A3E21" w:rsidR="00761A6C" w:rsidRPr="000069B6" w:rsidRDefault="00111DC8" w:rsidP="00276E5B">
            <w:pPr>
              <w:spacing w:after="60"/>
              <w:rPr>
                <w:i/>
                <w:sz w:val="21"/>
                <w:szCs w:val="21"/>
              </w:rPr>
            </w:pPr>
            <w:r w:rsidRPr="000069B6">
              <w:rPr>
                <w:i/>
                <w:sz w:val="21"/>
                <w:szCs w:val="21"/>
              </w:rPr>
              <w:t>Note: Retention based on 3-year statute of limitations for personal injury (RCW 4.16.080 and RCW 4.16.190).</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63CDB0E" w14:textId="795DF0B3" w:rsidR="00761A6C" w:rsidRDefault="00761A6C" w:rsidP="008E5F24">
            <w:pPr>
              <w:pStyle w:val="TableText"/>
              <w:spacing w:before="60" w:after="60"/>
              <w:rPr>
                <w:color w:val="auto"/>
              </w:rPr>
            </w:pPr>
            <w:r w:rsidRPr="00C9349B">
              <w:rPr>
                <w:b/>
                <w:color w:val="auto"/>
              </w:rPr>
              <w:t>Retain</w:t>
            </w:r>
            <w:r>
              <w:rPr>
                <w:color w:val="auto"/>
              </w:rPr>
              <w:t xml:space="preserve"> for </w:t>
            </w:r>
            <w:r w:rsidR="00111DC8">
              <w:rPr>
                <w:color w:val="auto"/>
              </w:rPr>
              <w:t xml:space="preserve">3 </w:t>
            </w:r>
            <w:r>
              <w:rPr>
                <w:color w:val="auto"/>
              </w:rPr>
              <w:t>years after class completion</w:t>
            </w:r>
          </w:p>
          <w:p w14:paraId="16D3AAD4" w14:textId="24921DF2" w:rsidR="00AE343B" w:rsidRPr="003211BE" w:rsidRDefault="00AE343B" w:rsidP="008E5F24">
            <w:pPr>
              <w:pStyle w:val="TableText"/>
              <w:spacing w:before="60" w:after="60"/>
              <w:rPr>
                <w:i/>
                <w:color w:val="auto"/>
              </w:rPr>
            </w:pPr>
            <w:r>
              <w:rPr>
                <w:color w:val="auto"/>
              </w:rPr>
              <w:t xml:space="preserve">   </w:t>
            </w:r>
            <w:r w:rsidRPr="003211BE">
              <w:rPr>
                <w:i/>
                <w:color w:val="auto"/>
              </w:rPr>
              <w:t>and</w:t>
            </w:r>
          </w:p>
          <w:p w14:paraId="514D3BFD" w14:textId="44F921CA" w:rsidR="00AE343B" w:rsidRDefault="00AE343B" w:rsidP="008E5F24">
            <w:pPr>
              <w:pStyle w:val="TableText"/>
              <w:spacing w:before="60" w:after="60"/>
              <w:rPr>
                <w:color w:val="auto"/>
              </w:rPr>
            </w:pPr>
            <w:r>
              <w:rPr>
                <w:color w:val="auto"/>
              </w:rPr>
              <w:t>3 years after participant reaches age 18</w:t>
            </w:r>
          </w:p>
          <w:p w14:paraId="67AC5737" w14:textId="77777777" w:rsidR="00761A6C" w:rsidRPr="00C9349B" w:rsidRDefault="00761A6C" w:rsidP="008E5F24">
            <w:pPr>
              <w:pStyle w:val="TableText"/>
              <w:spacing w:before="60" w:after="60"/>
              <w:rPr>
                <w:i/>
                <w:color w:val="auto"/>
              </w:rPr>
            </w:pPr>
            <w:r>
              <w:rPr>
                <w:color w:val="auto"/>
              </w:rPr>
              <w:t xml:space="preserve">   </w:t>
            </w:r>
            <w:r w:rsidRPr="00C9349B">
              <w:rPr>
                <w:i/>
                <w:color w:val="auto"/>
              </w:rPr>
              <w:t>then</w:t>
            </w:r>
          </w:p>
          <w:p w14:paraId="599ABC7C" w14:textId="77777777" w:rsidR="00761A6C" w:rsidRPr="003C665A" w:rsidRDefault="00761A6C" w:rsidP="008E5F24">
            <w:pPr>
              <w:pStyle w:val="TableText"/>
              <w:spacing w:before="60" w:after="60"/>
              <w:rPr>
                <w:color w:val="auto"/>
              </w:rPr>
            </w:pPr>
            <w:r w:rsidRPr="00C9349B">
              <w:rPr>
                <w:b/>
                <w:color w:val="auto"/>
              </w:rPr>
              <w:t>Destroy</w:t>
            </w:r>
            <w:r>
              <w:rPr>
                <w:color w:val="auto"/>
              </w:rPr>
              <w:t>.</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03DC348" w14:textId="77777777" w:rsidR="00761A6C" w:rsidRPr="003B5208" w:rsidRDefault="00761A6C" w:rsidP="009A6465">
            <w:pPr>
              <w:spacing w:before="60"/>
              <w:jc w:val="center"/>
              <w:rPr>
                <w:rFonts w:eastAsia="Calibri" w:cs="Times New Roman"/>
                <w:sz w:val="20"/>
                <w:szCs w:val="20"/>
              </w:rPr>
            </w:pPr>
            <w:r w:rsidRPr="003B5208">
              <w:rPr>
                <w:rFonts w:eastAsia="Calibri" w:cs="Times New Roman"/>
                <w:sz w:val="20"/>
                <w:szCs w:val="20"/>
              </w:rPr>
              <w:t>NON</w:t>
            </w:r>
            <w:r w:rsidR="00283FC2" w:rsidRPr="00283FC2">
              <w:rPr>
                <w:rFonts w:ascii="Arial" w:eastAsia="Calibri" w:hAnsi="Arial" w:cs="Times New Roman"/>
                <w:sz w:val="20"/>
                <w:szCs w:val="20"/>
              </w:rPr>
              <w:t>-</w:t>
            </w:r>
            <w:r w:rsidRPr="003B5208">
              <w:rPr>
                <w:rFonts w:eastAsia="Calibri" w:cs="Times New Roman"/>
                <w:sz w:val="20"/>
                <w:szCs w:val="20"/>
              </w:rPr>
              <w:t>ARCHIVAL</w:t>
            </w:r>
          </w:p>
          <w:p w14:paraId="7C7959A6" w14:textId="77777777" w:rsidR="00761A6C" w:rsidRPr="003B5208" w:rsidRDefault="00761A6C" w:rsidP="008F15FA">
            <w:pPr>
              <w:jc w:val="center"/>
              <w:rPr>
                <w:rFonts w:eastAsia="Calibri" w:cs="Times New Roman"/>
                <w:sz w:val="20"/>
                <w:szCs w:val="20"/>
              </w:rPr>
            </w:pPr>
            <w:r w:rsidRPr="003B5208">
              <w:rPr>
                <w:rFonts w:eastAsia="Calibri" w:cs="Times New Roman"/>
                <w:sz w:val="20"/>
                <w:szCs w:val="20"/>
              </w:rPr>
              <w:t>NON</w:t>
            </w:r>
            <w:r w:rsidR="00283FC2" w:rsidRPr="00283FC2">
              <w:rPr>
                <w:rFonts w:ascii="Arial" w:eastAsia="Calibri" w:hAnsi="Arial" w:cs="Times New Roman"/>
                <w:sz w:val="20"/>
                <w:szCs w:val="20"/>
              </w:rPr>
              <w:t>-</w:t>
            </w:r>
            <w:r w:rsidRPr="003B5208">
              <w:rPr>
                <w:rFonts w:eastAsia="Calibri" w:cs="Times New Roman"/>
                <w:sz w:val="20"/>
                <w:szCs w:val="20"/>
              </w:rPr>
              <w:t>ESSENTIAL</w:t>
            </w:r>
          </w:p>
          <w:p w14:paraId="567133DC" w14:textId="77777777" w:rsidR="00761A6C" w:rsidRPr="003B5208" w:rsidRDefault="00761A6C" w:rsidP="008F15FA">
            <w:pPr>
              <w:jc w:val="center"/>
              <w:rPr>
                <w:rFonts w:eastAsia="Calibri" w:cs="Times New Roman"/>
                <w:b/>
                <w:szCs w:val="22"/>
              </w:rPr>
            </w:pPr>
            <w:r>
              <w:rPr>
                <w:rFonts w:eastAsia="Calibri" w:cs="Times New Roman"/>
                <w:sz w:val="20"/>
                <w:szCs w:val="20"/>
              </w:rPr>
              <w:t>OPR</w:t>
            </w:r>
          </w:p>
        </w:tc>
      </w:tr>
      <w:tr w:rsidR="00761A6C" w:rsidRPr="0066616F" w14:paraId="1BF13CD1" w14:textId="77777777" w:rsidTr="00AD1CA8">
        <w:trPr>
          <w:cantSplit/>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52C5038" w14:textId="1B0342DD" w:rsidR="00622527" w:rsidRDefault="00761A6C" w:rsidP="00180516">
            <w:pPr>
              <w:pStyle w:val="TableText"/>
              <w:spacing w:before="60" w:after="60"/>
              <w:jc w:val="center"/>
              <w:rPr>
                <w:color w:val="auto"/>
              </w:rPr>
            </w:pPr>
            <w:r>
              <w:rPr>
                <w:color w:val="auto"/>
              </w:rPr>
              <w:lastRenderedPageBreak/>
              <w:t>PR</w:t>
            </w:r>
            <w:r w:rsidRPr="003C665A">
              <w:rPr>
                <w:color w:val="auto"/>
              </w:rPr>
              <w:t>50</w:t>
            </w:r>
            <w:r w:rsidR="00283FC2" w:rsidRPr="00283FC2">
              <w:rPr>
                <w:rFonts w:ascii="Arial" w:hAnsi="Arial"/>
                <w:color w:val="auto"/>
              </w:rPr>
              <w:t>-</w:t>
            </w:r>
            <w:r w:rsidRPr="003C665A">
              <w:rPr>
                <w:color w:val="auto"/>
              </w:rPr>
              <w:t>13C</w:t>
            </w:r>
            <w:r w:rsidR="00283FC2" w:rsidRPr="00283FC2">
              <w:rPr>
                <w:rFonts w:ascii="Arial" w:hAnsi="Arial"/>
                <w:color w:val="auto"/>
              </w:rPr>
              <w:t>-</w:t>
            </w:r>
            <w:r w:rsidRPr="003C665A">
              <w:rPr>
                <w:color w:val="auto"/>
              </w:rPr>
              <w:t>13</w:t>
            </w:r>
            <w:r w:rsidR="00180516" w:rsidRPr="003C665A">
              <w:rPr>
                <w:color w:val="auto"/>
              </w:rPr>
              <w:fldChar w:fldCharType="begin"/>
            </w:r>
            <w:r w:rsidR="00180516" w:rsidRPr="003C665A">
              <w:rPr>
                <w:color w:val="auto"/>
              </w:rPr>
              <w:instrText>xe "</w:instrText>
            </w:r>
            <w:r w:rsidR="00180516">
              <w:rPr>
                <w:color w:val="auto"/>
              </w:rPr>
              <w:instrText>PR</w:instrText>
            </w:r>
            <w:r w:rsidR="00180516" w:rsidRPr="003C665A">
              <w:rPr>
                <w:color w:val="auto"/>
              </w:rPr>
              <w:instrText xml:space="preserve">50-13C-13" \f ”dan” </w:instrText>
            </w:r>
            <w:r w:rsidR="00180516" w:rsidRPr="003C665A">
              <w:rPr>
                <w:color w:val="auto"/>
              </w:rPr>
              <w:fldChar w:fldCharType="end"/>
            </w:r>
          </w:p>
          <w:p w14:paraId="500E5C91" w14:textId="5AD208F7" w:rsidR="00761A6C" w:rsidRPr="003C665A" w:rsidRDefault="00622527" w:rsidP="000F468A">
            <w:pPr>
              <w:pStyle w:val="TableText"/>
              <w:spacing w:before="60" w:after="60"/>
              <w:jc w:val="center"/>
              <w:rPr>
                <w:color w:val="auto"/>
              </w:rPr>
            </w:pPr>
            <w:r>
              <w:rPr>
                <w:color w:val="auto"/>
              </w:rPr>
              <w:t xml:space="preserve">Rev. </w:t>
            </w:r>
            <w:r w:rsidR="000F468A">
              <w:rPr>
                <w:color w:val="auto"/>
              </w:rPr>
              <w:t>1</w:t>
            </w:r>
          </w:p>
        </w:tc>
        <w:tc>
          <w:tcPr>
            <w:tcW w:w="8352"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20219EA" w14:textId="65327714" w:rsidR="003A7A99" w:rsidRDefault="00A53F54" w:rsidP="00A53F54">
            <w:pPr>
              <w:pStyle w:val="TableText"/>
              <w:spacing w:before="60" w:after="60"/>
              <w:rPr>
                <w:b/>
                <w:i/>
                <w:color w:val="auto"/>
              </w:rPr>
            </w:pPr>
            <w:r w:rsidRPr="00A53F54">
              <w:rPr>
                <w:b/>
                <w:i/>
                <w:color w:val="auto"/>
              </w:rPr>
              <w:t xml:space="preserve">Recreation Program </w:t>
            </w:r>
            <w:r w:rsidR="00574A11">
              <w:rPr>
                <w:b/>
                <w:i/>
                <w:color w:val="auto"/>
              </w:rPr>
              <w:t>Records</w:t>
            </w:r>
            <w:r w:rsidR="00761A6C" w:rsidRPr="00A53F54">
              <w:rPr>
                <w:b/>
                <w:i/>
                <w:color w:val="auto"/>
              </w:rPr>
              <w:t xml:space="preserve"> </w:t>
            </w:r>
          </w:p>
          <w:p w14:paraId="2740E288" w14:textId="3D032323" w:rsidR="00E0297C" w:rsidRDefault="00A6658A" w:rsidP="00A53F54">
            <w:pPr>
              <w:pStyle w:val="TableText"/>
              <w:spacing w:before="60" w:after="60"/>
              <w:rPr>
                <w:color w:val="auto"/>
              </w:rPr>
            </w:pPr>
            <w:r>
              <w:rPr>
                <w:color w:val="auto"/>
              </w:rPr>
              <w:t>Records relat</w:t>
            </w:r>
            <w:r w:rsidR="00A63C6C">
              <w:rPr>
                <w:color w:val="auto"/>
              </w:rPr>
              <w:t>ing</w:t>
            </w:r>
            <w:r>
              <w:rPr>
                <w:color w:val="auto"/>
              </w:rPr>
              <w:t xml:space="preserve"> to</w:t>
            </w:r>
            <w:r w:rsidR="00F53A9C">
              <w:rPr>
                <w:color w:val="auto"/>
              </w:rPr>
              <w:t xml:space="preserve"> the</w:t>
            </w:r>
            <w:r w:rsidR="006744E8">
              <w:rPr>
                <w:sz w:val="21"/>
                <w:szCs w:val="21"/>
              </w:rPr>
              <w:t xml:space="preserve"> organizing and</w:t>
            </w:r>
            <w:r>
              <w:rPr>
                <w:color w:val="auto"/>
              </w:rPr>
              <w:t xml:space="preserve"> </w:t>
            </w:r>
            <w:r w:rsidR="00F53A9C">
              <w:rPr>
                <w:sz w:val="21"/>
                <w:szCs w:val="21"/>
              </w:rPr>
              <w:t xml:space="preserve">administering </w:t>
            </w:r>
            <w:r w:rsidR="00F53A9C" w:rsidRPr="00E0297C">
              <w:rPr>
                <w:sz w:val="21"/>
                <w:szCs w:val="21"/>
              </w:rPr>
              <w:t xml:space="preserve">of </w:t>
            </w:r>
            <w:r w:rsidR="00E0297C">
              <w:rPr>
                <w:color w:val="auto"/>
              </w:rPr>
              <w:t xml:space="preserve">agency-sponsored recreation programs. </w:t>
            </w:r>
            <w:r w:rsidR="00A63C6C" w:rsidRPr="00265BC2">
              <w:rPr>
                <w:color w:val="auto"/>
              </w:rPr>
              <w:fldChar w:fldCharType="begin"/>
            </w:r>
            <w:r w:rsidR="00A63C6C" w:rsidRPr="00265BC2">
              <w:rPr>
                <w:color w:val="auto"/>
              </w:rPr>
              <w:instrText xml:space="preserve"> XE "parks/recreation:programs/projects" \f “subject” </w:instrText>
            </w:r>
            <w:r w:rsidR="00A63C6C" w:rsidRPr="00265BC2">
              <w:rPr>
                <w:color w:val="auto"/>
              </w:rPr>
              <w:fldChar w:fldCharType="end"/>
            </w:r>
            <w:r w:rsidR="00A63C6C" w:rsidRPr="00265BC2">
              <w:rPr>
                <w:color w:val="auto"/>
              </w:rPr>
              <w:fldChar w:fldCharType="begin"/>
            </w:r>
            <w:r w:rsidR="00A63C6C" w:rsidRPr="00265BC2">
              <w:rPr>
                <w:color w:val="auto"/>
              </w:rPr>
              <w:instrText xml:space="preserve"> XE "recreation:programs" \f “subject” </w:instrText>
            </w:r>
            <w:r w:rsidR="00A63C6C" w:rsidRPr="00265BC2">
              <w:rPr>
                <w:color w:val="auto"/>
              </w:rPr>
              <w:fldChar w:fldCharType="end"/>
            </w:r>
          </w:p>
          <w:p w14:paraId="1C6CC720" w14:textId="77777777" w:rsidR="00E0297C" w:rsidRPr="001E1B83" w:rsidRDefault="00E0297C" w:rsidP="00E0297C">
            <w:pPr>
              <w:pStyle w:val="Includes"/>
              <w:spacing w:after="60"/>
              <w:rPr>
                <w:szCs w:val="22"/>
              </w:rPr>
            </w:pPr>
            <w:r w:rsidRPr="001E1B83">
              <w:rPr>
                <w:szCs w:val="22"/>
              </w:rPr>
              <w:t>Includes, but is not limited to:</w:t>
            </w:r>
          </w:p>
          <w:p w14:paraId="39FD3C0D" w14:textId="5D9C88D4" w:rsidR="005A76D9" w:rsidRDefault="005A76D9" w:rsidP="00E0297C">
            <w:pPr>
              <w:pStyle w:val="ListParagraph"/>
              <w:numPr>
                <w:ilvl w:val="0"/>
                <w:numId w:val="30"/>
              </w:numPr>
              <w:spacing w:after="60"/>
              <w:rPr>
                <w:szCs w:val="22"/>
              </w:rPr>
            </w:pPr>
            <w:r>
              <w:rPr>
                <w:szCs w:val="22"/>
              </w:rPr>
              <w:t>Class/event/program schedules;</w:t>
            </w:r>
          </w:p>
          <w:p w14:paraId="593A1397" w14:textId="681ACE96" w:rsidR="005A76D9" w:rsidRDefault="005A76D9" w:rsidP="00E0297C">
            <w:pPr>
              <w:pStyle w:val="ListParagraph"/>
              <w:numPr>
                <w:ilvl w:val="0"/>
                <w:numId w:val="30"/>
              </w:numPr>
              <w:spacing w:after="60"/>
              <w:rPr>
                <w:szCs w:val="22"/>
              </w:rPr>
            </w:pPr>
            <w:r>
              <w:rPr>
                <w:szCs w:val="22"/>
              </w:rPr>
              <w:t xml:space="preserve">Posted </w:t>
            </w:r>
            <w:r w:rsidR="00E62549">
              <w:rPr>
                <w:szCs w:val="22"/>
              </w:rPr>
              <w:t xml:space="preserve">locations and </w:t>
            </w:r>
            <w:r>
              <w:rPr>
                <w:szCs w:val="22"/>
              </w:rPr>
              <w:t>facility hours;</w:t>
            </w:r>
          </w:p>
          <w:p w14:paraId="58C0CAF4" w14:textId="6265EB67" w:rsidR="00F276B8" w:rsidRPr="001E1B83" w:rsidRDefault="00F276B8" w:rsidP="00E0297C">
            <w:pPr>
              <w:pStyle w:val="ListParagraph"/>
              <w:numPr>
                <w:ilvl w:val="0"/>
                <w:numId w:val="30"/>
              </w:numPr>
              <w:spacing w:after="60"/>
              <w:rPr>
                <w:szCs w:val="22"/>
              </w:rPr>
            </w:pPr>
            <w:r w:rsidRPr="001E1B83">
              <w:rPr>
                <w:szCs w:val="22"/>
              </w:rPr>
              <w:t>Program catalogs;</w:t>
            </w:r>
          </w:p>
          <w:p w14:paraId="544D9FDB" w14:textId="6EF32BC3" w:rsidR="00E0297C" w:rsidRDefault="00F276B8" w:rsidP="00A437FB">
            <w:pPr>
              <w:pStyle w:val="ListParagraph"/>
              <w:numPr>
                <w:ilvl w:val="0"/>
                <w:numId w:val="30"/>
              </w:numPr>
              <w:spacing w:after="60"/>
              <w:rPr>
                <w:szCs w:val="22"/>
              </w:rPr>
            </w:pPr>
            <w:r w:rsidRPr="001E1B83">
              <w:rPr>
                <w:szCs w:val="22"/>
              </w:rPr>
              <w:t>Policies, rulebooks</w:t>
            </w:r>
            <w:r w:rsidR="0004389D">
              <w:rPr>
                <w:szCs w:val="22"/>
              </w:rPr>
              <w:t>,</w:t>
            </w:r>
            <w:r w:rsidRPr="001E1B83">
              <w:rPr>
                <w:szCs w:val="22"/>
              </w:rPr>
              <w:t xml:space="preserve"> and regulations</w:t>
            </w:r>
            <w:r w:rsidR="00E62549">
              <w:rPr>
                <w:szCs w:val="22"/>
              </w:rPr>
              <w:t>;</w:t>
            </w:r>
          </w:p>
          <w:p w14:paraId="500E8AC8" w14:textId="616E8615" w:rsidR="00E62549" w:rsidRPr="001E1B83" w:rsidRDefault="00E62549" w:rsidP="00A437FB">
            <w:pPr>
              <w:pStyle w:val="ListParagraph"/>
              <w:numPr>
                <w:ilvl w:val="0"/>
                <w:numId w:val="30"/>
              </w:numPr>
              <w:spacing w:after="60"/>
              <w:rPr>
                <w:szCs w:val="22"/>
              </w:rPr>
            </w:pPr>
            <w:r>
              <w:rPr>
                <w:szCs w:val="22"/>
              </w:rPr>
              <w:t>Summary of activities, events, and programs.</w:t>
            </w:r>
          </w:p>
          <w:p w14:paraId="1E7937D3" w14:textId="77777777" w:rsidR="00E0297C" w:rsidRPr="001E1B83" w:rsidRDefault="00E0297C" w:rsidP="00E0297C">
            <w:pPr>
              <w:rPr>
                <w:szCs w:val="22"/>
              </w:rPr>
            </w:pPr>
            <w:r w:rsidRPr="001E1B83">
              <w:rPr>
                <w:szCs w:val="22"/>
              </w:rPr>
              <w:t>Excludes records covered by:</w:t>
            </w:r>
          </w:p>
          <w:p w14:paraId="73D484FC" w14:textId="01D6B521" w:rsidR="00265BC2" w:rsidRPr="001E1B83" w:rsidRDefault="00265BC2" w:rsidP="00E0297C">
            <w:pPr>
              <w:pStyle w:val="ListParagraph"/>
              <w:numPr>
                <w:ilvl w:val="0"/>
                <w:numId w:val="38"/>
              </w:numPr>
              <w:spacing w:after="60"/>
              <w:rPr>
                <w:i/>
                <w:color w:val="auto"/>
                <w:szCs w:val="22"/>
              </w:rPr>
            </w:pPr>
            <w:r w:rsidRPr="001E1B83">
              <w:rPr>
                <w:i/>
                <w:color w:val="auto"/>
                <w:szCs w:val="22"/>
              </w:rPr>
              <w:t>Advertising and Promotion (DAN GS2011-165);</w:t>
            </w:r>
          </w:p>
          <w:p w14:paraId="33218AD2" w14:textId="37A93527" w:rsidR="00B5575C" w:rsidRPr="001E1B83" w:rsidRDefault="00B5575C" w:rsidP="00E0297C">
            <w:pPr>
              <w:pStyle w:val="ListParagraph"/>
              <w:numPr>
                <w:ilvl w:val="0"/>
                <w:numId w:val="38"/>
              </w:numPr>
              <w:spacing w:after="60"/>
              <w:rPr>
                <w:i/>
                <w:color w:val="auto"/>
                <w:szCs w:val="22"/>
              </w:rPr>
            </w:pPr>
            <w:r w:rsidRPr="001E1B83">
              <w:rPr>
                <w:i/>
                <w:color w:val="auto"/>
                <w:szCs w:val="22"/>
              </w:rPr>
              <w:t>Contracts and Agreements – General (DAN GS50-01-11)</w:t>
            </w:r>
            <w:r w:rsidR="00886582" w:rsidRPr="001E1B83">
              <w:rPr>
                <w:i/>
                <w:color w:val="auto"/>
                <w:szCs w:val="22"/>
              </w:rPr>
              <w:t>;</w:t>
            </w:r>
          </w:p>
          <w:p w14:paraId="2B5F4C88" w14:textId="7653E7AE" w:rsidR="00E0297C" w:rsidRPr="001E1B83" w:rsidRDefault="00265BC2" w:rsidP="00E0297C">
            <w:pPr>
              <w:pStyle w:val="ListParagraph"/>
              <w:numPr>
                <w:ilvl w:val="0"/>
                <w:numId w:val="38"/>
              </w:numPr>
              <w:spacing w:after="60"/>
              <w:rPr>
                <w:i/>
                <w:color w:val="auto"/>
                <w:szCs w:val="22"/>
              </w:rPr>
            </w:pPr>
            <w:r w:rsidRPr="001E1B83">
              <w:rPr>
                <w:i/>
                <w:color w:val="auto"/>
                <w:szCs w:val="22"/>
              </w:rPr>
              <w:t>Establishment/Development History of Agency/Programs</w:t>
            </w:r>
            <w:r w:rsidR="00E0297C" w:rsidRPr="001E1B83">
              <w:rPr>
                <w:i/>
                <w:color w:val="auto"/>
                <w:szCs w:val="22"/>
              </w:rPr>
              <w:t xml:space="preserve"> (DAN </w:t>
            </w:r>
            <w:r w:rsidRPr="001E1B83">
              <w:rPr>
                <w:i/>
                <w:color w:val="auto"/>
                <w:szCs w:val="22"/>
              </w:rPr>
              <w:t>GS50-06F-02</w:t>
            </w:r>
            <w:r w:rsidR="00E0297C" w:rsidRPr="001E1B83">
              <w:rPr>
                <w:i/>
                <w:color w:val="auto"/>
                <w:szCs w:val="22"/>
              </w:rPr>
              <w:t>);</w:t>
            </w:r>
          </w:p>
          <w:p w14:paraId="64B3274B" w14:textId="77777777" w:rsidR="007A67BF" w:rsidRPr="001E1B83" w:rsidRDefault="00265BC2" w:rsidP="00265BC2">
            <w:pPr>
              <w:pStyle w:val="ListParagraph"/>
              <w:numPr>
                <w:ilvl w:val="0"/>
                <w:numId w:val="38"/>
              </w:numPr>
              <w:spacing w:after="60"/>
              <w:rPr>
                <w:szCs w:val="22"/>
              </w:rPr>
            </w:pPr>
            <w:r w:rsidRPr="001E1B83">
              <w:rPr>
                <w:i/>
                <w:color w:val="auto"/>
                <w:szCs w:val="22"/>
              </w:rPr>
              <w:t>Media Releases and Coverage (DAN GS50-06F-07)</w:t>
            </w:r>
            <w:r w:rsidR="007A67BF" w:rsidRPr="001E1B83">
              <w:rPr>
                <w:i/>
                <w:color w:val="auto"/>
                <w:szCs w:val="22"/>
              </w:rPr>
              <w:t>;</w:t>
            </w:r>
          </w:p>
          <w:p w14:paraId="35A90DC9" w14:textId="3D07823B" w:rsidR="00761A6C" w:rsidRPr="00265BC2" w:rsidRDefault="007A67BF" w:rsidP="00A63C6C">
            <w:pPr>
              <w:pStyle w:val="ListParagraph"/>
              <w:numPr>
                <w:ilvl w:val="0"/>
                <w:numId w:val="38"/>
              </w:numPr>
              <w:spacing w:after="60"/>
              <w:rPr>
                <w:sz w:val="21"/>
                <w:szCs w:val="21"/>
              </w:rPr>
            </w:pPr>
            <w:r w:rsidRPr="001E1B83">
              <w:rPr>
                <w:i/>
                <w:color w:val="auto"/>
                <w:szCs w:val="22"/>
              </w:rPr>
              <w:t xml:space="preserve">Recreation </w:t>
            </w:r>
            <w:r w:rsidR="00CB275C" w:rsidRPr="001E1B83">
              <w:rPr>
                <w:i/>
                <w:color w:val="auto"/>
                <w:szCs w:val="22"/>
              </w:rPr>
              <w:t>Event</w:t>
            </w:r>
            <w:r w:rsidRPr="001E1B83">
              <w:rPr>
                <w:i/>
                <w:color w:val="auto"/>
                <w:szCs w:val="22"/>
              </w:rPr>
              <w:t xml:space="preserve"> Attendance Records (DAN PR50-13C-19)</w:t>
            </w:r>
            <w:r w:rsidRPr="001E1B83">
              <w:rPr>
                <w:color w:val="auto"/>
                <w:szCs w:val="22"/>
              </w:rPr>
              <w:t>.</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182A173" w14:textId="77777777" w:rsidR="00761A6C" w:rsidRDefault="00761A6C" w:rsidP="008E5F24">
            <w:pPr>
              <w:pStyle w:val="TableText"/>
              <w:spacing w:before="60" w:after="60"/>
              <w:rPr>
                <w:color w:val="auto"/>
              </w:rPr>
            </w:pPr>
            <w:r w:rsidRPr="001656A9">
              <w:rPr>
                <w:b/>
                <w:color w:val="auto"/>
              </w:rPr>
              <w:t>Retain</w:t>
            </w:r>
            <w:r>
              <w:rPr>
                <w:color w:val="auto"/>
              </w:rPr>
              <w:t xml:space="preserve"> until obsolete or superseded</w:t>
            </w:r>
          </w:p>
          <w:p w14:paraId="7B7892EA" w14:textId="77777777" w:rsidR="00761A6C" w:rsidRPr="001656A9" w:rsidRDefault="00761A6C" w:rsidP="008E5F24">
            <w:pPr>
              <w:pStyle w:val="TableText"/>
              <w:spacing w:before="60" w:after="60"/>
              <w:rPr>
                <w:i/>
                <w:color w:val="auto"/>
              </w:rPr>
            </w:pPr>
            <w:r>
              <w:rPr>
                <w:color w:val="auto"/>
              </w:rPr>
              <w:t xml:space="preserve">   </w:t>
            </w:r>
            <w:r w:rsidRPr="001656A9">
              <w:rPr>
                <w:i/>
                <w:color w:val="auto"/>
              </w:rPr>
              <w:t>then</w:t>
            </w:r>
          </w:p>
          <w:p w14:paraId="5BA9088D" w14:textId="77777777" w:rsidR="00761A6C" w:rsidRPr="003C665A" w:rsidRDefault="00761A6C" w:rsidP="008E5F24">
            <w:pPr>
              <w:pStyle w:val="TableText"/>
              <w:spacing w:before="60" w:after="60"/>
              <w:rPr>
                <w:color w:val="auto"/>
              </w:rPr>
            </w:pPr>
            <w:r>
              <w:rPr>
                <w:b/>
                <w:color w:val="auto"/>
              </w:rPr>
              <w:t xml:space="preserve">Transfer </w:t>
            </w:r>
            <w:r w:rsidRPr="001656A9">
              <w:rPr>
                <w:color w:val="auto"/>
              </w:rPr>
              <w:t>to Washington State Archives for appraisal and selective retention.</w:t>
            </w:r>
            <w:r w:rsidR="007445C1" w:rsidRPr="003C665A">
              <w:rPr>
                <w:color w:val="auto"/>
              </w:rPr>
              <w:t xml:space="preserve"> </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EB9F8A3" w14:textId="77777777" w:rsidR="00761A6C" w:rsidRPr="003B5208" w:rsidRDefault="00761A6C" w:rsidP="009A6465">
            <w:pPr>
              <w:spacing w:before="60"/>
              <w:jc w:val="center"/>
              <w:rPr>
                <w:rFonts w:eastAsia="Calibri" w:cs="Times New Roman"/>
                <w:b/>
                <w:szCs w:val="22"/>
              </w:rPr>
            </w:pPr>
            <w:r w:rsidRPr="003B5208">
              <w:rPr>
                <w:rFonts w:eastAsia="Calibri" w:cs="Times New Roman"/>
                <w:b/>
                <w:szCs w:val="22"/>
              </w:rPr>
              <w:t>ARCHIVAL</w:t>
            </w:r>
          </w:p>
          <w:p w14:paraId="3F84893D" w14:textId="77777777" w:rsidR="00761A6C" w:rsidRPr="003B5208" w:rsidRDefault="00761A6C" w:rsidP="008F15FA">
            <w:pPr>
              <w:jc w:val="center"/>
              <w:rPr>
                <w:rFonts w:eastAsia="Calibri" w:cs="Times New Roman"/>
                <w:b/>
                <w:sz w:val="18"/>
                <w:szCs w:val="18"/>
              </w:rPr>
            </w:pPr>
            <w:r w:rsidRPr="003B5208">
              <w:rPr>
                <w:rFonts w:eastAsia="Calibri" w:cs="Times New Roman"/>
                <w:b/>
                <w:sz w:val="18"/>
                <w:szCs w:val="18"/>
              </w:rPr>
              <w:t>(Appraisal Required)</w:t>
            </w:r>
            <w:r w:rsidR="00506A00" w:rsidRPr="003C665A">
              <w:rPr>
                <w:color w:val="auto"/>
              </w:rPr>
              <w:t xml:space="preserve"> </w:t>
            </w:r>
            <w:r w:rsidR="00506A00" w:rsidRPr="003C665A">
              <w:rPr>
                <w:color w:val="auto"/>
              </w:rPr>
              <w:fldChar w:fldCharType="begin"/>
            </w:r>
            <w:r w:rsidR="00506A00">
              <w:rPr>
                <w:color w:val="auto"/>
              </w:rPr>
              <w:instrText xml:space="preserve"> XE "PARKS AND RECREATION</w:instrText>
            </w:r>
            <w:r w:rsidR="00506A00" w:rsidRPr="003C665A">
              <w:rPr>
                <w:color w:val="auto"/>
              </w:rPr>
              <w:instrText>:</w:instrText>
            </w:r>
            <w:r w:rsidR="00506A00">
              <w:rPr>
                <w:color w:val="auto"/>
              </w:rPr>
              <w:instrText>Recreation Program Files</w:instrText>
            </w:r>
            <w:r w:rsidR="00506A00" w:rsidRPr="003C665A">
              <w:rPr>
                <w:color w:val="auto"/>
              </w:rPr>
              <w:instrText>” \f “</w:instrText>
            </w:r>
            <w:r w:rsidR="00506A00">
              <w:rPr>
                <w:color w:val="auto"/>
              </w:rPr>
              <w:instrText>archival</w:instrText>
            </w:r>
            <w:r w:rsidR="00506A00" w:rsidRPr="003C665A">
              <w:rPr>
                <w:color w:val="auto"/>
              </w:rPr>
              <w:instrText xml:space="preserve">” </w:instrText>
            </w:r>
            <w:r w:rsidR="00506A00" w:rsidRPr="003C665A">
              <w:rPr>
                <w:color w:val="auto"/>
              </w:rPr>
              <w:fldChar w:fldCharType="end"/>
            </w:r>
          </w:p>
          <w:p w14:paraId="5A91C519" w14:textId="77777777" w:rsidR="00761A6C" w:rsidRPr="003B5208" w:rsidRDefault="00761A6C" w:rsidP="008F15FA">
            <w:pPr>
              <w:jc w:val="center"/>
              <w:rPr>
                <w:rFonts w:eastAsia="Calibri" w:cs="Times New Roman"/>
                <w:sz w:val="20"/>
                <w:szCs w:val="20"/>
              </w:rPr>
            </w:pPr>
            <w:r w:rsidRPr="003B5208">
              <w:rPr>
                <w:rFonts w:eastAsia="Calibri" w:cs="Times New Roman"/>
                <w:sz w:val="20"/>
                <w:szCs w:val="20"/>
              </w:rPr>
              <w:t>NON</w:t>
            </w:r>
            <w:r w:rsidR="00283FC2" w:rsidRPr="00283FC2">
              <w:rPr>
                <w:rFonts w:ascii="Arial" w:eastAsia="Calibri" w:hAnsi="Arial" w:cs="Times New Roman"/>
                <w:sz w:val="20"/>
                <w:szCs w:val="20"/>
              </w:rPr>
              <w:t>-</w:t>
            </w:r>
            <w:r w:rsidRPr="003B5208">
              <w:rPr>
                <w:rFonts w:eastAsia="Calibri" w:cs="Times New Roman"/>
                <w:sz w:val="20"/>
                <w:szCs w:val="20"/>
              </w:rPr>
              <w:t>ESSENTIAL</w:t>
            </w:r>
          </w:p>
          <w:p w14:paraId="2543250D" w14:textId="77777777" w:rsidR="00761A6C" w:rsidRPr="003B5208" w:rsidRDefault="00761A6C" w:rsidP="00506A00">
            <w:pPr>
              <w:jc w:val="center"/>
              <w:rPr>
                <w:rFonts w:eastAsia="Calibri" w:cs="Times New Roman"/>
                <w:sz w:val="20"/>
                <w:szCs w:val="20"/>
              </w:rPr>
            </w:pPr>
            <w:r>
              <w:rPr>
                <w:rFonts w:eastAsia="Calibri" w:cs="Times New Roman"/>
                <w:sz w:val="20"/>
                <w:szCs w:val="20"/>
              </w:rPr>
              <w:t>OFM</w:t>
            </w:r>
          </w:p>
        </w:tc>
      </w:tr>
      <w:tr w:rsidR="00761A6C" w:rsidRPr="0066616F" w14:paraId="73555A79" w14:textId="77777777" w:rsidTr="00AD1CA8">
        <w:trPr>
          <w:cantSplit/>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0B6D048" w14:textId="47F765D3" w:rsidR="00622527" w:rsidRDefault="00761A6C" w:rsidP="00180516">
            <w:pPr>
              <w:pStyle w:val="TableText"/>
              <w:spacing w:before="60" w:after="60"/>
              <w:jc w:val="center"/>
              <w:rPr>
                <w:color w:val="auto"/>
              </w:rPr>
            </w:pPr>
            <w:r>
              <w:rPr>
                <w:color w:val="auto"/>
              </w:rPr>
              <w:t>PR</w:t>
            </w:r>
            <w:r w:rsidRPr="003C665A">
              <w:rPr>
                <w:color w:val="auto"/>
              </w:rPr>
              <w:t>50</w:t>
            </w:r>
            <w:r w:rsidR="00283FC2" w:rsidRPr="00283FC2">
              <w:rPr>
                <w:rFonts w:ascii="Arial" w:hAnsi="Arial"/>
                <w:color w:val="auto"/>
              </w:rPr>
              <w:t>-</w:t>
            </w:r>
            <w:r w:rsidRPr="003C665A">
              <w:rPr>
                <w:color w:val="auto"/>
              </w:rPr>
              <w:t>13C</w:t>
            </w:r>
            <w:r w:rsidR="00283FC2" w:rsidRPr="00283FC2">
              <w:rPr>
                <w:rFonts w:ascii="Arial" w:hAnsi="Arial"/>
                <w:color w:val="auto"/>
              </w:rPr>
              <w:t>-</w:t>
            </w:r>
            <w:r w:rsidRPr="003C665A">
              <w:rPr>
                <w:color w:val="auto"/>
              </w:rPr>
              <w:t>16</w:t>
            </w:r>
            <w:r w:rsidR="00180516" w:rsidRPr="003C665A">
              <w:rPr>
                <w:color w:val="auto"/>
              </w:rPr>
              <w:fldChar w:fldCharType="begin"/>
            </w:r>
            <w:r w:rsidR="00180516" w:rsidRPr="003C665A">
              <w:rPr>
                <w:color w:val="auto"/>
              </w:rPr>
              <w:instrText>xe "</w:instrText>
            </w:r>
            <w:r w:rsidR="00180516">
              <w:rPr>
                <w:color w:val="auto"/>
              </w:rPr>
              <w:instrText>PR</w:instrText>
            </w:r>
            <w:r w:rsidR="00180516" w:rsidRPr="003C665A">
              <w:rPr>
                <w:color w:val="auto"/>
              </w:rPr>
              <w:instrText xml:space="preserve">50-13C-16" \f ”dan” </w:instrText>
            </w:r>
            <w:r w:rsidR="00180516" w:rsidRPr="003C665A">
              <w:rPr>
                <w:color w:val="auto"/>
              </w:rPr>
              <w:fldChar w:fldCharType="end"/>
            </w:r>
          </w:p>
          <w:p w14:paraId="50611007" w14:textId="5598C571" w:rsidR="00761A6C" w:rsidRPr="003C665A" w:rsidRDefault="00622527" w:rsidP="000F468A">
            <w:pPr>
              <w:pStyle w:val="TableText"/>
              <w:spacing w:before="60" w:after="60"/>
              <w:jc w:val="center"/>
              <w:rPr>
                <w:color w:val="auto"/>
              </w:rPr>
            </w:pPr>
            <w:r>
              <w:rPr>
                <w:color w:val="auto"/>
              </w:rPr>
              <w:t xml:space="preserve">Rev. </w:t>
            </w:r>
            <w:r w:rsidR="000F468A">
              <w:rPr>
                <w:color w:val="auto"/>
              </w:rPr>
              <w:t>1</w:t>
            </w:r>
          </w:p>
        </w:tc>
        <w:tc>
          <w:tcPr>
            <w:tcW w:w="8352"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6B0CD63" w14:textId="77777777" w:rsidR="003A7A99" w:rsidRDefault="00A53F54" w:rsidP="00A53F54">
            <w:pPr>
              <w:pStyle w:val="TableText"/>
              <w:tabs>
                <w:tab w:val="left" w:pos="2887"/>
              </w:tabs>
              <w:spacing w:before="60" w:after="60"/>
              <w:rPr>
                <w:b/>
                <w:i/>
                <w:color w:val="auto"/>
              </w:rPr>
            </w:pPr>
            <w:r w:rsidRPr="00A53F54">
              <w:rPr>
                <w:b/>
                <w:i/>
                <w:color w:val="auto"/>
              </w:rPr>
              <w:t>Sports Leagues Permits</w:t>
            </w:r>
          </w:p>
          <w:p w14:paraId="37C41792" w14:textId="2B994452" w:rsidR="00761A6C" w:rsidRPr="000B2BEF" w:rsidRDefault="00E4340E" w:rsidP="00A53F54">
            <w:pPr>
              <w:pStyle w:val="TableText"/>
              <w:tabs>
                <w:tab w:val="left" w:pos="2887"/>
              </w:tabs>
              <w:spacing w:before="60" w:after="60"/>
              <w:rPr>
                <w:color w:val="auto"/>
              </w:rPr>
            </w:pPr>
            <w:r>
              <w:rPr>
                <w:color w:val="auto"/>
              </w:rPr>
              <w:t>Records documenting the permitting of sports leagues by the agency.</w:t>
            </w:r>
            <w:r w:rsidR="00761A6C" w:rsidRPr="000B2BEF">
              <w:rPr>
                <w:color w:val="auto"/>
              </w:rPr>
              <w:fldChar w:fldCharType="begin"/>
            </w:r>
            <w:r w:rsidR="00761A6C" w:rsidRPr="000B2BEF">
              <w:rPr>
                <w:color w:val="auto"/>
              </w:rPr>
              <w:instrText xml:space="preserve"> XE "permits:sports leagues" \f “subject” </w:instrText>
            </w:r>
            <w:r w:rsidR="00761A6C" w:rsidRPr="000B2BEF">
              <w:rPr>
                <w:color w:val="auto"/>
              </w:rPr>
              <w:fldChar w:fldCharType="end"/>
            </w:r>
            <w:r w:rsidR="00761A6C" w:rsidRPr="000B2BEF">
              <w:rPr>
                <w:color w:val="auto"/>
              </w:rPr>
              <w:fldChar w:fldCharType="begin"/>
            </w:r>
            <w:r w:rsidR="00761A6C" w:rsidRPr="000B2BEF">
              <w:rPr>
                <w:color w:val="auto"/>
              </w:rPr>
              <w:instrText xml:space="preserve"> XE "sports leagues" \f “subject” </w:instrText>
            </w:r>
            <w:r w:rsidR="00761A6C" w:rsidRPr="000B2BEF">
              <w:rPr>
                <w:color w:val="auto"/>
              </w:rPr>
              <w:fldChar w:fldCharType="end"/>
            </w:r>
            <w:r w:rsidR="00761A6C" w:rsidRPr="000B2BEF">
              <w:rPr>
                <w:color w:val="auto"/>
              </w:rPr>
              <w:fldChar w:fldCharType="begin"/>
            </w:r>
            <w:r w:rsidR="00761A6C" w:rsidRPr="000B2BEF">
              <w:rPr>
                <w:color w:val="auto"/>
              </w:rPr>
              <w:instrText xml:space="preserve"> XE "recreation:sports leagues" \f “subject” </w:instrText>
            </w:r>
            <w:r w:rsidR="00761A6C" w:rsidRPr="000B2BEF">
              <w:rPr>
                <w:color w:val="auto"/>
              </w:rPr>
              <w:fldChar w:fldCharType="end"/>
            </w:r>
            <w:r w:rsidR="00761A6C" w:rsidRPr="000B2BEF">
              <w:rPr>
                <w:color w:val="auto"/>
              </w:rPr>
              <w:fldChar w:fldCharType="begin"/>
            </w:r>
            <w:r w:rsidR="00761A6C" w:rsidRPr="000B2BEF">
              <w:rPr>
                <w:color w:val="auto"/>
              </w:rPr>
              <w:instrText xml:space="preserve"> XE "parks/recreation:sports leagues" \f “subject” </w:instrText>
            </w:r>
            <w:r w:rsidR="00761A6C" w:rsidRPr="000B2BEF">
              <w:rPr>
                <w:color w:val="auto"/>
              </w:rPr>
              <w:fldChar w:fldCharType="end"/>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8C91640" w14:textId="77777777" w:rsidR="00761A6C" w:rsidRDefault="00761A6C" w:rsidP="008E5F24">
            <w:pPr>
              <w:pStyle w:val="TableText"/>
              <w:spacing w:before="60" w:after="60"/>
              <w:rPr>
                <w:color w:val="auto"/>
              </w:rPr>
            </w:pPr>
            <w:r w:rsidRPr="00C9349B">
              <w:rPr>
                <w:b/>
                <w:color w:val="auto"/>
              </w:rPr>
              <w:t>Retain</w:t>
            </w:r>
            <w:r>
              <w:rPr>
                <w:color w:val="auto"/>
              </w:rPr>
              <w:t xml:space="preserve"> for 6 years after expiration of permit</w:t>
            </w:r>
          </w:p>
          <w:p w14:paraId="556789C3" w14:textId="77777777" w:rsidR="00761A6C" w:rsidRPr="00C9349B" w:rsidRDefault="00761A6C" w:rsidP="008E5F24">
            <w:pPr>
              <w:pStyle w:val="TableText"/>
              <w:spacing w:before="60" w:after="60"/>
              <w:rPr>
                <w:i/>
                <w:color w:val="auto"/>
              </w:rPr>
            </w:pPr>
            <w:r>
              <w:rPr>
                <w:color w:val="auto"/>
              </w:rPr>
              <w:t xml:space="preserve">   </w:t>
            </w:r>
            <w:r w:rsidRPr="00C9349B">
              <w:rPr>
                <w:i/>
                <w:color w:val="auto"/>
              </w:rPr>
              <w:t>then</w:t>
            </w:r>
          </w:p>
          <w:p w14:paraId="001CE911" w14:textId="77777777" w:rsidR="00761A6C" w:rsidRPr="003C665A" w:rsidRDefault="00761A6C" w:rsidP="008E5F24">
            <w:pPr>
              <w:pStyle w:val="TableText"/>
              <w:spacing w:before="60" w:after="60"/>
              <w:rPr>
                <w:color w:val="auto"/>
              </w:rPr>
            </w:pPr>
            <w:r w:rsidRPr="00C9349B">
              <w:rPr>
                <w:b/>
                <w:color w:val="auto"/>
              </w:rPr>
              <w:t>Destroy</w:t>
            </w:r>
            <w:r>
              <w:rPr>
                <w:color w:val="auto"/>
              </w:rPr>
              <w:t>.</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025E1E0" w14:textId="77777777" w:rsidR="00761A6C" w:rsidRPr="003B5208" w:rsidRDefault="00761A6C" w:rsidP="009A6465">
            <w:pPr>
              <w:spacing w:before="60"/>
              <w:jc w:val="center"/>
              <w:rPr>
                <w:rFonts w:eastAsia="Calibri" w:cs="Times New Roman"/>
                <w:sz w:val="20"/>
                <w:szCs w:val="20"/>
              </w:rPr>
            </w:pPr>
            <w:r w:rsidRPr="003B5208">
              <w:rPr>
                <w:rFonts w:eastAsia="Calibri" w:cs="Times New Roman"/>
                <w:sz w:val="20"/>
                <w:szCs w:val="20"/>
              </w:rPr>
              <w:t>NON</w:t>
            </w:r>
            <w:r w:rsidR="00283FC2" w:rsidRPr="00283FC2">
              <w:rPr>
                <w:rFonts w:ascii="Arial" w:eastAsia="Calibri" w:hAnsi="Arial" w:cs="Times New Roman"/>
                <w:sz w:val="20"/>
                <w:szCs w:val="20"/>
              </w:rPr>
              <w:t>-</w:t>
            </w:r>
            <w:r w:rsidRPr="003B5208">
              <w:rPr>
                <w:rFonts w:eastAsia="Calibri" w:cs="Times New Roman"/>
                <w:sz w:val="20"/>
                <w:szCs w:val="20"/>
              </w:rPr>
              <w:t>ARCHIVAL</w:t>
            </w:r>
          </w:p>
          <w:p w14:paraId="78575120" w14:textId="77777777" w:rsidR="00761A6C" w:rsidRPr="003B5208" w:rsidRDefault="00761A6C" w:rsidP="008F15FA">
            <w:pPr>
              <w:jc w:val="center"/>
              <w:rPr>
                <w:rFonts w:eastAsia="Calibri" w:cs="Times New Roman"/>
                <w:sz w:val="20"/>
                <w:szCs w:val="20"/>
              </w:rPr>
            </w:pPr>
            <w:r w:rsidRPr="003B5208">
              <w:rPr>
                <w:rFonts w:eastAsia="Calibri" w:cs="Times New Roman"/>
                <w:sz w:val="20"/>
                <w:szCs w:val="20"/>
              </w:rPr>
              <w:t>NON</w:t>
            </w:r>
            <w:r w:rsidR="00283FC2" w:rsidRPr="00283FC2">
              <w:rPr>
                <w:rFonts w:ascii="Arial" w:eastAsia="Calibri" w:hAnsi="Arial" w:cs="Times New Roman"/>
                <w:sz w:val="20"/>
                <w:szCs w:val="20"/>
              </w:rPr>
              <w:t>-</w:t>
            </w:r>
            <w:r w:rsidRPr="003B5208">
              <w:rPr>
                <w:rFonts w:eastAsia="Calibri" w:cs="Times New Roman"/>
                <w:sz w:val="20"/>
                <w:szCs w:val="20"/>
              </w:rPr>
              <w:t>ESSENTIAL</w:t>
            </w:r>
          </w:p>
          <w:p w14:paraId="48D01F80" w14:textId="77777777" w:rsidR="00761A6C" w:rsidRPr="003C665A" w:rsidRDefault="00761A6C" w:rsidP="008F15FA">
            <w:pPr>
              <w:pStyle w:val="TableText"/>
              <w:jc w:val="center"/>
              <w:rPr>
                <w:color w:val="auto"/>
              </w:rPr>
            </w:pPr>
            <w:r>
              <w:rPr>
                <w:rFonts w:eastAsia="Calibri" w:cs="Times New Roman"/>
                <w:sz w:val="20"/>
                <w:szCs w:val="20"/>
              </w:rPr>
              <w:t>OPR</w:t>
            </w:r>
          </w:p>
        </w:tc>
      </w:tr>
    </w:tbl>
    <w:p w14:paraId="2C7CC028" w14:textId="77777777" w:rsidR="00761A6C" w:rsidRPr="00761A6C" w:rsidRDefault="00761A6C" w:rsidP="00761A6C">
      <w:pPr>
        <w:sectPr w:rsidR="00761A6C" w:rsidRPr="00761A6C" w:rsidSect="00220E22">
          <w:footerReference w:type="default" r:id="rId14"/>
          <w:pgSz w:w="15840" w:h="12240" w:orient="landscape" w:code="1"/>
          <w:pgMar w:top="1080" w:right="720" w:bottom="1080" w:left="720" w:header="1080" w:footer="720" w:gutter="0"/>
          <w:cols w:space="720"/>
          <w:docGrid w:linePitch="360"/>
        </w:sectPr>
      </w:pPr>
    </w:p>
    <w:p w14:paraId="4A4803CD" w14:textId="0F50FF6C" w:rsidR="00762C61" w:rsidRDefault="00BC142A" w:rsidP="00762C61">
      <w:pPr>
        <w:pStyle w:val="Functions"/>
        <w:numPr>
          <w:ilvl w:val="0"/>
          <w:numId w:val="1"/>
        </w:numPr>
        <w:spacing w:after="60"/>
        <w:rPr>
          <w:bCs/>
          <w:color w:val="auto"/>
        </w:rPr>
      </w:pPr>
      <w:bookmarkStart w:id="7" w:name="_Toc76551273"/>
      <w:r>
        <w:lastRenderedPageBreak/>
        <w:t>ZOO</w:t>
      </w:r>
      <w:r w:rsidR="00CF34A8" w:rsidRPr="0066616F">
        <w:t xml:space="preserve"> MANAGEMENT</w:t>
      </w:r>
      <w:bookmarkEnd w:id="3"/>
      <w:bookmarkEnd w:id="4"/>
      <w:bookmarkEnd w:id="7"/>
    </w:p>
    <w:p w14:paraId="48E47D19" w14:textId="3ACE8673" w:rsidR="00CF34A8" w:rsidRPr="00762C61" w:rsidRDefault="00C73340" w:rsidP="00762C61">
      <w:pPr>
        <w:overflowPunct w:val="0"/>
        <w:autoSpaceDE w:val="0"/>
        <w:autoSpaceDN w:val="0"/>
        <w:adjustRightInd w:val="0"/>
        <w:spacing w:after="120"/>
        <w:textAlignment w:val="baseline"/>
        <w:rPr>
          <w:rFonts w:eastAsia="Times New Roman" w:cs="Times New Roman"/>
          <w:szCs w:val="22"/>
        </w:rPr>
      </w:pPr>
      <w:r>
        <w:rPr>
          <w:rFonts w:eastAsia="Times New Roman" w:cs="Times New Roman"/>
          <w:szCs w:val="22"/>
        </w:rPr>
        <w:t>The function of</w:t>
      </w:r>
      <w:r w:rsidR="001B4D38">
        <w:rPr>
          <w:rFonts w:eastAsia="Times New Roman" w:cs="Times New Roman"/>
          <w:szCs w:val="22"/>
        </w:rPr>
        <w:t xml:space="preserve"> </w:t>
      </w:r>
      <w:r w:rsidR="00BD4143">
        <w:rPr>
          <w:rFonts w:eastAsia="Times New Roman" w:cs="Times New Roman"/>
          <w:szCs w:val="22"/>
        </w:rPr>
        <w:t>managing zoos.</w:t>
      </w:r>
    </w:p>
    <w:tbl>
      <w:tblPr>
        <w:tblW w:w="14400"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EE43E9" w:rsidRPr="0066616F" w14:paraId="01055F7C" w14:textId="77777777" w:rsidTr="0069278D">
        <w:trPr>
          <w:cantSplit/>
          <w:tblHead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009FF543" w14:textId="77777777" w:rsidR="00EE43E9" w:rsidRPr="0066616F" w:rsidRDefault="00EE43E9" w:rsidP="008F15FA">
            <w:pPr>
              <w:jc w:val="center"/>
              <w:rPr>
                <w:rFonts w:eastAsia="Calibri" w:cs="Times New Roman"/>
                <w:b/>
                <w:sz w:val="16"/>
                <w:szCs w:val="16"/>
              </w:rPr>
            </w:pPr>
            <w:r w:rsidRPr="0066616F">
              <w:rPr>
                <w:rFonts w:eastAsia="Calibri" w:cs="Times New Roman"/>
                <w:b/>
                <w:sz w:val="16"/>
                <w:szCs w:val="16"/>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1390C244" w14:textId="77777777" w:rsidR="00EE43E9" w:rsidRPr="0066616F" w:rsidRDefault="00EE43E9" w:rsidP="008F15FA">
            <w:pPr>
              <w:jc w:val="center"/>
              <w:rPr>
                <w:rFonts w:eastAsia="Calibri" w:cs="Times New Roman"/>
                <w:b/>
                <w:sz w:val="18"/>
                <w:szCs w:val="18"/>
              </w:rPr>
            </w:pPr>
            <w:r w:rsidRPr="0066616F">
              <w:rPr>
                <w:rFonts w:eastAsia="Calibri" w:cs="Times New Roman"/>
                <w:b/>
                <w:bCs/>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337963A7" w14:textId="77777777" w:rsidR="00EE43E9" w:rsidRPr="0066616F" w:rsidRDefault="00EE43E9" w:rsidP="008F15FA">
            <w:pPr>
              <w:jc w:val="center"/>
              <w:rPr>
                <w:rFonts w:eastAsia="Calibri" w:cs="Times New Roman"/>
                <w:b/>
                <w:sz w:val="20"/>
                <w:szCs w:val="20"/>
              </w:rPr>
            </w:pPr>
            <w:r w:rsidRPr="0066616F">
              <w:rPr>
                <w:rFonts w:eastAsia="Calibri" w:cs="Times New Roman"/>
                <w:b/>
                <w:sz w:val="20"/>
                <w:szCs w:val="20"/>
              </w:rPr>
              <w:t xml:space="preserve">RETENTION AND </w:t>
            </w:r>
          </w:p>
          <w:p w14:paraId="52F0BE71" w14:textId="77777777" w:rsidR="00EE43E9" w:rsidRPr="0066616F" w:rsidRDefault="00EE43E9" w:rsidP="008F15FA">
            <w:pPr>
              <w:jc w:val="center"/>
              <w:rPr>
                <w:rFonts w:eastAsia="Calibri" w:cs="Times New Roman"/>
                <w:b/>
                <w:sz w:val="20"/>
                <w:szCs w:val="20"/>
              </w:rPr>
            </w:pPr>
            <w:r w:rsidRPr="0066616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78C6E328" w14:textId="77777777" w:rsidR="00EE43E9" w:rsidRPr="0066616F" w:rsidRDefault="00EE43E9" w:rsidP="008F15FA">
            <w:pPr>
              <w:jc w:val="center"/>
              <w:rPr>
                <w:rFonts w:eastAsia="Calibri" w:cs="Times New Roman"/>
                <w:b/>
                <w:sz w:val="20"/>
                <w:szCs w:val="20"/>
              </w:rPr>
            </w:pPr>
            <w:r w:rsidRPr="0066616F">
              <w:rPr>
                <w:rFonts w:eastAsia="Calibri" w:cs="Times New Roman"/>
                <w:b/>
                <w:sz w:val="20"/>
                <w:szCs w:val="20"/>
              </w:rPr>
              <w:t>DESIGNATION</w:t>
            </w:r>
          </w:p>
        </w:tc>
      </w:tr>
      <w:tr w:rsidR="00796648" w:rsidRPr="004A5F5B" w14:paraId="1E723211" w14:textId="77777777" w:rsidTr="0069278D">
        <w:trPr>
          <w:cantSplit/>
        </w:trPr>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62CC587" w14:textId="77777777" w:rsidR="00796648" w:rsidRPr="004A5F5B" w:rsidRDefault="00796648" w:rsidP="00180516">
            <w:pPr>
              <w:spacing w:before="60" w:after="60"/>
              <w:jc w:val="center"/>
              <w:rPr>
                <w:rFonts w:eastAsia="Calibri" w:cs="Times New Roman"/>
                <w:szCs w:val="22"/>
              </w:rPr>
            </w:pPr>
            <w:r w:rsidRPr="004A5F5B">
              <w:rPr>
                <w:rFonts w:eastAsia="Calibri" w:cs="Times New Roman"/>
                <w:szCs w:val="22"/>
              </w:rPr>
              <w:t>PR</w:t>
            </w:r>
            <w:r w:rsidR="00912524">
              <w:rPr>
                <w:rFonts w:eastAsia="Calibri" w:cs="Times New Roman"/>
                <w:szCs w:val="22"/>
              </w:rPr>
              <w:t>2012</w:t>
            </w:r>
            <w:r w:rsidR="00283FC2" w:rsidRPr="00283FC2">
              <w:rPr>
                <w:rFonts w:ascii="Arial" w:eastAsia="Calibri" w:hAnsi="Arial" w:cs="Times New Roman"/>
                <w:szCs w:val="22"/>
              </w:rPr>
              <w:t>-</w:t>
            </w:r>
            <w:r w:rsidR="00912524">
              <w:rPr>
                <w:rFonts w:eastAsia="Calibri" w:cs="Times New Roman"/>
                <w:szCs w:val="22"/>
              </w:rPr>
              <w:t>051</w:t>
            </w:r>
            <w:r w:rsidR="00180516" w:rsidRPr="004A5F5B">
              <w:fldChar w:fldCharType="begin"/>
            </w:r>
            <w:r w:rsidR="00180516" w:rsidRPr="004A5F5B">
              <w:instrText>xe "</w:instrText>
            </w:r>
            <w:r w:rsidR="00180516" w:rsidRPr="004A5F5B">
              <w:rPr>
                <w:rFonts w:eastAsia="Calibri" w:cs="Times New Roman"/>
                <w:szCs w:val="22"/>
              </w:rPr>
              <w:instrText>PR</w:instrText>
            </w:r>
            <w:r w:rsidR="00180516">
              <w:rPr>
                <w:rFonts w:eastAsia="Calibri" w:cs="Times New Roman"/>
                <w:szCs w:val="22"/>
              </w:rPr>
              <w:instrText>2012-051</w:instrText>
            </w:r>
            <w:r w:rsidR="00180516" w:rsidRPr="004A5F5B">
              <w:instrText xml:space="preserve">" \f ”dan” </w:instrText>
            </w:r>
            <w:r w:rsidR="00180516" w:rsidRPr="004A5F5B">
              <w:fldChar w:fldCharType="end"/>
            </w:r>
          </w:p>
          <w:p w14:paraId="3EA2AFB3" w14:textId="55EE917A" w:rsidR="00796648" w:rsidRPr="004A5F5B" w:rsidRDefault="00D25EBD" w:rsidP="00180516">
            <w:pPr>
              <w:spacing w:before="60" w:after="60"/>
              <w:jc w:val="center"/>
              <w:rPr>
                <w:rFonts w:eastAsia="Calibri" w:cs="Times New Roman"/>
                <w:szCs w:val="22"/>
              </w:rPr>
            </w:pPr>
            <w:r>
              <w:rPr>
                <w:rFonts w:eastAsia="Calibri" w:cs="Times New Roman"/>
                <w:szCs w:val="22"/>
              </w:rPr>
              <w:t>Rev. 1</w:t>
            </w:r>
          </w:p>
        </w:tc>
        <w:tc>
          <w:tcPr>
            <w:tcW w:w="8352"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23B3B4D" w14:textId="0AA0F212" w:rsidR="00796648" w:rsidRPr="00A53F54" w:rsidRDefault="00796648" w:rsidP="00A53F54">
            <w:pPr>
              <w:spacing w:before="60" w:after="60"/>
              <w:rPr>
                <w:rFonts w:eastAsia="Calibri" w:cs="Times New Roman"/>
                <w:b/>
                <w:bCs/>
                <w:i/>
                <w:szCs w:val="22"/>
              </w:rPr>
            </w:pPr>
            <w:r w:rsidRPr="00A53F54">
              <w:rPr>
                <w:rFonts w:eastAsia="Calibri" w:cs="Times New Roman"/>
                <w:b/>
                <w:bCs/>
                <w:i/>
                <w:szCs w:val="22"/>
              </w:rPr>
              <w:t>Animal Collection</w:t>
            </w:r>
            <w:r w:rsidR="00D25EBD">
              <w:rPr>
                <w:rFonts w:eastAsia="Calibri" w:cs="Times New Roman"/>
                <w:b/>
                <w:bCs/>
                <w:i/>
                <w:szCs w:val="22"/>
              </w:rPr>
              <w:t xml:space="preserve"> Records</w:t>
            </w:r>
          </w:p>
          <w:p w14:paraId="355EA136" w14:textId="77777777" w:rsidR="00796648" w:rsidRPr="004A5F5B" w:rsidRDefault="00796648" w:rsidP="00A53F54">
            <w:pPr>
              <w:autoSpaceDE w:val="0"/>
              <w:autoSpaceDN w:val="0"/>
              <w:adjustRightInd w:val="0"/>
              <w:spacing w:before="60" w:after="60"/>
              <w:rPr>
                <w:rFonts w:eastAsia="Calibri" w:cs="Times New Roman"/>
                <w:bCs/>
                <w:sz w:val="20"/>
                <w:szCs w:val="20"/>
              </w:rPr>
            </w:pPr>
            <w:r w:rsidRPr="004A5F5B">
              <w:rPr>
                <w:rFonts w:eastAsia="Calibri" w:cs="Times New Roman"/>
                <w:bCs/>
                <w:szCs w:val="22"/>
              </w:rPr>
              <w:t xml:space="preserve">Records relating to acquisitions, </w:t>
            </w:r>
            <w:proofErr w:type="spellStart"/>
            <w:r w:rsidRPr="004A5F5B">
              <w:rPr>
                <w:rFonts w:eastAsia="Calibri" w:cs="Times New Roman"/>
                <w:bCs/>
                <w:szCs w:val="22"/>
              </w:rPr>
              <w:t>deacquisitions</w:t>
            </w:r>
            <w:proofErr w:type="spellEnd"/>
            <w:r w:rsidRPr="004A5F5B">
              <w:rPr>
                <w:rFonts w:eastAsia="Calibri" w:cs="Times New Roman"/>
                <w:bCs/>
                <w:szCs w:val="22"/>
              </w:rPr>
              <w:t xml:space="preserve">, births and deaths of animals in the agency’s collection.  </w:t>
            </w:r>
            <w:r w:rsidR="00966428" w:rsidRPr="003C665A">
              <w:rPr>
                <w:color w:val="auto"/>
              </w:rPr>
              <w:fldChar w:fldCharType="begin"/>
            </w:r>
            <w:r w:rsidR="00966428" w:rsidRPr="003C665A">
              <w:rPr>
                <w:color w:val="auto"/>
              </w:rPr>
              <w:instrText xml:space="preserve"> XE "</w:instrText>
            </w:r>
            <w:r w:rsidR="00966428">
              <w:rPr>
                <w:color w:val="auto"/>
              </w:rPr>
              <w:instrText>animal collection</w:instrText>
            </w:r>
            <w:r w:rsidR="00966428" w:rsidRPr="003C665A">
              <w:rPr>
                <w:color w:val="auto"/>
              </w:rPr>
              <w:instrText xml:space="preserve">" \f “subject” </w:instrText>
            </w:r>
            <w:r w:rsidR="00966428" w:rsidRPr="003C665A">
              <w:rPr>
                <w:color w:val="auto"/>
              </w:rPr>
              <w:fldChar w:fldCharType="end"/>
            </w:r>
            <w:r w:rsidR="00966428" w:rsidRPr="003C665A">
              <w:rPr>
                <w:color w:val="auto"/>
              </w:rPr>
              <w:fldChar w:fldCharType="begin"/>
            </w:r>
            <w:r w:rsidR="00966428" w:rsidRPr="003C665A">
              <w:rPr>
                <w:color w:val="auto"/>
              </w:rPr>
              <w:instrText xml:space="preserve"> XE "</w:instrText>
            </w:r>
            <w:r w:rsidR="00966428">
              <w:rPr>
                <w:color w:val="auto"/>
              </w:rPr>
              <w:instrText>animal:births</w:instrText>
            </w:r>
            <w:r w:rsidR="00966428" w:rsidRPr="003C665A">
              <w:rPr>
                <w:color w:val="auto"/>
              </w:rPr>
              <w:instrText xml:space="preserve">" \f “subject” </w:instrText>
            </w:r>
            <w:r w:rsidR="00966428" w:rsidRPr="003C665A">
              <w:rPr>
                <w:color w:val="auto"/>
              </w:rPr>
              <w:fldChar w:fldCharType="end"/>
            </w:r>
            <w:r w:rsidR="00966428" w:rsidRPr="003C665A">
              <w:rPr>
                <w:color w:val="auto"/>
              </w:rPr>
              <w:fldChar w:fldCharType="begin"/>
            </w:r>
            <w:r w:rsidR="00966428" w:rsidRPr="003C665A">
              <w:rPr>
                <w:color w:val="auto"/>
              </w:rPr>
              <w:instrText xml:space="preserve"> XE "</w:instrText>
            </w:r>
            <w:r w:rsidR="00966428">
              <w:rPr>
                <w:color w:val="auto"/>
              </w:rPr>
              <w:instrText>animal:deaths</w:instrText>
            </w:r>
            <w:r w:rsidR="00966428" w:rsidRPr="003C665A">
              <w:rPr>
                <w:color w:val="auto"/>
              </w:rPr>
              <w:instrText xml:space="preserve">" \f “subject” </w:instrText>
            </w:r>
            <w:r w:rsidR="00966428" w:rsidRPr="003C665A">
              <w:rPr>
                <w:color w:val="auto"/>
              </w:rPr>
              <w:fldChar w:fldCharType="end"/>
            </w:r>
            <w:r w:rsidR="00966428" w:rsidRPr="003C665A">
              <w:rPr>
                <w:color w:val="auto"/>
              </w:rPr>
              <w:fldChar w:fldCharType="begin"/>
            </w:r>
            <w:r w:rsidR="00966428" w:rsidRPr="003C665A">
              <w:rPr>
                <w:color w:val="auto"/>
              </w:rPr>
              <w:instrText xml:space="preserve"> XE "</w:instrText>
            </w:r>
            <w:r w:rsidR="00966428">
              <w:rPr>
                <w:color w:val="auto"/>
              </w:rPr>
              <w:instrText>animal:acquisitions</w:instrText>
            </w:r>
            <w:r w:rsidR="00966428" w:rsidRPr="003C665A">
              <w:rPr>
                <w:color w:val="auto"/>
              </w:rPr>
              <w:instrText xml:space="preserve">" \f “subject” </w:instrText>
            </w:r>
            <w:r w:rsidR="00966428" w:rsidRPr="003C665A">
              <w:rPr>
                <w:color w:val="auto"/>
              </w:rPr>
              <w:fldChar w:fldCharType="end"/>
            </w:r>
            <w:r w:rsidR="00966428" w:rsidRPr="003C665A">
              <w:rPr>
                <w:color w:val="auto"/>
              </w:rPr>
              <w:fldChar w:fldCharType="begin"/>
            </w:r>
            <w:r w:rsidR="00966428" w:rsidRPr="003C665A">
              <w:rPr>
                <w:color w:val="auto"/>
              </w:rPr>
              <w:instrText xml:space="preserve"> XE "</w:instrText>
            </w:r>
            <w:r w:rsidR="00966428">
              <w:rPr>
                <w:color w:val="auto"/>
              </w:rPr>
              <w:instrText>animal:deacquisitions</w:instrText>
            </w:r>
            <w:r w:rsidR="00966428" w:rsidRPr="003C665A">
              <w:rPr>
                <w:color w:val="auto"/>
              </w:rPr>
              <w:instrText xml:space="preserve">" \f “subject” </w:instrText>
            </w:r>
            <w:r w:rsidR="00966428" w:rsidRPr="003C665A">
              <w:rPr>
                <w:color w:val="auto"/>
              </w:rPr>
              <w:fldChar w:fldCharType="end"/>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A5B5CDB" w14:textId="4EFEF9CE" w:rsidR="00796648" w:rsidRPr="004A5F5B" w:rsidRDefault="00796648" w:rsidP="008E5F24">
            <w:pPr>
              <w:spacing w:before="60" w:after="60"/>
              <w:rPr>
                <w:rFonts w:eastAsia="Calibri" w:cs="Times New Roman"/>
                <w:szCs w:val="22"/>
              </w:rPr>
            </w:pPr>
            <w:r w:rsidRPr="004A5F5B">
              <w:rPr>
                <w:rFonts w:eastAsia="Calibri" w:cs="Times New Roman"/>
                <w:b/>
                <w:szCs w:val="22"/>
              </w:rPr>
              <w:t>Retain</w:t>
            </w:r>
            <w:r w:rsidRPr="004A5F5B">
              <w:rPr>
                <w:rFonts w:eastAsia="Calibri" w:cs="Times New Roman"/>
                <w:szCs w:val="22"/>
              </w:rPr>
              <w:t xml:space="preserve"> </w:t>
            </w:r>
            <w:r w:rsidR="008D7B7B">
              <w:rPr>
                <w:rFonts w:eastAsia="Calibri" w:cs="Times New Roman"/>
                <w:szCs w:val="22"/>
              </w:rPr>
              <w:t xml:space="preserve">for </w:t>
            </w:r>
            <w:r w:rsidR="008D7B7B" w:rsidRPr="00C177E4">
              <w:rPr>
                <w:rFonts w:eastAsia="Calibri" w:cs="Times New Roman"/>
                <w:szCs w:val="22"/>
              </w:rPr>
              <w:t xml:space="preserve">6 years after </w:t>
            </w:r>
            <w:r w:rsidR="008D7B7B">
              <w:rPr>
                <w:rFonts w:eastAsia="Calibri" w:cs="Times New Roman"/>
                <w:szCs w:val="22"/>
              </w:rPr>
              <w:t>animal is no longer in collection</w:t>
            </w:r>
          </w:p>
          <w:p w14:paraId="6E05E591" w14:textId="77777777" w:rsidR="00796648" w:rsidRPr="004A5F5B" w:rsidRDefault="00796648" w:rsidP="008E5F24">
            <w:pPr>
              <w:spacing w:before="60" w:after="60"/>
              <w:rPr>
                <w:rFonts w:eastAsia="Calibri" w:cs="Times New Roman"/>
                <w:i/>
                <w:szCs w:val="22"/>
              </w:rPr>
            </w:pPr>
            <w:r w:rsidRPr="004A5F5B">
              <w:rPr>
                <w:rFonts w:eastAsia="Calibri" w:cs="Times New Roman"/>
                <w:szCs w:val="22"/>
              </w:rPr>
              <w:t xml:space="preserve">   </w:t>
            </w:r>
            <w:r w:rsidRPr="004A5F5B">
              <w:rPr>
                <w:rFonts w:eastAsia="Calibri" w:cs="Times New Roman"/>
                <w:i/>
                <w:szCs w:val="22"/>
              </w:rPr>
              <w:t>then</w:t>
            </w:r>
          </w:p>
          <w:p w14:paraId="7344EBBA" w14:textId="77777777" w:rsidR="00796648" w:rsidRPr="004A5F5B" w:rsidRDefault="00796648" w:rsidP="008E5F24">
            <w:pPr>
              <w:spacing w:before="60" w:after="60"/>
              <w:rPr>
                <w:rFonts w:eastAsia="Calibri" w:cs="Times New Roman"/>
                <w:b/>
                <w:szCs w:val="22"/>
              </w:rPr>
            </w:pPr>
            <w:r w:rsidRPr="004A5F5B">
              <w:rPr>
                <w:rFonts w:eastAsia="Calibri" w:cs="Times New Roman"/>
                <w:b/>
                <w:szCs w:val="22"/>
              </w:rPr>
              <w:t xml:space="preserve">Transfer </w:t>
            </w:r>
            <w:r w:rsidRPr="004A5F5B">
              <w:rPr>
                <w:rFonts w:eastAsia="Calibri" w:cs="Times New Roman"/>
                <w:szCs w:val="22"/>
              </w:rPr>
              <w:t>to Washington State Archives for appraisal and selective retention</w:t>
            </w:r>
            <w:r w:rsidRPr="003A0DFB">
              <w:rPr>
                <w:rFonts w:eastAsia="Calibri" w:cs="Times New Roman"/>
                <w:szCs w:val="22"/>
              </w:rPr>
              <w:t>.</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61428BF" w14:textId="77777777" w:rsidR="00796648" w:rsidRPr="004A5F5B" w:rsidRDefault="00796648" w:rsidP="009A6465">
            <w:pPr>
              <w:spacing w:before="60"/>
              <w:jc w:val="center"/>
              <w:rPr>
                <w:rFonts w:eastAsia="Calibri" w:cs="Times New Roman"/>
                <w:b/>
                <w:szCs w:val="22"/>
              </w:rPr>
            </w:pPr>
            <w:r w:rsidRPr="004A5F5B">
              <w:rPr>
                <w:rFonts w:eastAsia="Calibri" w:cs="Times New Roman"/>
                <w:b/>
                <w:szCs w:val="22"/>
              </w:rPr>
              <w:t>ARCHIVAL</w:t>
            </w:r>
          </w:p>
          <w:p w14:paraId="3E6BE9B3" w14:textId="7D3464FF" w:rsidR="00796648" w:rsidRPr="004A5F5B" w:rsidRDefault="00796648" w:rsidP="00796648">
            <w:pPr>
              <w:jc w:val="center"/>
              <w:rPr>
                <w:rFonts w:eastAsia="Calibri" w:cs="Times New Roman"/>
                <w:b/>
                <w:sz w:val="18"/>
                <w:szCs w:val="18"/>
              </w:rPr>
            </w:pPr>
            <w:r w:rsidRPr="004A5F5B">
              <w:rPr>
                <w:rFonts w:eastAsia="Calibri" w:cs="Times New Roman"/>
                <w:b/>
                <w:sz w:val="18"/>
                <w:szCs w:val="18"/>
              </w:rPr>
              <w:t>(Appraisal Required)</w:t>
            </w:r>
            <w:r w:rsidR="00506A00" w:rsidRPr="004A5F5B">
              <w:t xml:space="preserve"> </w:t>
            </w:r>
            <w:r w:rsidR="00506A00" w:rsidRPr="004A5F5B">
              <w:fldChar w:fldCharType="begin"/>
            </w:r>
            <w:r w:rsidR="00506A00" w:rsidRPr="004A5F5B">
              <w:instrText xml:space="preserve"> XE "ZOO MANAGEMENT:Animal Collection</w:instrText>
            </w:r>
            <w:r w:rsidR="00757DFD">
              <w:instrText xml:space="preserve"> Records</w:instrText>
            </w:r>
            <w:r w:rsidR="00506A00" w:rsidRPr="004A5F5B">
              <w:instrText xml:space="preserve">” \f “archival” </w:instrText>
            </w:r>
            <w:r w:rsidR="00506A00" w:rsidRPr="004A5F5B">
              <w:fldChar w:fldCharType="end"/>
            </w:r>
          </w:p>
          <w:p w14:paraId="4CF1485A" w14:textId="77777777" w:rsidR="00796648" w:rsidRPr="004A5F5B" w:rsidRDefault="00796648" w:rsidP="00796648">
            <w:pPr>
              <w:jc w:val="center"/>
              <w:rPr>
                <w:rFonts w:eastAsia="Calibri" w:cs="Times New Roman"/>
                <w:sz w:val="20"/>
                <w:szCs w:val="20"/>
              </w:rPr>
            </w:pPr>
            <w:r w:rsidRPr="004A5F5B">
              <w:rPr>
                <w:rFonts w:eastAsia="Calibri" w:cs="Times New Roman"/>
                <w:sz w:val="20"/>
                <w:szCs w:val="20"/>
              </w:rPr>
              <w:t>NON</w:t>
            </w:r>
            <w:r w:rsidR="00283FC2" w:rsidRPr="00283FC2">
              <w:rPr>
                <w:rFonts w:ascii="Arial" w:eastAsia="Calibri" w:hAnsi="Arial" w:cs="Times New Roman"/>
                <w:sz w:val="20"/>
                <w:szCs w:val="20"/>
              </w:rPr>
              <w:t>-</w:t>
            </w:r>
            <w:r w:rsidRPr="004A5F5B">
              <w:rPr>
                <w:rFonts w:eastAsia="Calibri" w:cs="Times New Roman"/>
                <w:sz w:val="20"/>
                <w:szCs w:val="20"/>
              </w:rPr>
              <w:t>ESSENTIAL</w:t>
            </w:r>
          </w:p>
          <w:p w14:paraId="5F7173BE" w14:textId="77777777" w:rsidR="00796648" w:rsidRPr="004A5F5B" w:rsidRDefault="00796648" w:rsidP="00506A00">
            <w:pPr>
              <w:jc w:val="center"/>
              <w:rPr>
                <w:rFonts w:eastAsia="Calibri" w:cs="Times New Roman"/>
                <w:sz w:val="20"/>
                <w:szCs w:val="20"/>
              </w:rPr>
            </w:pPr>
            <w:r w:rsidRPr="004A5F5B">
              <w:rPr>
                <w:rFonts w:eastAsia="Calibri" w:cs="Times New Roman"/>
                <w:sz w:val="20"/>
                <w:szCs w:val="20"/>
              </w:rPr>
              <w:t>OPR</w:t>
            </w:r>
          </w:p>
        </w:tc>
      </w:tr>
      <w:tr w:rsidR="00667CE6" w:rsidRPr="0066616F" w14:paraId="60D94902" w14:textId="77777777" w:rsidTr="0069278D">
        <w:trPr>
          <w:cantSplit/>
        </w:trPr>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DF77B30" w14:textId="77777777" w:rsidR="003835C3" w:rsidRDefault="00912524" w:rsidP="00180516">
            <w:pPr>
              <w:spacing w:before="60" w:after="60"/>
              <w:jc w:val="center"/>
              <w:rPr>
                <w:rFonts w:eastAsia="Calibri" w:cs="Times New Roman"/>
                <w:szCs w:val="22"/>
              </w:rPr>
            </w:pPr>
            <w:r>
              <w:rPr>
                <w:rFonts w:eastAsia="Calibri" w:cs="Times New Roman"/>
                <w:szCs w:val="22"/>
              </w:rPr>
              <w:t>PR2012</w:t>
            </w:r>
            <w:r w:rsidR="00283FC2" w:rsidRPr="00283FC2">
              <w:rPr>
                <w:rFonts w:ascii="Arial" w:eastAsia="Calibri" w:hAnsi="Arial" w:cs="Times New Roman"/>
                <w:szCs w:val="22"/>
              </w:rPr>
              <w:t>-</w:t>
            </w:r>
            <w:r>
              <w:rPr>
                <w:rFonts w:eastAsia="Calibri" w:cs="Times New Roman"/>
                <w:szCs w:val="22"/>
              </w:rPr>
              <w:t>052</w:t>
            </w:r>
            <w:r w:rsidR="00180516" w:rsidRPr="003835C3">
              <w:rPr>
                <w:color w:val="auto"/>
              </w:rPr>
              <w:fldChar w:fldCharType="begin"/>
            </w:r>
            <w:r w:rsidR="00180516" w:rsidRPr="003835C3">
              <w:rPr>
                <w:color w:val="auto"/>
              </w:rPr>
              <w:instrText>xe "</w:instrText>
            </w:r>
            <w:r w:rsidR="00180516">
              <w:rPr>
                <w:rFonts w:eastAsia="Calibri" w:cs="Times New Roman"/>
                <w:szCs w:val="22"/>
              </w:rPr>
              <w:instrText>PR2012-052</w:instrText>
            </w:r>
            <w:r w:rsidR="00180516" w:rsidRPr="003835C3">
              <w:rPr>
                <w:color w:val="auto"/>
              </w:rPr>
              <w:instrText xml:space="preserve">" \f ”dan” </w:instrText>
            </w:r>
            <w:r w:rsidR="00180516" w:rsidRPr="003835C3">
              <w:rPr>
                <w:color w:val="auto"/>
              </w:rPr>
              <w:fldChar w:fldCharType="end"/>
            </w:r>
          </w:p>
          <w:p w14:paraId="3A3D9F14" w14:textId="73ABC5C9" w:rsidR="00667CE6" w:rsidRPr="003835C3" w:rsidRDefault="00D25EBD" w:rsidP="00180516">
            <w:pPr>
              <w:spacing w:before="60" w:after="60"/>
              <w:jc w:val="center"/>
              <w:rPr>
                <w:rFonts w:eastAsia="Calibri" w:cs="Times New Roman"/>
                <w:szCs w:val="22"/>
              </w:rPr>
            </w:pPr>
            <w:r>
              <w:rPr>
                <w:rFonts w:eastAsia="Calibri" w:cs="Times New Roman"/>
                <w:szCs w:val="22"/>
              </w:rPr>
              <w:t>Rev. 1</w:t>
            </w:r>
          </w:p>
        </w:tc>
        <w:tc>
          <w:tcPr>
            <w:tcW w:w="8352"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vAlign w:val="center"/>
          </w:tcPr>
          <w:p w14:paraId="690C9668" w14:textId="761F962C" w:rsidR="00667CE6" w:rsidRPr="00A53F54" w:rsidRDefault="00667CE6" w:rsidP="00A53F54">
            <w:pPr>
              <w:spacing w:before="60" w:after="60"/>
              <w:rPr>
                <w:rFonts w:eastAsia="Calibri" w:cs="Times New Roman"/>
                <w:b/>
                <w:bCs/>
                <w:i/>
                <w:szCs w:val="22"/>
              </w:rPr>
            </w:pPr>
            <w:r w:rsidRPr="00A53F54">
              <w:rPr>
                <w:rFonts w:eastAsia="Calibri" w:cs="Times New Roman"/>
                <w:b/>
                <w:bCs/>
                <w:i/>
                <w:szCs w:val="22"/>
              </w:rPr>
              <w:t xml:space="preserve">Animal Health </w:t>
            </w:r>
            <w:r w:rsidR="003913F2">
              <w:rPr>
                <w:rFonts w:eastAsia="Calibri" w:cs="Times New Roman"/>
                <w:b/>
                <w:bCs/>
                <w:i/>
                <w:szCs w:val="22"/>
              </w:rPr>
              <w:t>Record</w:t>
            </w:r>
          </w:p>
          <w:p w14:paraId="22F31350" w14:textId="3623E15A" w:rsidR="00667CE6" w:rsidRDefault="00334A40" w:rsidP="00A53F54">
            <w:pPr>
              <w:spacing w:before="60" w:after="60"/>
              <w:rPr>
                <w:rFonts w:eastAsia="Calibri" w:cs="Times New Roman"/>
                <w:bCs/>
                <w:szCs w:val="22"/>
              </w:rPr>
            </w:pPr>
            <w:r>
              <w:rPr>
                <w:rFonts w:eastAsia="Calibri" w:cs="Times New Roman"/>
                <w:bCs/>
                <w:szCs w:val="22"/>
              </w:rPr>
              <w:t xml:space="preserve">Records relating to </w:t>
            </w:r>
            <w:r w:rsidR="00667CE6" w:rsidRPr="00C177E4">
              <w:rPr>
                <w:rFonts w:eastAsia="Calibri" w:cs="Times New Roman"/>
                <w:bCs/>
                <w:szCs w:val="22"/>
              </w:rPr>
              <w:t>track</w:t>
            </w:r>
            <w:r>
              <w:rPr>
                <w:rFonts w:eastAsia="Calibri" w:cs="Times New Roman"/>
                <w:bCs/>
                <w:szCs w:val="22"/>
              </w:rPr>
              <w:t>ing</w:t>
            </w:r>
            <w:r w:rsidR="00667CE6" w:rsidRPr="00C177E4">
              <w:rPr>
                <w:rFonts w:eastAsia="Calibri" w:cs="Times New Roman"/>
                <w:bCs/>
                <w:szCs w:val="22"/>
              </w:rPr>
              <w:t xml:space="preserve"> and monitor</w:t>
            </w:r>
            <w:r>
              <w:rPr>
                <w:rFonts w:eastAsia="Calibri" w:cs="Times New Roman"/>
                <w:bCs/>
                <w:szCs w:val="22"/>
              </w:rPr>
              <w:t>ing</w:t>
            </w:r>
            <w:r w:rsidR="00667CE6" w:rsidRPr="00C177E4">
              <w:rPr>
                <w:rFonts w:eastAsia="Calibri" w:cs="Times New Roman"/>
                <w:bCs/>
                <w:szCs w:val="22"/>
              </w:rPr>
              <w:t xml:space="preserve"> the health of animals or animal groups (snakes, frogs, etc.) owned by the zoo or on loan to the zoo.  May include preventative medicine, critical care, emergency care</w:t>
            </w:r>
            <w:r w:rsidR="0004389D">
              <w:rPr>
                <w:rFonts w:eastAsia="Calibri" w:cs="Times New Roman"/>
                <w:bCs/>
                <w:szCs w:val="22"/>
              </w:rPr>
              <w:t>,</w:t>
            </w:r>
            <w:r w:rsidR="00667CE6" w:rsidRPr="00C177E4">
              <w:rPr>
                <w:rFonts w:eastAsia="Calibri" w:cs="Times New Roman"/>
                <w:bCs/>
                <w:szCs w:val="22"/>
              </w:rPr>
              <w:t xml:space="preserve"> or elective medicine.  </w:t>
            </w:r>
            <w:r w:rsidR="00966428" w:rsidRPr="003C665A">
              <w:rPr>
                <w:color w:val="auto"/>
              </w:rPr>
              <w:fldChar w:fldCharType="begin"/>
            </w:r>
            <w:r w:rsidR="00966428" w:rsidRPr="003C665A">
              <w:rPr>
                <w:color w:val="auto"/>
              </w:rPr>
              <w:instrText xml:space="preserve"> XE "</w:instrText>
            </w:r>
            <w:r w:rsidR="00966428">
              <w:rPr>
                <w:color w:val="auto"/>
              </w:rPr>
              <w:instrText>animal health</w:instrText>
            </w:r>
            <w:r w:rsidR="00966428" w:rsidRPr="003C665A">
              <w:rPr>
                <w:color w:val="auto"/>
              </w:rPr>
              <w:instrText xml:space="preserve">" \f “subject” </w:instrText>
            </w:r>
            <w:r w:rsidR="00966428" w:rsidRPr="003C665A">
              <w:rPr>
                <w:color w:val="auto"/>
              </w:rPr>
              <w:fldChar w:fldCharType="end"/>
            </w:r>
            <w:r w:rsidR="00966428" w:rsidRPr="003C665A">
              <w:rPr>
                <w:color w:val="auto"/>
              </w:rPr>
              <w:fldChar w:fldCharType="begin"/>
            </w:r>
            <w:r w:rsidR="00966428" w:rsidRPr="003C665A">
              <w:rPr>
                <w:color w:val="auto"/>
              </w:rPr>
              <w:instrText xml:space="preserve"> XE "</w:instrText>
            </w:r>
            <w:r w:rsidR="00966428">
              <w:rPr>
                <w:color w:val="auto"/>
              </w:rPr>
              <w:instrText>animal:health certificate</w:instrText>
            </w:r>
            <w:r w:rsidR="00966428" w:rsidRPr="003C665A">
              <w:rPr>
                <w:color w:val="auto"/>
              </w:rPr>
              <w:instrText xml:space="preserve">" \f “subject” </w:instrText>
            </w:r>
            <w:r w:rsidR="00966428" w:rsidRPr="003C665A">
              <w:rPr>
                <w:color w:val="auto"/>
              </w:rPr>
              <w:fldChar w:fldCharType="end"/>
            </w:r>
            <w:r w:rsidR="00966428" w:rsidRPr="003C665A">
              <w:rPr>
                <w:color w:val="auto"/>
              </w:rPr>
              <w:fldChar w:fldCharType="begin"/>
            </w:r>
            <w:r w:rsidR="00966428" w:rsidRPr="003C665A">
              <w:rPr>
                <w:color w:val="auto"/>
              </w:rPr>
              <w:instrText xml:space="preserve"> XE "</w:instrText>
            </w:r>
            <w:r w:rsidR="00C40CC0">
              <w:rPr>
                <w:color w:val="auto"/>
              </w:rPr>
              <w:instrText>zoos</w:instrText>
            </w:r>
            <w:r w:rsidR="00966428" w:rsidRPr="003C665A">
              <w:rPr>
                <w:color w:val="auto"/>
              </w:rPr>
              <w:instrText xml:space="preserve">" \f “subject” </w:instrText>
            </w:r>
            <w:r w:rsidR="00966428" w:rsidRPr="003C665A">
              <w:rPr>
                <w:color w:val="auto"/>
              </w:rPr>
              <w:fldChar w:fldCharType="end"/>
            </w:r>
            <w:r w:rsidR="00966428" w:rsidRPr="003C665A">
              <w:rPr>
                <w:color w:val="auto"/>
              </w:rPr>
              <w:fldChar w:fldCharType="begin"/>
            </w:r>
            <w:r w:rsidR="00966428" w:rsidRPr="003C665A">
              <w:rPr>
                <w:color w:val="auto"/>
              </w:rPr>
              <w:instrText xml:space="preserve"> XE "</w:instrText>
            </w:r>
            <w:r w:rsidR="00966428">
              <w:rPr>
                <w:color w:val="auto"/>
              </w:rPr>
              <w:instrText>health:animal</w:instrText>
            </w:r>
            <w:r w:rsidR="00966428" w:rsidRPr="003C665A">
              <w:rPr>
                <w:color w:val="auto"/>
              </w:rPr>
              <w:instrText xml:space="preserve">" \f “subject” </w:instrText>
            </w:r>
            <w:r w:rsidR="00966428" w:rsidRPr="003C665A">
              <w:rPr>
                <w:color w:val="auto"/>
              </w:rPr>
              <w:fldChar w:fldCharType="end"/>
            </w:r>
          </w:p>
          <w:p w14:paraId="62389D62" w14:textId="77777777" w:rsidR="00667CE6" w:rsidRPr="00C177E4" w:rsidRDefault="00667CE6" w:rsidP="00A53F54">
            <w:pPr>
              <w:pStyle w:val="Includes"/>
              <w:spacing w:after="60"/>
            </w:pPr>
            <w:r>
              <w:t>Includes, but is not limited to:</w:t>
            </w:r>
          </w:p>
          <w:p w14:paraId="30FA90B8" w14:textId="77777777" w:rsidR="00667CE6" w:rsidRPr="00C177E4" w:rsidRDefault="00667CE6" w:rsidP="00A53F54">
            <w:pPr>
              <w:numPr>
                <w:ilvl w:val="0"/>
                <w:numId w:val="30"/>
              </w:numPr>
              <w:spacing w:before="60" w:after="60"/>
              <w:rPr>
                <w:rFonts w:eastAsia="Calibri" w:cs="Times New Roman"/>
                <w:bCs/>
                <w:szCs w:val="22"/>
              </w:rPr>
            </w:pPr>
            <w:r>
              <w:rPr>
                <w:rFonts w:eastAsia="Calibri" w:cs="Times New Roman"/>
                <w:bCs/>
                <w:szCs w:val="22"/>
              </w:rPr>
              <w:t>M</w:t>
            </w:r>
            <w:r w:rsidRPr="00C177E4">
              <w:rPr>
                <w:rFonts w:eastAsia="Calibri" w:cs="Times New Roman"/>
                <w:bCs/>
                <w:szCs w:val="22"/>
              </w:rPr>
              <w:t>edical history</w:t>
            </w:r>
            <w:r w:rsidR="00334A40">
              <w:rPr>
                <w:rFonts w:eastAsia="Calibri" w:cs="Times New Roman"/>
                <w:bCs/>
                <w:szCs w:val="22"/>
              </w:rPr>
              <w:t>,</w:t>
            </w:r>
            <w:r>
              <w:rPr>
                <w:rFonts w:eastAsia="Calibri" w:cs="Times New Roman"/>
                <w:bCs/>
                <w:szCs w:val="22"/>
              </w:rPr>
              <w:t xml:space="preserve"> </w:t>
            </w:r>
            <w:r w:rsidR="00334A40" w:rsidRPr="00312AE6">
              <w:rPr>
                <w:bCs/>
                <w:szCs w:val="22"/>
              </w:rPr>
              <w:t>nursery r</w:t>
            </w:r>
            <w:r w:rsidR="00334A40">
              <w:rPr>
                <w:bCs/>
                <w:szCs w:val="22"/>
              </w:rPr>
              <w:t xml:space="preserve">ecords (feeding, growth, etc.), </w:t>
            </w:r>
            <w:r w:rsidRPr="00C177E4">
              <w:rPr>
                <w:rFonts w:eastAsia="Calibri" w:cs="Times New Roman"/>
                <w:bCs/>
                <w:szCs w:val="22"/>
              </w:rPr>
              <w:t>visit</w:t>
            </w:r>
            <w:r>
              <w:rPr>
                <w:rFonts w:eastAsia="Calibri" w:cs="Times New Roman"/>
                <w:bCs/>
                <w:szCs w:val="22"/>
              </w:rPr>
              <w:t>s</w:t>
            </w:r>
            <w:r w:rsidRPr="00C177E4">
              <w:rPr>
                <w:rFonts w:eastAsia="Calibri" w:cs="Times New Roman"/>
                <w:bCs/>
                <w:szCs w:val="22"/>
              </w:rPr>
              <w:t>/check</w:t>
            </w:r>
            <w:r w:rsidR="00283FC2" w:rsidRPr="00283FC2">
              <w:rPr>
                <w:rFonts w:ascii="Arial" w:eastAsia="Calibri" w:hAnsi="Arial" w:cs="Times New Roman"/>
                <w:bCs/>
                <w:szCs w:val="22"/>
              </w:rPr>
              <w:t>-</w:t>
            </w:r>
            <w:r w:rsidRPr="00C177E4">
              <w:rPr>
                <w:rFonts w:eastAsia="Calibri" w:cs="Times New Roman"/>
                <w:bCs/>
                <w:szCs w:val="22"/>
              </w:rPr>
              <w:t>up</w:t>
            </w:r>
            <w:r>
              <w:rPr>
                <w:rFonts w:eastAsia="Calibri" w:cs="Times New Roman"/>
                <w:bCs/>
                <w:szCs w:val="22"/>
              </w:rPr>
              <w:t>s</w:t>
            </w:r>
            <w:r w:rsidR="00334A40">
              <w:rPr>
                <w:rFonts w:eastAsia="Calibri" w:cs="Times New Roman"/>
                <w:bCs/>
                <w:szCs w:val="22"/>
              </w:rPr>
              <w:t>,</w:t>
            </w:r>
            <w:r>
              <w:rPr>
                <w:rFonts w:eastAsia="Calibri" w:cs="Times New Roman"/>
                <w:bCs/>
                <w:szCs w:val="22"/>
              </w:rPr>
              <w:t xml:space="preserve"> treatment (medication, x</w:t>
            </w:r>
            <w:r w:rsidR="00283FC2" w:rsidRPr="00283FC2">
              <w:rPr>
                <w:rFonts w:ascii="Arial" w:eastAsia="Calibri" w:hAnsi="Arial" w:cs="Times New Roman"/>
                <w:bCs/>
                <w:szCs w:val="22"/>
              </w:rPr>
              <w:t>-</w:t>
            </w:r>
            <w:r>
              <w:rPr>
                <w:rFonts w:eastAsia="Calibri" w:cs="Times New Roman"/>
                <w:bCs/>
                <w:szCs w:val="22"/>
              </w:rPr>
              <w:t>rays</w:t>
            </w:r>
            <w:r w:rsidR="00334A40">
              <w:rPr>
                <w:rFonts w:eastAsia="Calibri" w:cs="Times New Roman"/>
                <w:bCs/>
                <w:szCs w:val="22"/>
              </w:rPr>
              <w:t xml:space="preserve">), </w:t>
            </w:r>
            <w:r>
              <w:rPr>
                <w:rFonts w:eastAsia="Calibri" w:cs="Times New Roman"/>
                <w:bCs/>
                <w:szCs w:val="22"/>
              </w:rPr>
              <w:t>etc.</w:t>
            </w:r>
            <w:r w:rsidRPr="00C177E4">
              <w:rPr>
                <w:rFonts w:eastAsia="Calibri" w:cs="Times New Roman"/>
                <w:bCs/>
                <w:szCs w:val="22"/>
              </w:rPr>
              <w:t>;</w:t>
            </w:r>
          </w:p>
          <w:p w14:paraId="178EADB3" w14:textId="77777777" w:rsidR="00667CE6" w:rsidRDefault="00667CE6" w:rsidP="00A53F54">
            <w:pPr>
              <w:numPr>
                <w:ilvl w:val="0"/>
                <w:numId w:val="30"/>
              </w:numPr>
              <w:spacing w:before="60" w:after="60"/>
              <w:rPr>
                <w:rFonts w:eastAsia="Calibri" w:cs="Times New Roman"/>
                <w:bCs/>
                <w:szCs w:val="22"/>
              </w:rPr>
            </w:pPr>
            <w:r>
              <w:rPr>
                <w:rFonts w:eastAsia="Calibri" w:cs="Times New Roman"/>
                <w:bCs/>
                <w:szCs w:val="22"/>
              </w:rPr>
              <w:t>Reports (lab, immobility, necropsy, histopathology</w:t>
            </w:r>
            <w:r w:rsidR="00334A40">
              <w:rPr>
                <w:rFonts w:eastAsia="Calibri" w:cs="Times New Roman"/>
                <w:bCs/>
                <w:szCs w:val="22"/>
              </w:rPr>
              <w:t>),</w:t>
            </w:r>
            <w:r>
              <w:rPr>
                <w:rFonts w:eastAsia="Calibri" w:cs="Times New Roman"/>
                <w:bCs/>
                <w:szCs w:val="22"/>
              </w:rPr>
              <w:t xml:space="preserve"> </w:t>
            </w:r>
            <w:r w:rsidR="00334A40">
              <w:rPr>
                <w:rFonts w:eastAsia="Calibri" w:cs="Times New Roman"/>
                <w:bCs/>
                <w:szCs w:val="22"/>
              </w:rPr>
              <w:t>etc.</w:t>
            </w:r>
            <w:r>
              <w:rPr>
                <w:rFonts w:eastAsia="Calibri" w:cs="Times New Roman"/>
                <w:bCs/>
                <w:szCs w:val="22"/>
              </w:rPr>
              <w:t>;</w:t>
            </w:r>
          </w:p>
          <w:p w14:paraId="57AA711C" w14:textId="77777777" w:rsidR="00667CE6" w:rsidRPr="0066616F" w:rsidRDefault="00334A40" w:rsidP="00A53F54">
            <w:pPr>
              <w:numPr>
                <w:ilvl w:val="0"/>
                <w:numId w:val="30"/>
              </w:numPr>
              <w:spacing w:before="60" w:after="60"/>
              <w:rPr>
                <w:rFonts w:eastAsia="Calibri" w:cs="Times New Roman"/>
                <w:b/>
                <w:bCs/>
                <w:sz w:val="20"/>
                <w:szCs w:val="20"/>
              </w:rPr>
            </w:pPr>
            <w:r>
              <w:rPr>
                <w:rFonts w:eastAsia="Calibri" w:cs="Times New Roman"/>
                <w:bCs/>
                <w:szCs w:val="22"/>
              </w:rPr>
              <w:t xml:space="preserve">American Association of Zoo Veterinarians (AAZV) health certificate, </w:t>
            </w:r>
            <w:r w:rsidR="00667CE6" w:rsidRPr="00312AE6">
              <w:rPr>
                <w:bCs/>
                <w:szCs w:val="22"/>
              </w:rPr>
              <w:t>shipping information, post</w:t>
            </w:r>
            <w:r w:rsidR="00283FC2" w:rsidRPr="00283FC2">
              <w:rPr>
                <w:rFonts w:ascii="Arial" w:hAnsi="Arial"/>
                <w:bCs/>
                <w:szCs w:val="22"/>
              </w:rPr>
              <w:t>-</w:t>
            </w:r>
            <w:r w:rsidR="00667CE6" w:rsidRPr="00312AE6">
              <w:rPr>
                <w:bCs/>
                <w:szCs w:val="22"/>
              </w:rPr>
              <w:t>entry quarantine inspection</w:t>
            </w:r>
            <w:r>
              <w:rPr>
                <w:bCs/>
                <w:szCs w:val="22"/>
              </w:rPr>
              <w:t>, etc.</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0C22B25" w14:textId="77777777" w:rsidR="00667CE6" w:rsidRPr="00C177E4" w:rsidRDefault="00667CE6" w:rsidP="008E5F24">
            <w:pPr>
              <w:spacing w:before="60" w:after="60"/>
              <w:rPr>
                <w:rFonts w:eastAsia="Calibri" w:cs="Times New Roman"/>
                <w:szCs w:val="22"/>
              </w:rPr>
            </w:pPr>
            <w:r w:rsidRPr="00C177E4">
              <w:rPr>
                <w:rFonts w:eastAsia="Calibri" w:cs="Times New Roman"/>
                <w:b/>
                <w:szCs w:val="22"/>
              </w:rPr>
              <w:t>Retain</w:t>
            </w:r>
            <w:r w:rsidRPr="00C177E4">
              <w:rPr>
                <w:rFonts w:eastAsia="Calibri" w:cs="Times New Roman"/>
                <w:szCs w:val="22"/>
              </w:rPr>
              <w:t xml:space="preserve"> for 6 years after </w:t>
            </w:r>
            <w:r w:rsidR="007E6648">
              <w:rPr>
                <w:rFonts w:eastAsia="Calibri" w:cs="Times New Roman"/>
                <w:szCs w:val="22"/>
              </w:rPr>
              <w:t>animal is no longer in collection</w:t>
            </w:r>
          </w:p>
          <w:p w14:paraId="73FDFA76" w14:textId="77777777" w:rsidR="00667CE6" w:rsidRPr="00C177E4" w:rsidRDefault="00667CE6" w:rsidP="008E5F24">
            <w:pPr>
              <w:spacing w:before="60" w:after="60"/>
              <w:rPr>
                <w:rFonts w:eastAsia="Calibri" w:cs="Times New Roman"/>
                <w:i/>
                <w:szCs w:val="22"/>
              </w:rPr>
            </w:pPr>
            <w:r w:rsidRPr="00C177E4">
              <w:rPr>
                <w:rFonts w:eastAsia="Calibri" w:cs="Times New Roman"/>
                <w:szCs w:val="22"/>
              </w:rPr>
              <w:t xml:space="preserve">   </w:t>
            </w:r>
            <w:r w:rsidRPr="00C177E4">
              <w:rPr>
                <w:rFonts w:eastAsia="Calibri" w:cs="Times New Roman"/>
                <w:i/>
                <w:szCs w:val="22"/>
              </w:rPr>
              <w:t>then</w:t>
            </w:r>
          </w:p>
          <w:p w14:paraId="717E80C4" w14:textId="77777777" w:rsidR="00667CE6" w:rsidRPr="00C177E4" w:rsidRDefault="00667CE6" w:rsidP="008E5F24">
            <w:pPr>
              <w:spacing w:before="60" w:after="60"/>
              <w:rPr>
                <w:rFonts w:eastAsia="Calibri" w:cs="Times New Roman"/>
                <w:b/>
                <w:szCs w:val="22"/>
              </w:rPr>
            </w:pPr>
            <w:r w:rsidRPr="00C177E4">
              <w:rPr>
                <w:rFonts w:eastAsia="Calibri" w:cs="Times New Roman"/>
                <w:b/>
                <w:szCs w:val="22"/>
              </w:rPr>
              <w:t>Destroy</w:t>
            </w:r>
            <w:r w:rsidRPr="003A0DFB">
              <w:rPr>
                <w:rFonts w:eastAsia="Calibri" w:cs="Times New Roman"/>
                <w:szCs w:val="22"/>
              </w:rPr>
              <w:t>.</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1D1EE1CE" w14:textId="77777777" w:rsidR="00667CE6" w:rsidRPr="00C177E4" w:rsidRDefault="00667CE6" w:rsidP="009A6465">
            <w:pPr>
              <w:spacing w:before="60"/>
              <w:jc w:val="center"/>
              <w:rPr>
                <w:rFonts w:eastAsia="Calibri" w:cs="Times New Roman"/>
                <w:sz w:val="20"/>
                <w:szCs w:val="20"/>
              </w:rPr>
            </w:pPr>
            <w:r w:rsidRPr="00C177E4">
              <w:rPr>
                <w:rFonts w:eastAsia="Calibri" w:cs="Times New Roman"/>
                <w:sz w:val="20"/>
                <w:szCs w:val="20"/>
              </w:rPr>
              <w:t>NON</w:t>
            </w:r>
            <w:r w:rsidR="00283FC2" w:rsidRPr="00283FC2">
              <w:rPr>
                <w:rFonts w:ascii="Arial" w:eastAsia="Calibri" w:hAnsi="Arial" w:cs="Times New Roman"/>
                <w:sz w:val="20"/>
                <w:szCs w:val="20"/>
              </w:rPr>
              <w:t>-</w:t>
            </w:r>
            <w:r w:rsidRPr="00C177E4">
              <w:rPr>
                <w:rFonts w:eastAsia="Calibri" w:cs="Times New Roman"/>
                <w:sz w:val="20"/>
                <w:szCs w:val="20"/>
              </w:rPr>
              <w:t>ARCHIVAL</w:t>
            </w:r>
          </w:p>
          <w:p w14:paraId="44C96664" w14:textId="77777777" w:rsidR="00667CE6" w:rsidRPr="00C177E4" w:rsidRDefault="00667CE6" w:rsidP="00C177E4">
            <w:pPr>
              <w:jc w:val="center"/>
              <w:rPr>
                <w:rFonts w:eastAsia="Calibri" w:cs="Times New Roman"/>
                <w:sz w:val="20"/>
                <w:szCs w:val="20"/>
              </w:rPr>
            </w:pPr>
            <w:r w:rsidRPr="00C177E4">
              <w:rPr>
                <w:rFonts w:eastAsia="Calibri" w:cs="Times New Roman"/>
                <w:sz w:val="20"/>
                <w:szCs w:val="20"/>
              </w:rPr>
              <w:t>NON</w:t>
            </w:r>
            <w:r w:rsidR="00283FC2" w:rsidRPr="00283FC2">
              <w:rPr>
                <w:rFonts w:ascii="Arial" w:eastAsia="Calibri" w:hAnsi="Arial" w:cs="Times New Roman"/>
                <w:sz w:val="20"/>
                <w:szCs w:val="20"/>
              </w:rPr>
              <w:t>-</w:t>
            </w:r>
            <w:r w:rsidRPr="00C177E4">
              <w:rPr>
                <w:rFonts w:eastAsia="Calibri" w:cs="Times New Roman"/>
                <w:sz w:val="20"/>
                <w:szCs w:val="20"/>
              </w:rPr>
              <w:t>ESSENTIAL</w:t>
            </w:r>
          </w:p>
          <w:p w14:paraId="7D69D9E6" w14:textId="77777777" w:rsidR="00667CE6" w:rsidRPr="0066616F" w:rsidRDefault="00667CE6" w:rsidP="00C177E4">
            <w:pPr>
              <w:jc w:val="center"/>
              <w:rPr>
                <w:rFonts w:eastAsia="Calibri" w:cs="Times New Roman"/>
                <w:b/>
                <w:sz w:val="20"/>
                <w:szCs w:val="20"/>
              </w:rPr>
            </w:pPr>
            <w:r w:rsidRPr="00C177E4">
              <w:rPr>
                <w:rFonts w:eastAsia="Calibri" w:cs="Times New Roman"/>
                <w:sz w:val="20"/>
                <w:szCs w:val="20"/>
              </w:rPr>
              <w:t>OPR</w:t>
            </w:r>
          </w:p>
        </w:tc>
      </w:tr>
      <w:tr w:rsidR="00667CE6" w:rsidRPr="0066616F" w14:paraId="779BCE7D" w14:textId="77777777" w:rsidTr="0069278D">
        <w:trPr>
          <w:cantSplit/>
        </w:trPr>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AD2C6B1" w14:textId="77777777" w:rsidR="003835C3" w:rsidRDefault="00912524" w:rsidP="00180516">
            <w:pPr>
              <w:spacing w:before="60" w:after="60"/>
              <w:jc w:val="center"/>
              <w:rPr>
                <w:rFonts w:eastAsia="Calibri" w:cs="Times New Roman"/>
                <w:szCs w:val="22"/>
              </w:rPr>
            </w:pPr>
            <w:r>
              <w:rPr>
                <w:rFonts w:eastAsia="Calibri" w:cs="Times New Roman"/>
                <w:szCs w:val="22"/>
              </w:rPr>
              <w:lastRenderedPageBreak/>
              <w:t>PR2012</w:t>
            </w:r>
            <w:r w:rsidR="00283FC2" w:rsidRPr="00283FC2">
              <w:rPr>
                <w:rFonts w:ascii="Arial" w:eastAsia="Calibri" w:hAnsi="Arial" w:cs="Times New Roman"/>
                <w:szCs w:val="22"/>
              </w:rPr>
              <w:t>-</w:t>
            </w:r>
            <w:r>
              <w:rPr>
                <w:rFonts w:eastAsia="Calibri" w:cs="Times New Roman"/>
                <w:szCs w:val="22"/>
              </w:rPr>
              <w:t>053</w:t>
            </w:r>
            <w:r w:rsidR="00180516" w:rsidRPr="003835C3">
              <w:rPr>
                <w:color w:val="auto"/>
              </w:rPr>
              <w:fldChar w:fldCharType="begin"/>
            </w:r>
            <w:r w:rsidR="00180516" w:rsidRPr="003835C3">
              <w:rPr>
                <w:color w:val="auto"/>
              </w:rPr>
              <w:instrText>xe "</w:instrText>
            </w:r>
            <w:r w:rsidR="00180516">
              <w:rPr>
                <w:rFonts w:eastAsia="Calibri" w:cs="Times New Roman"/>
                <w:szCs w:val="22"/>
              </w:rPr>
              <w:instrText>PR2012-053</w:instrText>
            </w:r>
            <w:r w:rsidR="00180516" w:rsidRPr="003835C3">
              <w:rPr>
                <w:color w:val="auto"/>
              </w:rPr>
              <w:instrText xml:space="preserve">" \f ”dan” </w:instrText>
            </w:r>
            <w:r w:rsidR="00180516" w:rsidRPr="003835C3">
              <w:rPr>
                <w:color w:val="auto"/>
              </w:rPr>
              <w:fldChar w:fldCharType="end"/>
            </w:r>
          </w:p>
          <w:p w14:paraId="531D3C88" w14:textId="079F8AD8" w:rsidR="00667CE6" w:rsidRPr="003835C3" w:rsidRDefault="003835C3" w:rsidP="000F468A">
            <w:pPr>
              <w:spacing w:before="60" w:after="60"/>
              <w:jc w:val="center"/>
              <w:rPr>
                <w:bCs/>
                <w:sz w:val="16"/>
                <w:szCs w:val="16"/>
              </w:rPr>
            </w:pPr>
            <w:r>
              <w:rPr>
                <w:rFonts w:eastAsia="Calibri" w:cs="Times New Roman"/>
                <w:szCs w:val="22"/>
              </w:rPr>
              <w:t xml:space="preserve">Rev. </w:t>
            </w:r>
            <w:r w:rsidR="000F468A">
              <w:rPr>
                <w:rFonts w:eastAsia="Calibri" w:cs="Times New Roman"/>
                <w:szCs w:val="22"/>
              </w:rPr>
              <w:t>1</w:t>
            </w:r>
          </w:p>
        </w:tc>
        <w:tc>
          <w:tcPr>
            <w:tcW w:w="8352"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3A80B25" w14:textId="2B951AB6" w:rsidR="00667CE6" w:rsidRPr="005855EE" w:rsidRDefault="00BE37D6" w:rsidP="00A53F54">
            <w:pPr>
              <w:spacing w:before="60" w:after="60"/>
              <w:rPr>
                <w:b/>
                <w:i/>
                <w:szCs w:val="22"/>
              </w:rPr>
            </w:pPr>
            <w:r>
              <w:rPr>
                <w:b/>
                <w:i/>
                <w:szCs w:val="22"/>
              </w:rPr>
              <w:t>Drug Management</w:t>
            </w:r>
          </w:p>
          <w:p w14:paraId="43A1D1A1" w14:textId="4AC626B2" w:rsidR="00BE37D6" w:rsidRPr="00A63C6C" w:rsidRDefault="00BE37D6" w:rsidP="00BE37D6">
            <w:pPr>
              <w:pStyle w:val="TableText"/>
              <w:rPr>
                <w:color w:val="auto"/>
                <w:szCs w:val="22"/>
              </w:rPr>
            </w:pPr>
            <w:r>
              <w:rPr>
                <w:color w:val="auto"/>
              </w:rPr>
              <w:t>Records documenting the acquisition/requisition, transfer, inventory and reconciliation, use, and/or disposition of legend drugs or Schedule I, II, III, IV or V controlled substances under the control or possession of the agency</w:t>
            </w:r>
            <w:r w:rsidRPr="00A63C6C">
              <w:rPr>
                <w:color w:val="auto"/>
                <w:szCs w:val="22"/>
              </w:rPr>
              <w:t xml:space="preserve">. </w:t>
            </w:r>
            <w:r w:rsidRPr="00A63C6C">
              <w:rPr>
                <w:color w:val="auto"/>
                <w:szCs w:val="22"/>
              </w:rPr>
              <w:fldChar w:fldCharType="begin"/>
            </w:r>
            <w:r w:rsidRPr="00A63C6C">
              <w:rPr>
                <w:color w:val="auto"/>
                <w:szCs w:val="22"/>
              </w:rPr>
              <w:instrText xml:space="preserve"> XE "drug:management" \f “subject” </w:instrText>
            </w:r>
            <w:r w:rsidRPr="00A63C6C">
              <w:rPr>
                <w:color w:val="auto"/>
                <w:szCs w:val="22"/>
              </w:rPr>
              <w:fldChar w:fldCharType="end"/>
            </w:r>
            <w:r w:rsidRPr="00A63C6C">
              <w:rPr>
                <w:color w:val="auto"/>
                <w:szCs w:val="22"/>
              </w:rPr>
              <w:fldChar w:fldCharType="begin"/>
            </w:r>
            <w:r w:rsidRPr="00A63C6C">
              <w:rPr>
                <w:color w:val="auto"/>
                <w:szCs w:val="22"/>
              </w:rPr>
              <w:instrText xml:space="preserve"> XE "drug:inventories" \f “subject” </w:instrText>
            </w:r>
            <w:r w:rsidRPr="00A63C6C">
              <w:rPr>
                <w:color w:val="auto"/>
                <w:szCs w:val="22"/>
              </w:rPr>
              <w:fldChar w:fldCharType="end"/>
            </w:r>
            <w:r w:rsidRPr="00A63C6C">
              <w:rPr>
                <w:color w:val="auto"/>
                <w:szCs w:val="22"/>
              </w:rPr>
              <w:fldChar w:fldCharType="begin"/>
            </w:r>
            <w:r w:rsidRPr="00A63C6C">
              <w:rPr>
                <w:color w:val="auto"/>
                <w:szCs w:val="22"/>
              </w:rPr>
              <w:instrText xml:space="preserve"> XE "drug:accounting" \f “subject” </w:instrText>
            </w:r>
            <w:r w:rsidRPr="00A63C6C">
              <w:rPr>
                <w:color w:val="auto"/>
                <w:szCs w:val="22"/>
              </w:rPr>
              <w:fldChar w:fldCharType="end"/>
            </w:r>
            <w:r w:rsidRPr="00A63C6C">
              <w:rPr>
                <w:color w:val="auto"/>
                <w:szCs w:val="22"/>
              </w:rPr>
              <w:fldChar w:fldCharType="begin"/>
            </w:r>
            <w:r w:rsidRPr="00A63C6C">
              <w:rPr>
                <w:color w:val="auto"/>
                <w:szCs w:val="22"/>
              </w:rPr>
              <w:instrText xml:space="preserve"> XE "drug:logs" \f “subject” </w:instrText>
            </w:r>
            <w:r w:rsidRPr="00A63C6C">
              <w:rPr>
                <w:color w:val="auto"/>
                <w:szCs w:val="22"/>
              </w:rPr>
              <w:fldChar w:fldCharType="end"/>
            </w:r>
            <w:r w:rsidRPr="00A63C6C">
              <w:rPr>
                <w:color w:val="auto"/>
                <w:szCs w:val="22"/>
              </w:rPr>
              <w:fldChar w:fldCharType="begin"/>
            </w:r>
            <w:r w:rsidRPr="00A63C6C">
              <w:rPr>
                <w:color w:val="auto"/>
                <w:szCs w:val="22"/>
              </w:rPr>
              <w:instrText xml:space="preserve"> xe "controlled substance:inventories" \t "</w:instrText>
            </w:r>
            <w:r w:rsidRPr="00A63C6C">
              <w:rPr>
                <w:i/>
                <w:color w:val="auto"/>
                <w:szCs w:val="22"/>
              </w:rPr>
              <w:instrText>see Drug Management</w:instrText>
            </w:r>
            <w:r w:rsidRPr="00A63C6C">
              <w:rPr>
                <w:color w:val="auto"/>
                <w:szCs w:val="22"/>
              </w:rPr>
              <w:instrText xml:space="preserve">" \f “subject” </w:instrText>
            </w:r>
            <w:r w:rsidRPr="00A63C6C">
              <w:rPr>
                <w:color w:val="auto"/>
                <w:szCs w:val="22"/>
              </w:rPr>
              <w:fldChar w:fldCharType="end"/>
            </w:r>
            <w:r w:rsidRPr="00A63C6C">
              <w:rPr>
                <w:color w:val="auto"/>
                <w:szCs w:val="22"/>
              </w:rPr>
              <w:fldChar w:fldCharType="begin"/>
            </w:r>
            <w:r w:rsidRPr="00A63C6C">
              <w:rPr>
                <w:color w:val="auto"/>
                <w:szCs w:val="22"/>
              </w:rPr>
              <w:instrText xml:space="preserve"> xe "controlled substance:order forms" \t "</w:instrText>
            </w:r>
            <w:r w:rsidRPr="00A63C6C">
              <w:rPr>
                <w:i/>
                <w:color w:val="auto"/>
                <w:szCs w:val="22"/>
              </w:rPr>
              <w:instrText>see Drug Management</w:instrText>
            </w:r>
            <w:r w:rsidRPr="00A63C6C">
              <w:rPr>
                <w:color w:val="auto"/>
                <w:szCs w:val="22"/>
              </w:rPr>
              <w:instrText xml:space="preserve">" \f “subject” </w:instrText>
            </w:r>
            <w:r w:rsidRPr="00A63C6C">
              <w:rPr>
                <w:color w:val="auto"/>
                <w:szCs w:val="22"/>
              </w:rPr>
              <w:fldChar w:fldCharType="end"/>
            </w:r>
          </w:p>
          <w:p w14:paraId="31F3DFFC" w14:textId="77777777" w:rsidR="00BE37D6" w:rsidRDefault="00BE37D6" w:rsidP="00BE37D6">
            <w:pPr>
              <w:pStyle w:val="TableText"/>
              <w:spacing w:before="60"/>
              <w:rPr>
                <w:color w:val="auto"/>
              </w:rPr>
            </w:pPr>
            <w:r>
              <w:rPr>
                <w:color w:val="auto"/>
              </w:rPr>
              <w:t>Includes, but is not limited to:</w:t>
            </w:r>
          </w:p>
          <w:p w14:paraId="73E49FDC" w14:textId="3571A9CD" w:rsidR="00BE37D6" w:rsidRDefault="00BE37D6" w:rsidP="00BE37D6">
            <w:pPr>
              <w:pStyle w:val="TableText"/>
              <w:numPr>
                <w:ilvl w:val="0"/>
                <w:numId w:val="37"/>
              </w:numPr>
              <w:ind w:left="547"/>
              <w:rPr>
                <w:color w:val="auto"/>
              </w:rPr>
            </w:pPr>
            <w:r>
              <w:rPr>
                <w:szCs w:val="22"/>
              </w:rPr>
              <w:t>Drug Enforcement Agency (DEA)</w:t>
            </w:r>
            <w:r w:rsidRPr="00312AE6">
              <w:rPr>
                <w:szCs w:val="22"/>
              </w:rPr>
              <w:t xml:space="preserve"> forms docum</w:t>
            </w:r>
            <w:r w:rsidR="00333D16">
              <w:rPr>
                <w:szCs w:val="22"/>
              </w:rPr>
              <w:t>e</w:t>
            </w:r>
            <w:r w:rsidRPr="00312AE6">
              <w:rPr>
                <w:szCs w:val="22"/>
              </w:rPr>
              <w:t>nting disposal of medication, by whom, when and how</w:t>
            </w:r>
            <w:r>
              <w:rPr>
                <w:color w:val="auto"/>
              </w:rPr>
              <w:t>;</w:t>
            </w:r>
          </w:p>
          <w:p w14:paraId="24D5A88B" w14:textId="6470ADBD" w:rsidR="00BE37D6" w:rsidRDefault="00333D16" w:rsidP="00BE37D6">
            <w:pPr>
              <w:pStyle w:val="TableText"/>
              <w:numPr>
                <w:ilvl w:val="0"/>
                <w:numId w:val="37"/>
              </w:numPr>
              <w:ind w:left="547"/>
              <w:rPr>
                <w:color w:val="auto"/>
              </w:rPr>
            </w:pPr>
            <w:r>
              <w:rPr>
                <w:szCs w:val="22"/>
              </w:rPr>
              <w:t>DEA</w:t>
            </w:r>
            <w:r w:rsidR="00BE37D6" w:rsidRPr="00312AE6">
              <w:rPr>
                <w:szCs w:val="22"/>
              </w:rPr>
              <w:t xml:space="preserve"> form used to purchase/acquire narcotics for use in Animal Health Unit</w:t>
            </w:r>
            <w:r w:rsidR="00BE37D6">
              <w:rPr>
                <w:color w:val="auto"/>
              </w:rPr>
              <w:t>;</w:t>
            </w:r>
          </w:p>
          <w:p w14:paraId="39D1E097" w14:textId="783EE90C" w:rsidR="00BE37D6" w:rsidRPr="00BE37D6" w:rsidRDefault="00BE37D6" w:rsidP="00BE37D6">
            <w:pPr>
              <w:pStyle w:val="TableText"/>
              <w:numPr>
                <w:ilvl w:val="0"/>
                <w:numId w:val="37"/>
              </w:numPr>
              <w:ind w:left="547"/>
              <w:rPr>
                <w:color w:val="auto"/>
              </w:rPr>
            </w:pPr>
            <w:r w:rsidRPr="00312AE6">
              <w:rPr>
                <w:szCs w:val="22"/>
              </w:rPr>
              <w:t>Log</w:t>
            </w:r>
            <w:r>
              <w:rPr>
                <w:szCs w:val="22"/>
              </w:rPr>
              <w:t>s</w:t>
            </w:r>
            <w:r w:rsidRPr="00312AE6">
              <w:rPr>
                <w:szCs w:val="22"/>
              </w:rPr>
              <w:t xml:space="preserve"> track</w:t>
            </w:r>
            <w:r>
              <w:rPr>
                <w:szCs w:val="22"/>
              </w:rPr>
              <w:t>ing</w:t>
            </w:r>
            <w:r w:rsidRPr="00312AE6">
              <w:rPr>
                <w:szCs w:val="22"/>
              </w:rPr>
              <w:t xml:space="preserve"> the daily use of narcotics by Animal Health staff</w:t>
            </w:r>
            <w:r>
              <w:rPr>
                <w:szCs w:val="22"/>
              </w:rPr>
              <w:t>.</w:t>
            </w:r>
          </w:p>
          <w:p w14:paraId="6B6A42A7" w14:textId="3A2233E5" w:rsidR="00667CE6" w:rsidRPr="00312AE6" w:rsidRDefault="00884C6C" w:rsidP="004B62EF">
            <w:pPr>
              <w:spacing w:before="60" w:after="60"/>
              <w:rPr>
                <w:szCs w:val="22"/>
              </w:rPr>
            </w:pPr>
            <w:r>
              <w:rPr>
                <w:bCs/>
                <w:i/>
                <w:color w:val="auto"/>
                <w:sz w:val="21"/>
                <w:szCs w:val="21"/>
              </w:rPr>
              <w:t>Note: Retention based on</w:t>
            </w:r>
            <w:r w:rsidR="004B62EF">
              <w:rPr>
                <w:bCs/>
                <w:i/>
                <w:color w:val="auto"/>
                <w:sz w:val="21"/>
                <w:szCs w:val="21"/>
              </w:rPr>
              <w:t xml:space="preserve"> 2 year requirement for drug management records</w:t>
            </w:r>
            <w:r>
              <w:rPr>
                <w:bCs/>
                <w:i/>
                <w:color w:val="auto"/>
                <w:sz w:val="21"/>
                <w:szCs w:val="21"/>
              </w:rPr>
              <w:t xml:space="preserve"> </w:t>
            </w:r>
            <w:r w:rsidR="004B62EF">
              <w:rPr>
                <w:bCs/>
                <w:i/>
                <w:color w:val="auto"/>
                <w:sz w:val="21"/>
                <w:szCs w:val="21"/>
              </w:rPr>
              <w:t>(</w:t>
            </w:r>
            <w:r>
              <w:rPr>
                <w:bCs/>
                <w:i/>
                <w:color w:val="auto"/>
                <w:sz w:val="21"/>
                <w:szCs w:val="21"/>
              </w:rPr>
              <w:t>21</w:t>
            </w:r>
            <w:r w:rsidRPr="005C2968">
              <w:rPr>
                <w:bCs/>
                <w:i/>
                <w:color w:val="auto"/>
                <w:sz w:val="21"/>
                <w:szCs w:val="21"/>
              </w:rPr>
              <w:t xml:space="preserve"> CFR </w:t>
            </w:r>
            <w:r w:rsidRPr="005C2968">
              <w:rPr>
                <w:rFonts w:asciiTheme="minorHAnsi" w:hAnsiTheme="minorHAnsi" w:cstheme="minorHAnsi"/>
                <w:bCs/>
                <w:i/>
                <w:color w:val="auto"/>
                <w:sz w:val="21"/>
                <w:szCs w:val="21"/>
              </w:rPr>
              <w:t>§</w:t>
            </w:r>
            <w:r w:rsidR="007A67BF">
              <w:rPr>
                <w:rFonts w:asciiTheme="minorHAnsi" w:hAnsiTheme="minorHAnsi"/>
                <w:bCs/>
                <w:i/>
                <w:color w:val="auto"/>
                <w:sz w:val="21"/>
                <w:szCs w:val="21"/>
              </w:rPr>
              <w:t xml:space="preserve"> 1304.04, </w:t>
            </w:r>
            <w:r>
              <w:rPr>
                <w:rFonts w:asciiTheme="minorHAnsi" w:hAnsiTheme="minorHAnsi"/>
                <w:bCs/>
                <w:i/>
                <w:color w:val="auto"/>
                <w:sz w:val="21"/>
                <w:szCs w:val="21"/>
              </w:rPr>
              <w:t>21</w:t>
            </w:r>
            <w:r w:rsidRPr="005C2968">
              <w:rPr>
                <w:rFonts w:asciiTheme="minorHAnsi" w:hAnsiTheme="minorHAnsi"/>
                <w:bCs/>
                <w:i/>
                <w:color w:val="auto"/>
                <w:sz w:val="21"/>
                <w:szCs w:val="21"/>
              </w:rPr>
              <w:t xml:space="preserve"> CFR </w:t>
            </w:r>
            <w:r w:rsidRPr="005C2968">
              <w:rPr>
                <w:rFonts w:asciiTheme="minorHAnsi" w:hAnsiTheme="minorHAnsi" w:cstheme="minorHAnsi"/>
                <w:bCs/>
                <w:i/>
                <w:color w:val="auto"/>
                <w:sz w:val="21"/>
                <w:szCs w:val="21"/>
              </w:rPr>
              <w:t>§</w:t>
            </w:r>
            <w:r>
              <w:rPr>
                <w:rFonts w:asciiTheme="minorHAnsi" w:hAnsiTheme="minorHAnsi"/>
                <w:bCs/>
                <w:i/>
                <w:color w:val="auto"/>
                <w:sz w:val="21"/>
                <w:szCs w:val="21"/>
              </w:rPr>
              <w:t xml:space="preserve"> 1305.</w:t>
            </w:r>
            <w:r w:rsidRPr="00333D16">
              <w:rPr>
                <w:rFonts w:asciiTheme="minorHAnsi" w:hAnsiTheme="minorHAnsi"/>
                <w:bCs/>
                <w:i/>
                <w:color w:val="auto"/>
                <w:sz w:val="21"/>
                <w:szCs w:val="21"/>
              </w:rPr>
              <w:t>17</w:t>
            </w:r>
            <w:r w:rsidR="00BE37D6" w:rsidRPr="00333D16">
              <w:rPr>
                <w:rFonts w:asciiTheme="minorHAnsi" w:hAnsiTheme="minorHAnsi"/>
                <w:bCs/>
                <w:i/>
                <w:color w:val="auto"/>
                <w:sz w:val="21"/>
                <w:szCs w:val="21"/>
              </w:rPr>
              <w:t xml:space="preserve"> and WAC</w:t>
            </w:r>
            <w:r w:rsidR="00333D16" w:rsidRPr="00333D16">
              <w:rPr>
                <w:rFonts w:asciiTheme="minorHAnsi" w:hAnsiTheme="minorHAnsi"/>
                <w:bCs/>
                <w:i/>
                <w:color w:val="auto"/>
                <w:sz w:val="21"/>
                <w:szCs w:val="21"/>
              </w:rPr>
              <w:t xml:space="preserve"> 246-886-080</w:t>
            </w:r>
            <w:r w:rsidR="004B62EF">
              <w:rPr>
                <w:rFonts w:asciiTheme="minorHAnsi" w:hAnsiTheme="minorHAnsi"/>
                <w:bCs/>
                <w:i/>
                <w:color w:val="auto"/>
                <w:sz w:val="21"/>
                <w:szCs w:val="21"/>
              </w:rPr>
              <w:t>)</w:t>
            </w:r>
            <w:r w:rsidR="00333D16" w:rsidRPr="00333D16">
              <w:rPr>
                <w:rFonts w:asciiTheme="minorHAnsi" w:hAnsiTheme="minorHAnsi"/>
                <w:bCs/>
                <w:color w:val="auto"/>
                <w:sz w:val="21"/>
                <w:szCs w:val="21"/>
              </w:rPr>
              <w:t>.</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668BE260" w14:textId="79C4772B" w:rsidR="00667CE6" w:rsidRDefault="00667CE6" w:rsidP="008E5F24">
            <w:pPr>
              <w:spacing w:before="60" w:after="60"/>
              <w:rPr>
                <w:bCs/>
                <w:szCs w:val="17"/>
              </w:rPr>
            </w:pPr>
            <w:r>
              <w:rPr>
                <w:b/>
                <w:bCs/>
                <w:szCs w:val="17"/>
              </w:rPr>
              <w:t xml:space="preserve">Retain </w:t>
            </w:r>
            <w:r w:rsidR="00BE37D6">
              <w:rPr>
                <w:bCs/>
                <w:szCs w:val="17"/>
              </w:rPr>
              <w:t>for 2 years after end of calendar year</w:t>
            </w:r>
          </w:p>
          <w:p w14:paraId="1F785CDC" w14:textId="77777777" w:rsidR="00667CE6" w:rsidRPr="00312AE6" w:rsidRDefault="00667CE6" w:rsidP="008E5F24">
            <w:pPr>
              <w:spacing w:before="60" w:after="60"/>
              <w:rPr>
                <w:bCs/>
                <w:i/>
                <w:szCs w:val="17"/>
              </w:rPr>
            </w:pPr>
            <w:r>
              <w:rPr>
                <w:bCs/>
                <w:szCs w:val="17"/>
              </w:rPr>
              <w:t xml:space="preserve">   </w:t>
            </w:r>
            <w:r w:rsidRPr="00312AE6">
              <w:rPr>
                <w:bCs/>
                <w:i/>
                <w:szCs w:val="17"/>
              </w:rPr>
              <w:t>then</w:t>
            </w:r>
          </w:p>
          <w:p w14:paraId="678F318C" w14:textId="77777777" w:rsidR="00667CE6" w:rsidRDefault="00667CE6" w:rsidP="008E5F24">
            <w:pPr>
              <w:spacing w:before="60" w:after="60"/>
              <w:rPr>
                <w:b/>
                <w:bCs/>
                <w:szCs w:val="17"/>
              </w:rPr>
            </w:pPr>
            <w:r w:rsidRPr="0061269F">
              <w:rPr>
                <w:b/>
                <w:bCs/>
                <w:szCs w:val="17"/>
              </w:rPr>
              <w:t>Destroy</w:t>
            </w:r>
            <w:r>
              <w:rPr>
                <w:bCs/>
                <w:szCs w:val="17"/>
              </w:rPr>
              <w:t>.</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B6CA897" w14:textId="77777777" w:rsidR="00667CE6" w:rsidRPr="003B5208" w:rsidRDefault="00667CE6" w:rsidP="009A6465">
            <w:pPr>
              <w:spacing w:before="60"/>
              <w:jc w:val="center"/>
              <w:rPr>
                <w:rFonts w:eastAsia="Calibri" w:cs="Times New Roman"/>
                <w:sz w:val="20"/>
                <w:szCs w:val="20"/>
              </w:rPr>
            </w:pPr>
            <w:r w:rsidRPr="003B5208">
              <w:rPr>
                <w:rFonts w:eastAsia="Calibri" w:cs="Times New Roman"/>
                <w:sz w:val="20"/>
                <w:szCs w:val="20"/>
              </w:rPr>
              <w:t>NON</w:t>
            </w:r>
            <w:r w:rsidR="00283FC2" w:rsidRPr="00283FC2">
              <w:rPr>
                <w:rFonts w:ascii="Arial" w:eastAsia="Calibri" w:hAnsi="Arial" w:cs="Times New Roman"/>
                <w:sz w:val="20"/>
                <w:szCs w:val="20"/>
              </w:rPr>
              <w:t>-</w:t>
            </w:r>
            <w:r w:rsidRPr="003B5208">
              <w:rPr>
                <w:rFonts w:eastAsia="Calibri" w:cs="Times New Roman"/>
                <w:sz w:val="20"/>
                <w:szCs w:val="20"/>
              </w:rPr>
              <w:t>ARCHIVAL</w:t>
            </w:r>
          </w:p>
          <w:p w14:paraId="128C95CE" w14:textId="77777777" w:rsidR="00667CE6" w:rsidRPr="003B5208" w:rsidRDefault="00667CE6" w:rsidP="008F15FA">
            <w:pPr>
              <w:jc w:val="center"/>
              <w:rPr>
                <w:rFonts w:eastAsia="Calibri" w:cs="Times New Roman"/>
                <w:sz w:val="20"/>
                <w:szCs w:val="20"/>
              </w:rPr>
            </w:pPr>
            <w:r w:rsidRPr="003B5208">
              <w:rPr>
                <w:rFonts w:eastAsia="Calibri" w:cs="Times New Roman"/>
                <w:sz w:val="20"/>
                <w:szCs w:val="20"/>
              </w:rPr>
              <w:t>NON</w:t>
            </w:r>
            <w:r w:rsidR="00283FC2" w:rsidRPr="00283FC2">
              <w:rPr>
                <w:rFonts w:ascii="Arial" w:eastAsia="Calibri" w:hAnsi="Arial" w:cs="Times New Roman"/>
                <w:sz w:val="20"/>
                <w:szCs w:val="20"/>
              </w:rPr>
              <w:t>-</w:t>
            </w:r>
            <w:r w:rsidRPr="003B5208">
              <w:rPr>
                <w:rFonts w:eastAsia="Calibri" w:cs="Times New Roman"/>
                <w:sz w:val="20"/>
                <w:szCs w:val="20"/>
              </w:rPr>
              <w:t>ESSENTIAL</w:t>
            </w:r>
          </w:p>
          <w:p w14:paraId="365BB782" w14:textId="77777777" w:rsidR="00667CE6" w:rsidRDefault="00667CE6" w:rsidP="008F15FA">
            <w:pPr>
              <w:jc w:val="center"/>
              <w:rPr>
                <w:sz w:val="18"/>
              </w:rPr>
            </w:pPr>
            <w:r>
              <w:rPr>
                <w:rFonts w:eastAsia="Calibri" w:cs="Times New Roman"/>
                <w:sz w:val="20"/>
                <w:szCs w:val="20"/>
              </w:rPr>
              <w:t>OPR</w:t>
            </w:r>
          </w:p>
        </w:tc>
      </w:tr>
      <w:tr w:rsidR="00667CE6" w:rsidRPr="0066616F" w14:paraId="7DB759BA" w14:textId="77777777" w:rsidTr="0069278D">
        <w:trPr>
          <w:cantSplit/>
          <w:trHeight w:val="883"/>
        </w:trPr>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B9A6F0D" w14:textId="77777777" w:rsidR="003835C3" w:rsidRDefault="00912524" w:rsidP="00180516">
            <w:pPr>
              <w:spacing w:before="60" w:after="60"/>
              <w:jc w:val="center"/>
              <w:rPr>
                <w:rFonts w:eastAsia="Calibri" w:cs="Times New Roman"/>
                <w:szCs w:val="22"/>
              </w:rPr>
            </w:pPr>
            <w:r>
              <w:rPr>
                <w:rFonts w:eastAsia="Calibri" w:cs="Times New Roman"/>
                <w:szCs w:val="22"/>
              </w:rPr>
              <w:t>PR2012</w:t>
            </w:r>
            <w:r w:rsidR="00283FC2" w:rsidRPr="00283FC2">
              <w:rPr>
                <w:rFonts w:ascii="Arial" w:eastAsia="Calibri" w:hAnsi="Arial" w:cs="Times New Roman"/>
                <w:szCs w:val="22"/>
              </w:rPr>
              <w:t>-</w:t>
            </w:r>
            <w:r>
              <w:rPr>
                <w:rFonts w:eastAsia="Calibri" w:cs="Times New Roman"/>
                <w:szCs w:val="22"/>
              </w:rPr>
              <w:t>056</w:t>
            </w:r>
            <w:r w:rsidR="00180516" w:rsidRPr="003835C3">
              <w:rPr>
                <w:color w:val="auto"/>
              </w:rPr>
              <w:fldChar w:fldCharType="begin"/>
            </w:r>
            <w:r w:rsidR="00180516" w:rsidRPr="003835C3">
              <w:rPr>
                <w:color w:val="auto"/>
              </w:rPr>
              <w:instrText>xe "</w:instrText>
            </w:r>
            <w:r w:rsidR="00180516">
              <w:rPr>
                <w:rFonts w:eastAsia="Calibri" w:cs="Times New Roman"/>
                <w:szCs w:val="22"/>
              </w:rPr>
              <w:instrText xml:space="preserve"> PR2012-056</w:instrText>
            </w:r>
            <w:r w:rsidR="00180516" w:rsidRPr="003835C3">
              <w:rPr>
                <w:color w:val="auto"/>
              </w:rPr>
              <w:instrText xml:space="preserve">" \f ”dan” </w:instrText>
            </w:r>
            <w:r w:rsidR="00180516" w:rsidRPr="003835C3">
              <w:rPr>
                <w:color w:val="auto"/>
              </w:rPr>
              <w:fldChar w:fldCharType="end"/>
            </w:r>
          </w:p>
          <w:p w14:paraId="2EA31932" w14:textId="7AC587A9" w:rsidR="00667CE6" w:rsidRPr="003835C3" w:rsidRDefault="003835C3" w:rsidP="004D0166">
            <w:pPr>
              <w:spacing w:before="60" w:after="60"/>
              <w:jc w:val="center"/>
              <w:rPr>
                <w:rFonts w:eastAsia="Calibri" w:cs="Times New Roman"/>
                <w:sz w:val="16"/>
                <w:szCs w:val="16"/>
              </w:rPr>
            </w:pPr>
            <w:r>
              <w:rPr>
                <w:rFonts w:eastAsia="Calibri" w:cs="Times New Roman"/>
                <w:szCs w:val="22"/>
              </w:rPr>
              <w:t xml:space="preserve">Rev. </w:t>
            </w:r>
            <w:r w:rsidR="004D0166">
              <w:rPr>
                <w:rFonts w:eastAsia="Calibri" w:cs="Times New Roman"/>
                <w:szCs w:val="22"/>
              </w:rPr>
              <w:t>1</w:t>
            </w:r>
          </w:p>
        </w:tc>
        <w:tc>
          <w:tcPr>
            <w:tcW w:w="8352"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420A53FA" w14:textId="0D542B38" w:rsidR="00667CE6" w:rsidRPr="005855EE" w:rsidRDefault="00667CE6" w:rsidP="00A53F54">
            <w:pPr>
              <w:tabs>
                <w:tab w:val="left" w:pos="1114"/>
              </w:tabs>
              <w:spacing w:before="60" w:after="60"/>
              <w:rPr>
                <w:b/>
                <w:i/>
                <w:szCs w:val="22"/>
              </w:rPr>
            </w:pPr>
            <w:r w:rsidRPr="005855EE">
              <w:rPr>
                <w:b/>
                <w:i/>
                <w:szCs w:val="22"/>
              </w:rPr>
              <w:t xml:space="preserve">Lab </w:t>
            </w:r>
            <w:r w:rsidR="003B15D2">
              <w:rPr>
                <w:b/>
                <w:i/>
                <w:szCs w:val="22"/>
              </w:rPr>
              <w:t>Tests – Raw Data</w:t>
            </w:r>
          </w:p>
          <w:p w14:paraId="59537F93" w14:textId="0373DE4F" w:rsidR="004D0166" w:rsidRPr="00233EC3" w:rsidRDefault="004D0166" w:rsidP="00233EC3">
            <w:pPr>
              <w:spacing w:before="60" w:after="60"/>
              <w:rPr>
                <w:szCs w:val="22"/>
              </w:rPr>
            </w:pPr>
            <w:r>
              <w:rPr>
                <w:szCs w:val="22"/>
              </w:rPr>
              <w:t>Records relating to the various test</w:t>
            </w:r>
            <w:r w:rsidR="00233EC3">
              <w:rPr>
                <w:szCs w:val="22"/>
              </w:rPr>
              <w:t>s conducted by lab technicians, such as:</w:t>
            </w:r>
            <w:r w:rsidR="00276E5B" w:rsidRPr="004D0166">
              <w:rPr>
                <w:color w:val="auto"/>
              </w:rPr>
              <w:t xml:space="preserve"> </w:t>
            </w:r>
            <w:r w:rsidR="00276E5B" w:rsidRPr="004D0166">
              <w:rPr>
                <w:color w:val="auto"/>
              </w:rPr>
              <w:fldChar w:fldCharType="begin"/>
            </w:r>
            <w:r w:rsidR="00276E5B" w:rsidRPr="004D0166">
              <w:rPr>
                <w:color w:val="auto"/>
              </w:rPr>
              <w:instrText xml:space="preserve"> XE "lab reports" \f “subject” </w:instrText>
            </w:r>
            <w:r w:rsidR="00276E5B" w:rsidRPr="004D0166">
              <w:rPr>
                <w:color w:val="auto"/>
              </w:rPr>
              <w:fldChar w:fldCharType="end"/>
            </w:r>
            <w:r w:rsidR="00276E5B" w:rsidRPr="004D0166">
              <w:rPr>
                <w:color w:val="auto"/>
              </w:rPr>
              <w:fldChar w:fldCharType="begin"/>
            </w:r>
            <w:r w:rsidR="00276E5B" w:rsidRPr="004D0166">
              <w:rPr>
                <w:color w:val="auto"/>
              </w:rPr>
              <w:instrText xml:space="preserve"> XE "bloodwork" \f “subject” </w:instrText>
            </w:r>
            <w:r w:rsidR="00276E5B" w:rsidRPr="004D0166">
              <w:rPr>
                <w:color w:val="auto"/>
              </w:rPr>
              <w:fldChar w:fldCharType="end"/>
            </w:r>
            <w:r w:rsidR="00276E5B" w:rsidRPr="004D0166">
              <w:rPr>
                <w:color w:val="auto"/>
              </w:rPr>
              <w:fldChar w:fldCharType="begin"/>
            </w:r>
            <w:r w:rsidR="00276E5B" w:rsidRPr="004D0166">
              <w:rPr>
                <w:color w:val="auto"/>
              </w:rPr>
              <w:instrText xml:space="preserve"> XE "pathology" \f “subject” </w:instrText>
            </w:r>
            <w:r w:rsidR="00276E5B" w:rsidRPr="004D0166">
              <w:rPr>
                <w:color w:val="auto"/>
              </w:rPr>
              <w:fldChar w:fldCharType="end"/>
            </w:r>
          </w:p>
          <w:p w14:paraId="73520D9B" w14:textId="58C665E9" w:rsidR="004D0166" w:rsidRDefault="004D0166" w:rsidP="004D0166">
            <w:pPr>
              <w:pStyle w:val="TableText"/>
              <w:numPr>
                <w:ilvl w:val="0"/>
                <w:numId w:val="37"/>
              </w:numPr>
              <w:ind w:left="547"/>
              <w:rPr>
                <w:color w:val="auto"/>
              </w:rPr>
            </w:pPr>
            <w:r>
              <w:rPr>
                <w:szCs w:val="22"/>
              </w:rPr>
              <w:t>Bloodwork</w:t>
            </w:r>
            <w:r>
              <w:rPr>
                <w:color w:val="auto"/>
              </w:rPr>
              <w:t>;</w:t>
            </w:r>
          </w:p>
          <w:p w14:paraId="4E407CFA" w14:textId="77777777" w:rsidR="004D0166" w:rsidRDefault="004D0166" w:rsidP="004D0166">
            <w:pPr>
              <w:pStyle w:val="TableText"/>
              <w:numPr>
                <w:ilvl w:val="0"/>
                <w:numId w:val="37"/>
              </w:numPr>
              <w:ind w:left="547"/>
              <w:rPr>
                <w:color w:val="auto"/>
              </w:rPr>
            </w:pPr>
            <w:r>
              <w:rPr>
                <w:color w:val="auto"/>
              </w:rPr>
              <w:t>Cultures;</w:t>
            </w:r>
          </w:p>
          <w:p w14:paraId="1B075ACA" w14:textId="77777777" w:rsidR="004D0166" w:rsidRDefault="004D0166" w:rsidP="004D0166">
            <w:pPr>
              <w:pStyle w:val="TableText"/>
              <w:numPr>
                <w:ilvl w:val="0"/>
                <w:numId w:val="37"/>
              </w:numPr>
              <w:ind w:left="547"/>
              <w:rPr>
                <w:color w:val="auto"/>
              </w:rPr>
            </w:pPr>
            <w:r>
              <w:rPr>
                <w:color w:val="auto"/>
              </w:rPr>
              <w:t>Parasitology;</w:t>
            </w:r>
          </w:p>
          <w:p w14:paraId="4389EB72" w14:textId="4B1A0904" w:rsidR="004D0166" w:rsidRDefault="004D0166" w:rsidP="004D0166">
            <w:pPr>
              <w:pStyle w:val="TableText"/>
              <w:numPr>
                <w:ilvl w:val="0"/>
                <w:numId w:val="37"/>
              </w:numPr>
              <w:ind w:left="547"/>
              <w:rPr>
                <w:color w:val="auto"/>
              </w:rPr>
            </w:pPr>
            <w:r>
              <w:rPr>
                <w:color w:val="auto"/>
              </w:rPr>
              <w:t>Pathology;</w:t>
            </w:r>
          </w:p>
          <w:p w14:paraId="340BE2EA" w14:textId="77777777" w:rsidR="0009435E" w:rsidRPr="0009435E" w:rsidRDefault="004D0166" w:rsidP="004D0166">
            <w:pPr>
              <w:pStyle w:val="TableText"/>
              <w:numPr>
                <w:ilvl w:val="0"/>
                <w:numId w:val="37"/>
              </w:numPr>
              <w:ind w:left="547"/>
              <w:rPr>
                <w:szCs w:val="22"/>
              </w:rPr>
            </w:pPr>
            <w:r w:rsidRPr="0009435E">
              <w:rPr>
                <w:szCs w:val="22"/>
              </w:rPr>
              <w:t>Serology.</w:t>
            </w:r>
          </w:p>
          <w:p w14:paraId="21447C3B" w14:textId="05D1B9E7" w:rsidR="00667CE6" w:rsidRPr="004D0166" w:rsidRDefault="000069B6" w:rsidP="00E269FF">
            <w:pPr>
              <w:pStyle w:val="TableText"/>
              <w:spacing w:before="60" w:after="60"/>
              <w:rPr>
                <w:color w:val="auto"/>
              </w:rPr>
            </w:pPr>
            <w:r>
              <w:rPr>
                <w:szCs w:val="22"/>
              </w:rPr>
              <w:t>Excludes p</w:t>
            </w:r>
            <w:r w:rsidR="0009435E" w:rsidRPr="0009435E">
              <w:rPr>
                <w:szCs w:val="22"/>
              </w:rPr>
              <w:t xml:space="preserve">roduced results, such as reports, included in </w:t>
            </w:r>
            <w:r w:rsidR="0009435E" w:rsidRPr="0009435E">
              <w:rPr>
                <w:i/>
                <w:szCs w:val="22"/>
              </w:rPr>
              <w:t xml:space="preserve">Animal Health </w:t>
            </w:r>
            <w:r w:rsidR="00E269FF">
              <w:rPr>
                <w:i/>
                <w:szCs w:val="22"/>
              </w:rPr>
              <w:t>Record</w:t>
            </w:r>
            <w:r w:rsidR="0009435E">
              <w:rPr>
                <w:i/>
                <w:szCs w:val="22"/>
              </w:rPr>
              <w:t xml:space="preserve"> (DAN PR2012-052)</w:t>
            </w:r>
            <w:r w:rsidR="0009435E" w:rsidRPr="0009435E">
              <w:rPr>
                <w:szCs w:val="22"/>
              </w:rPr>
              <w:t>.</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5B5EB82D" w14:textId="131ECFC1" w:rsidR="00667CE6" w:rsidRDefault="00667CE6" w:rsidP="008E5F24">
            <w:pPr>
              <w:spacing w:before="60" w:after="60"/>
              <w:rPr>
                <w:bCs/>
                <w:szCs w:val="17"/>
              </w:rPr>
            </w:pPr>
            <w:r>
              <w:rPr>
                <w:b/>
                <w:bCs/>
                <w:szCs w:val="17"/>
              </w:rPr>
              <w:t xml:space="preserve">Retain </w:t>
            </w:r>
            <w:r>
              <w:rPr>
                <w:bCs/>
                <w:szCs w:val="17"/>
              </w:rPr>
              <w:t>for 1 year after</w:t>
            </w:r>
            <w:r w:rsidR="00FC6AE3">
              <w:rPr>
                <w:bCs/>
                <w:szCs w:val="17"/>
              </w:rPr>
              <w:t xml:space="preserve"> test completed</w:t>
            </w:r>
          </w:p>
          <w:p w14:paraId="5BCC80E5" w14:textId="77777777" w:rsidR="00667CE6" w:rsidRPr="00312AE6" w:rsidRDefault="00667CE6" w:rsidP="008E5F24">
            <w:pPr>
              <w:spacing w:before="60" w:after="60"/>
              <w:rPr>
                <w:bCs/>
                <w:i/>
                <w:szCs w:val="17"/>
              </w:rPr>
            </w:pPr>
            <w:r>
              <w:rPr>
                <w:bCs/>
                <w:szCs w:val="17"/>
              </w:rPr>
              <w:t xml:space="preserve">   </w:t>
            </w:r>
            <w:r w:rsidRPr="00312AE6">
              <w:rPr>
                <w:bCs/>
                <w:i/>
                <w:szCs w:val="17"/>
              </w:rPr>
              <w:t>then</w:t>
            </w:r>
          </w:p>
          <w:p w14:paraId="4F79B645" w14:textId="77777777" w:rsidR="00667CE6" w:rsidRPr="00C177E4" w:rsidRDefault="00667CE6" w:rsidP="008E5F24">
            <w:pPr>
              <w:spacing w:before="60" w:after="60"/>
              <w:rPr>
                <w:rFonts w:eastAsia="Calibri" w:cs="Times New Roman"/>
                <w:b/>
                <w:szCs w:val="22"/>
              </w:rPr>
            </w:pPr>
            <w:r w:rsidRPr="0061269F">
              <w:rPr>
                <w:b/>
                <w:bCs/>
                <w:szCs w:val="17"/>
              </w:rPr>
              <w:t>Destroy</w:t>
            </w:r>
            <w:r>
              <w:rPr>
                <w:bCs/>
                <w:szCs w:val="17"/>
              </w:rPr>
              <w:t>.</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0B52502F" w14:textId="77777777" w:rsidR="00667CE6" w:rsidRPr="003B5208" w:rsidRDefault="00667CE6" w:rsidP="009A6465">
            <w:pPr>
              <w:spacing w:before="60"/>
              <w:jc w:val="center"/>
              <w:rPr>
                <w:rFonts w:eastAsia="Calibri" w:cs="Times New Roman"/>
                <w:sz w:val="20"/>
                <w:szCs w:val="20"/>
              </w:rPr>
            </w:pPr>
            <w:r w:rsidRPr="003B5208">
              <w:rPr>
                <w:rFonts w:eastAsia="Calibri" w:cs="Times New Roman"/>
                <w:sz w:val="20"/>
                <w:szCs w:val="20"/>
              </w:rPr>
              <w:t>NON</w:t>
            </w:r>
            <w:r w:rsidR="00283FC2" w:rsidRPr="00283FC2">
              <w:rPr>
                <w:rFonts w:ascii="Arial" w:eastAsia="Calibri" w:hAnsi="Arial" w:cs="Times New Roman"/>
                <w:sz w:val="20"/>
                <w:szCs w:val="20"/>
              </w:rPr>
              <w:t>-</w:t>
            </w:r>
            <w:r>
              <w:rPr>
                <w:rFonts w:eastAsia="Calibri" w:cs="Times New Roman"/>
                <w:sz w:val="20"/>
                <w:szCs w:val="20"/>
              </w:rPr>
              <w:t>ARCHIVAL</w:t>
            </w:r>
          </w:p>
          <w:p w14:paraId="6FDAC9C1" w14:textId="77777777" w:rsidR="00667CE6" w:rsidRPr="003B5208" w:rsidRDefault="00667CE6" w:rsidP="00C177E4">
            <w:pPr>
              <w:jc w:val="center"/>
              <w:rPr>
                <w:rFonts w:eastAsia="Calibri" w:cs="Times New Roman"/>
                <w:sz w:val="20"/>
                <w:szCs w:val="20"/>
              </w:rPr>
            </w:pPr>
            <w:r w:rsidRPr="003B5208">
              <w:rPr>
                <w:rFonts w:eastAsia="Calibri" w:cs="Times New Roman"/>
                <w:sz w:val="20"/>
                <w:szCs w:val="20"/>
              </w:rPr>
              <w:t>NON</w:t>
            </w:r>
            <w:r w:rsidR="00283FC2" w:rsidRPr="00283FC2">
              <w:rPr>
                <w:rFonts w:ascii="Arial" w:eastAsia="Calibri" w:hAnsi="Arial" w:cs="Times New Roman"/>
                <w:sz w:val="20"/>
                <w:szCs w:val="20"/>
              </w:rPr>
              <w:t>-</w:t>
            </w:r>
            <w:r w:rsidRPr="003B5208">
              <w:rPr>
                <w:rFonts w:eastAsia="Calibri" w:cs="Times New Roman"/>
                <w:sz w:val="20"/>
                <w:szCs w:val="20"/>
              </w:rPr>
              <w:t>ESSENTIAL</w:t>
            </w:r>
          </w:p>
          <w:p w14:paraId="377AD12C" w14:textId="77777777" w:rsidR="00667CE6" w:rsidRPr="00C177E4" w:rsidRDefault="00667CE6" w:rsidP="00C177E4">
            <w:pPr>
              <w:jc w:val="center"/>
              <w:rPr>
                <w:rFonts w:eastAsia="Calibri" w:cs="Times New Roman"/>
                <w:sz w:val="20"/>
                <w:szCs w:val="20"/>
              </w:rPr>
            </w:pPr>
            <w:r w:rsidRPr="003B5208">
              <w:rPr>
                <w:rFonts w:eastAsia="Calibri" w:cs="Times New Roman"/>
                <w:sz w:val="20"/>
                <w:szCs w:val="20"/>
              </w:rPr>
              <w:t>O</w:t>
            </w:r>
            <w:r>
              <w:rPr>
                <w:rFonts w:eastAsia="Calibri" w:cs="Times New Roman"/>
                <w:sz w:val="20"/>
                <w:szCs w:val="20"/>
              </w:rPr>
              <w:t>FM</w:t>
            </w:r>
          </w:p>
        </w:tc>
      </w:tr>
      <w:tr w:rsidR="00667CE6" w:rsidRPr="00C40CC0" w14:paraId="6D6FFD6E" w14:textId="77777777" w:rsidTr="0069278D">
        <w:trPr>
          <w:cantSplit/>
          <w:trHeight w:val="793"/>
        </w:trPr>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DFA1F1D" w14:textId="76462EEF" w:rsidR="003835C3" w:rsidRPr="00C40CC0" w:rsidRDefault="00912524" w:rsidP="00180516">
            <w:pPr>
              <w:spacing w:before="60" w:after="60"/>
              <w:jc w:val="center"/>
              <w:rPr>
                <w:rFonts w:eastAsia="Calibri" w:cs="Times New Roman"/>
                <w:szCs w:val="22"/>
              </w:rPr>
            </w:pPr>
            <w:r w:rsidRPr="00C40CC0">
              <w:rPr>
                <w:rFonts w:eastAsia="Calibri" w:cs="Times New Roman"/>
                <w:szCs w:val="22"/>
              </w:rPr>
              <w:t>PR2012</w:t>
            </w:r>
            <w:r w:rsidR="00283FC2" w:rsidRPr="00283FC2">
              <w:rPr>
                <w:rFonts w:ascii="Arial" w:eastAsia="Calibri" w:hAnsi="Arial" w:cs="Times New Roman"/>
                <w:szCs w:val="22"/>
              </w:rPr>
              <w:t>-</w:t>
            </w:r>
            <w:r w:rsidRPr="00C40CC0">
              <w:rPr>
                <w:rFonts w:eastAsia="Calibri" w:cs="Times New Roman"/>
                <w:szCs w:val="22"/>
              </w:rPr>
              <w:t>057</w:t>
            </w:r>
            <w:r w:rsidR="00180516" w:rsidRPr="00C40CC0">
              <w:fldChar w:fldCharType="begin"/>
            </w:r>
            <w:r w:rsidR="00180516" w:rsidRPr="00C40CC0">
              <w:instrText>xe "</w:instrText>
            </w:r>
            <w:r w:rsidR="00180516" w:rsidRPr="00C40CC0">
              <w:rPr>
                <w:rFonts w:eastAsia="Calibri" w:cs="Times New Roman"/>
                <w:szCs w:val="22"/>
              </w:rPr>
              <w:instrText xml:space="preserve"> PR2012-057</w:instrText>
            </w:r>
            <w:r w:rsidR="00180516" w:rsidRPr="00C40CC0">
              <w:instrText xml:space="preserve">" \f ”dan” </w:instrText>
            </w:r>
            <w:r w:rsidR="00180516" w:rsidRPr="00C40CC0">
              <w:fldChar w:fldCharType="end"/>
            </w:r>
          </w:p>
          <w:p w14:paraId="7F88A71F" w14:textId="6A0F7CFF" w:rsidR="00667CE6" w:rsidRPr="00C40CC0" w:rsidRDefault="003835C3" w:rsidP="004D0166">
            <w:pPr>
              <w:spacing w:before="60" w:after="60"/>
              <w:jc w:val="center"/>
              <w:rPr>
                <w:rFonts w:eastAsia="Calibri" w:cs="Times New Roman"/>
                <w:sz w:val="16"/>
                <w:szCs w:val="16"/>
              </w:rPr>
            </w:pPr>
            <w:r w:rsidRPr="00C40CC0">
              <w:rPr>
                <w:rFonts w:eastAsia="Calibri" w:cs="Times New Roman"/>
                <w:szCs w:val="22"/>
              </w:rPr>
              <w:t xml:space="preserve">Rev. </w:t>
            </w:r>
            <w:r w:rsidR="004D0166">
              <w:rPr>
                <w:rFonts w:eastAsia="Calibri" w:cs="Times New Roman"/>
                <w:szCs w:val="22"/>
              </w:rPr>
              <w:t>1</w:t>
            </w:r>
          </w:p>
        </w:tc>
        <w:tc>
          <w:tcPr>
            <w:tcW w:w="8352"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38805FC0" w14:textId="77777777" w:rsidR="00667CE6" w:rsidRPr="004D0166" w:rsidRDefault="00912524" w:rsidP="00A53F54">
            <w:pPr>
              <w:spacing w:before="60" w:after="60"/>
              <w:rPr>
                <w:rFonts w:asciiTheme="minorHAnsi" w:hAnsiTheme="minorHAnsi" w:cstheme="minorHAnsi"/>
                <w:b/>
                <w:i/>
                <w:szCs w:val="22"/>
              </w:rPr>
            </w:pPr>
            <w:r w:rsidRPr="004D0166">
              <w:rPr>
                <w:rFonts w:asciiTheme="minorHAnsi" w:hAnsiTheme="minorHAnsi" w:cstheme="minorHAnsi"/>
                <w:b/>
                <w:i/>
                <w:szCs w:val="22"/>
              </w:rPr>
              <w:t>Necropsy Report Log</w:t>
            </w:r>
          </w:p>
          <w:p w14:paraId="2FE61C99" w14:textId="370A005C" w:rsidR="00912524" w:rsidRPr="004D0166" w:rsidRDefault="004D0166" w:rsidP="00A53F54">
            <w:pPr>
              <w:tabs>
                <w:tab w:val="left" w:pos="1114"/>
              </w:tabs>
              <w:spacing w:before="60" w:after="60"/>
              <w:rPr>
                <w:rFonts w:asciiTheme="minorHAnsi" w:hAnsiTheme="minorHAnsi" w:cstheme="minorHAnsi"/>
                <w:szCs w:val="22"/>
              </w:rPr>
            </w:pPr>
            <w:r w:rsidRPr="004D0166">
              <w:rPr>
                <w:rFonts w:asciiTheme="minorHAnsi" w:hAnsiTheme="minorHAnsi" w:cstheme="minorHAnsi"/>
                <w:szCs w:val="22"/>
              </w:rPr>
              <w:t>Records relating to the log</w:t>
            </w:r>
            <w:r w:rsidR="00667CE6" w:rsidRPr="004D0166">
              <w:rPr>
                <w:rFonts w:asciiTheme="minorHAnsi" w:hAnsiTheme="minorHAnsi" w:cstheme="minorHAnsi"/>
                <w:szCs w:val="22"/>
              </w:rPr>
              <w:t xml:space="preserve"> of necropsy reports and results indicating reason of death for animal. May be used to create annual reports for Association of Zoos and Aquariums (AZA).</w:t>
            </w:r>
            <w:r w:rsidR="00276E5B" w:rsidRPr="004D0166">
              <w:rPr>
                <w:szCs w:val="22"/>
              </w:rPr>
              <w:t xml:space="preserve"> </w:t>
            </w:r>
            <w:r w:rsidR="00276E5B" w:rsidRPr="004D0166">
              <w:rPr>
                <w:szCs w:val="22"/>
              </w:rPr>
              <w:fldChar w:fldCharType="begin"/>
            </w:r>
            <w:r w:rsidR="00276E5B" w:rsidRPr="004D0166">
              <w:rPr>
                <w:szCs w:val="22"/>
              </w:rPr>
              <w:instrText xml:space="preserve"> XE "necropsy reports" \f “subject” </w:instrText>
            </w:r>
            <w:r w:rsidR="00276E5B" w:rsidRPr="004D0166">
              <w:rPr>
                <w:szCs w:val="22"/>
              </w:rPr>
              <w:fldChar w:fldCharType="end"/>
            </w:r>
            <w:r w:rsidR="00276E5B" w:rsidRPr="004D0166">
              <w:rPr>
                <w:szCs w:val="22"/>
              </w:rPr>
              <w:fldChar w:fldCharType="begin"/>
            </w:r>
            <w:r w:rsidR="00276E5B" w:rsidRPr="004D0166">
              <w:rPr>
                <w:szCs w:val="22"/>
              </w:rPr>
              <w:instrText xml:space="preserve"> XE "death:necropsy reports" \f “subject” </w:instrText>
            </w:r>
            <w:r w:rsidR="00276E5B" w:rsidRPr="004D0166">
              <w:rPr>
                <w:szCs w:val="22"/>
              </w:rPr>
              <w:fldChar w:fldCharType="end"/>
            </w:r>
          </w:p>
          <w:p w14:paraId="29E3D6E0" w14:textId="4E5EDF9F" w:rsidR="00667CE6" w:rsidRPr="004D0166" w:rsidRDefault="00912524" w:rsidP="00E269FF">
            <w:pPr>
              <w:pStyle w:val="Excludes"/>
              <w:spacing w:after="60"/>
              <w:rPr>
                <w:b/>
                <w:i/>
                <w:sz w:val="22"/>
                <w:szCs w:val="22"/>
              </w:rPr>
            </w:pPr>
            <w:r w:rsidRPr="004D0166">
              <w:rPr>
                <w:rFonts w:asciiTheme="minorHAnsi" w:hAnsiTheme="minorHAnsi" w:cstheme="minorHAnsi"/>
                <w:sz w:val="22"/>
                <w:szCs w:val="22"/>
              </w:rPr>
              <w:t>Excludes the reports and results covered by</w:t>
            </w:r>
            <w:r w:rsidR="004D0166" w:rsidRPr="004D0166">
              <w:rPr>
                <w:rFonts w:asciiTheme="minorHAnsi" w:hAnsiTheme="minorHAnsi" w:cstheme="minorHAnsi"/>
                <w:sz w:val="22"/>
                <w:szCs w:val="22"/>
              </w:rPr>
              <w:t xml:space="preserve"> </w:t>
            </w:r>
            <w:r w:rsidR="004D0166" w:rsidRPr="004D0166">
              <w:rPr>
                <w:rFonts w:asciiTheme="minorHAnsi" w:hAnsiTheme="minorHAnsi" w:cstheme="minorHAnsi"/>
                <w:i/>
                <w:sz w:val="22"/>
                <w:szCs w:val="22"/>
              </w:rPr>
              <w:t xml:space="preserve">Animal Health </w:t>
            </w:r>
            <w:r w:rsidR="00E269FF">
              <w:rPr>
                <w:rFonts w:asciiTheme="minorHAnsi" w:hAnsiTheme="minorHAnsi" w:cstheme="minorHAnsi"/>
                <w:i/>
                <w:sz w:val="22"/>
                <w:szCs w:val="22"/>
              </w:rPr>
              <w:t>Record</w:t>
            </w:r>
            <w:r w:rsidR="004D0166" w:rsidRPr="004D0166">
              <w:rPr>
                <w:rFonts w:asciiTheme="minorHAnsi" w:hAnsiTheme="minorHAnsi" w:cstheme="minorHAnsi"/>
                <w:i/>
                <w:sz w:val="22"/>
                <w:szCs w:val="22"/>
              </w:rPr>
              <w:t xml:space="preserve"> (DAN</w:t>
            </w:r>
            <w:r w:rsidRPr="004D0166">
              <w:rPr>
                <w:rFonts w:asciiTheme="minorHAnsi" w:hAnsiTheme="minorHAnsi" w:cstheme="minorHAnsi"/>
                <w:i/>
                <w:sz w:val="22"/>
                <w:szCs w:val="22"/>
              </w:rPr>
              <w:t xml:space="preserve"> PR2012</w:t>
            </w:r>
            <w:r w:rsidR="00283FC2" w:rsidRPr="004D0166">
              <w:rPr>
                <w:rFonts w:asciiTheme="minorHAnsi" w:hAnsiTheme="minorHAnsi" w:cstheme="minorHAnsi"/>
                <w:i/>
                <w:sz w:val="22"/>
                <w:szCs w:val="22"/>
              </w:rPr>
              <w:t>-</w:t>
            </w:r>
            <w:r w:rsidR="004D0166" w:rsidRPr="004D0166">
              <w:rPr>
                <w:rFonts w:asciiTheme="minorHAnsi" w:hAnsiTheme="minorHAnsi" w:cstheme="minorHAnsi"/>
                <w:i/>
                <w:sz w:val="22"/>
                <w:szCs w:val="22"/>
              </w:rPr>
              <w:t>052)</w:t>
            </w:r>
            <w:r w:rsidR="004D0166" w:rsidRPr="004D0166">
              <w:rPr>
                <w:rFonts w:asciiTheme="minorHAnsi" w:hAnsiTheme="minorHAnsi" w:cstheme="minorHAnsi"/>
                <w:sz w:val="22"/>
                <w:szCs w:val="22"/>
              </w:rPr>
              <w:t>.</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24B7192E" w14:textId="77777777" w:rsidR="00667CE6" w:rsidRPr="00C40CC0" w:rsidRDefault="00667CE6" w:rsidP="008E5F24">
            <w:pPr>
              <w:spacing w:before="60" w:after="60"/>
              <w:rPr>
                <w:bCs/>
                <w:szCs w:val="17"/>
              </w:rPr>
            </w:pPr>
            <w:r w:rsidRPr="00C40CC0">
              <w:rPr>
                <w:b/>
                <w:bCs/>
                <w:szCs w:val="17"/>
              </w:rPr>
              <w:t xml:space="preserve">Retain </w:t>
            </w:r>
            <w:r w:rsidRPr="00C40CC0">
              <w:rPr>
                <w:bCs/>
                <w:szCs w:val="17"/>
              </w:rPr>
              <w:t>for 3 years after end of calendar year</w:t>
            </w:r>
          </w:p>
          <w:p w14:paraId="1F4DD055" w14:textId="77777777" w:rsidR="00667CE6" w:rsidRPr="00C40CC0" w:rsidRDefault="00667CE6" w:rsidP="008E5F24">
            <w:pPr>
              <w:spacing w:before="60" w:after="60"/>
              <w:rPr>
                <w:bCs/>
                <w:i/>
                <w:szCs w:val="17"/>
              </w:rPr>
            </w:pPr>
            <w:r w:rsidRPr="00C40CC0">
              <w:rPr>
                <w:bCs/>
                <w:szCs w:val="17"/>
              </w:rPr>
              <w:t xml:space="preserve">   </w:t>
            </w:r>
            <w:r w:rsidRPr="00C40CC0">
              <w:rPr>
                <w:bCs/>
                <w:i/>
                <w:szCs w:val="17"/>
              </w:rPr>
              <w:t>then</w:t>
            </w:r>
          </w:p>
          <w:p w14:paraId="073DFF76" w14:textId="77777777" w:rsidR="00667CE6" w:rsidRPr="00C40CC0" w:rsidRDefault="00667CE6" w:rsidP="008E5F24">
            <w:pPr>
              <w:spacing w:before="60" w:after="60"/>
              <w:rPr>
                <w:b/>
                <w:bCs/>
                <w:szCs w:val="17"/>
              </w:rPr>
            </w:pPr>
            <w:r w:rsidRPr="00C40CC0">
              <w:rPr>
                <w:b/>
                <w:bCs/>
                <w:szCs w:val="17"/>
              </w:rPr>
              <w:t>Destroy</w:t>
            </w:r>
            <w:r w:rsidRPr="00C40CC0">
              <w:rPr>
                <w:bCs/>
                <w:szCs w:val="17"/>
              </w:rPr>
              <w:t>.</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Mar>
              <w:top w:w="43" w:type="dxa"/>
              <w:left w:w="72" w:type="dxa"/>
              <w:bottom w:w="43" w:type="dxa"/>
              <w:right w:w="72" w:type="dxa"/>
            </w:tcMar>
          </w:tcPr>
          <w:p w14:paraId="707DF648" w14:textId="77777777" w:rsidR="00667CE6" w:rsidRPr="00C40CC0" w:rsidRDefault="00667CE6" w:rsidP="009A6465">
            <w:pPr>
              <w:spacing w:before="60"/>
              <w:jc w:val="center"/>
              <w:rPr>
                <w:rFonts w:eastAsia="Calibri" w:cs="Times New Roman"/>
                <w:sz w:val="20"/>
                <w:szCs w:val="20"/>
              </w:rPr>
            </w:pPr>
            <w:r w:rsidRPr="00C40CC0">
              <w:rPr>
                <w:rFonts w:eastAsia="Calibri" w:cs="Times New Roman"/>
                <w:sz w:val="20"/>
                <w:szCs w:val="20"/>
              </w:rPr>
              <w:t>NON</w:t>
            </w:r>
            <w:r w:rsidR="00283FC2" w:rsidRPr="00283FC2">
              <w:rPr>
                <w:rFonts w:ascii="Arial" w:eastAsia="Calibri" w:hAnsi="Arial" w:cs="Times New Roman"/>
                <w:sz w:val="20"/>
                <w:szCs w:val="20"/>
              </w:rPr>
              <w:t>-</w:t>
            </w:r>
            <w:r w:rsidRPr="00C40CC0">
              <w:rPr>
                <w:rFonts w:eastAsia="Calibri" w:cs="Times New Roman"/>
                <w:sz w:val="20"/>
                <w:szCs w:val="20"/>
              </w:rPr>
              <w:t>ARCHIVAL</w:t>
            </w:r>
          </w:p>
          <w:p w14:paraId="2B5E0CA3" w14:textId="77777777" w:rsidR="00667CE6" w:rsidRPr="00C40CC0" w:rsidRDefault="00667CE6" w:rsidP="00C177E4">
            <w:pPr>
              <w:jc w:val="center"/>
              <w:rPr>
                <w:rFonts w:eastAsia="Calibri" w:cs="Times New Roman"/>
                <w:sz w:val="20"/>
                <w:szCs w:val="20"/>
              </w:rPr>
            </w:pPr>
            <w:r w:rsidRPr="00C40CC0">
              <w:rPr>
                <w:rFonts w:eastAsia="Calibri" w:cs="Times New Roman"/>
                <w:sz w:val="20"/>
                <w:szCs w:val="20"/>
              </w:rPr>
              <w:t>NON</w:t>
            </w:r>
            <w:r w:rsidR="00283FC2" w:rsidRPr="00283FC2">
              <w:rPr>
                <w:rFonts w:ascii="Arial" w:eastAsia="Calibri" w:hAnsi="Arial" w:cs="Times New Roman"/>
                <w:sz w:val="20"/>
                <w:szCs w:val="20"/>
              </w:rPr>
              <w:t>-</w:t>
            </w:r>
            <w:r w:rsidRPr="00C40CC0">
              <w:rPr>
                <w:rFonts w:eastAsia="Calibri" w:cs="Times New Roman"/>
                <w:sz w:val="20"/>
                <w:szCs w:val="20"/>
              </w:rPr>
              <w:t>ESSENTIAL</w:t>
            </w:r>
          </w:p>
          <w:p w14:paraId="52179305" w14:textId="77777777" w:rsidR="00667CE6" w:rsidRPr="00C40CC0" w:rsidRDefault="00667CE6" w:rsidP="00C177E4">
            <w:pPr>
              <w:jc w:val="center"/>
              <w:rPr>
                <w:rFonts w:eastAsia="Calibri" w:cs="Times New Roman"/>
                <w:sz w:val="20"/>
                <w:szCs w:val="20"/>
              </w:rPr>
            </w:pPr>
            <w:r w:rsidRPr="00C40CC0">
              <w:rPr>
                <w:rFonts w:eastAsia="Calibri" w:cs="Times New Roman"/>
                <w:sz w:val="20"/>
                <w:szCs w:val="20"/>
              </w:rPr>
              <w:t>OFM</w:t>
            </w:r>
          </w:p>
        </w:tc>
      </w:tr>
    </w:tbl>
    <w:p w14:paraId="109CAD05" w14:textId="77777777" w:rsidR="0028606B" w:rsidRDefault="0028606B" w:rsidP="00EE43E9">
      <w:pPr>
        <w:sectPr w:rsidR="0028606B" w:rsidSect="007B7DCA">
          <w:footerReference w:type="default" r:id="rId15"/>
          <w:pgSz w:w="15840" w:h="12240" w:orient="landscape" w:code="1"/>
          <w:pgMar w:top="1080" w:right="720" w:bottom="1080" w:left="720" w:header="1080" w:footer="720" w:gutter="0"/>
          <w:cols w:space="720"/>
          <w:docGrid w:linePitch="360"/>
        </w:sectPr>
      </w:pPr>
    </w:p>
    <w:p w14:paraId="65A665D7" w14:textId="77777777" w:rsidR="0028606B" w:rsidRDefault="0028606B" w:rsidP="0028606B">
      <w:pPr>
        <w:pStyle w:val="TOCwno"/>
        <w:spacing w:before="0"/>
        <w:rPr>
          <w:rFonts w:asciiTheme="minorHAnsi" w:eastAsia="Calibri" w:hAnsiTheme="minorHAnsi" w:cstheme="minorHAnsi"/>
        </w:rPr>
      </w:pPr>
      <w:bookmarkStart w:id="8" w:name="_Toc62737396"/>
      <w:bookmarkStart w:id="9" w:name="_Toc76551274"/>
      <w:r>
        <w:rPr>
          <w:rFonts w:asciiTheme="minorHAnsi" w:eastAsia="Calibri" w:hAnsiTheme="minorHAnsi" w:cstheme="minorHAnsi"/>
        </w:rPr>
        <w:lastRenderedPageBreak/>
        <w:t>GLOSSARY</w:t>
      </w:r>
      <w:bookmarkEnd w:id="8"/>
      <w:bookmarkEnd w:id="9"/>
    </w:p>
    <w:tbl>
      <w:tblPr>
        <w:tblW w:w="14400" w:type="dxa"/>
        <w:jc w:val="center"/>
        <w:tblLook w:val="04A0" w:firstRow="1" w:lastRow="0" w:firstColumn="1" w:lastColumn="0" w:noHBand="0" w:noVBand="1"/>
      </w:tblPr>
      <w:tblGrid>
        <w:gridCol w:w="14400"/>
      </w:tblGrid>
      <w:tr w:rsidR="0028606B" w:rsidRPr="0089069B" w14:paraId="3279DF7A" w14:textId="77777777" w:rsidTr="003B15D2">
        <w:trPr>
          <w:trHeight w:val="405"/>
          <w:jc w:val="center"/>
        </w:trPr>
        <w:tc>
          <w:tcPr>
            <w:tcW w:w="14400" w:type="dxa"/>
            <w:tcMar>
              <w:left w:w="115" w:type="dxa"/>
              <w:right w:w="202" w:type="dxa"/>
            </w:tcMar>
          </w:tcPr>
          <w:p w14:paraId="3B9DDED2" w14:textId="77777777" w:rsidR="0028606B" w:rsidRPr="0089069B" w:rsidRDefault="0028606B" w:rsidP="003B15D2">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28606B" w:rsidRPr="0089069B" w14:paraId="10E9A5C2" w14:textId="77777777" w:rsidTr="003B15D2">
        <w:trPr>
          <w:jc w:val="center"/>
        </w:trPr>
        <w:tc>
          <w:tcPr>
            <w:tcW w:w="14400" w:type="dxa"/>
            <w:tcMar>
              <w:left w:w="115" w:type="dxa"/>
              <w:right w:w="202" w:type="dxa"/>
            </w:tcMar>
          </w:tcPr>
          <w:p w14:paraId="087F2636" w14:textId="77777777" w:rsidR="0028606B" w:rsidRPr="00266E8E" w:rsidRDefault="0028606B" w:rsidP="003B15D2">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28606B" w:rsidRPr="0089069B" w14:paraId="10A8603E" w14:textId="77777777" w:rsidTr="003B15D2">
        <w:trPr>
          <w:jc w:val="center"/>
        </w:trPr>
        <w:tc>
          <w:tcPr>
            <w:tcW w:w="14400" w:type="dxa"/>
            <w:tcMar>
              <w:left w:w="115" w:type="dxa"/>
              <w:right w:w="202" w:type="dxa"/>
            </w:tcMar>
          </w:tcPr>
          <w:p w14:paraId="6E88C988" w14:textId="77777777" w:rsidR="0028606B" w:rsidRPr="0089069B" w:rsidRDefault="0028606B" w:rsidP="003B15D2">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28606B" w:rsidRPr="0089069B" w14:paraId="3AD6E065" w14:textId="77777777" w:rsidTr="003B15D2">
        <w:trPr>
          <w:jc w:val="center"/>
        </w:trPr>
        <w:tc>
          <w:tcPr>
            <w:tcW w:w="14400" w:type="dxa"/>
            <w:tcMar>
              <w:left w:w="115" w:type="dxa"/>
              <w:right w:w="202" w:type="dxa"/>
            </w:tcMar>
          </w:tcPr>
          <w:p w14:paraId="2680EB7D" w14:textId="77777777" w:rsidR="0028606B" w:rsidRPr="0089069B" w:rsidRDefault="0028606B" w:rsidP="003B15D2">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28606B" w:rsidRPr="0089069B" w14:paraId="0FC9F61A" w14:textId="77777777" w:rsidTr="003B15D2">
        <w:trPr>
          <w:trHeight w:val="333"/>
          <w:jc w:val="center"/>
        </w:trPr>
        <w:tc>
          <w:tcPr>
            <w:tcW w:w="14400" w:type="dxa"/>
            <w:tcMar>
              <w:left w:w="115" w:type="dxa"/>
              <w:right w:w="202" w:type="dxa"/>
            </w:tcMar>
            <w:vAlign w:val="center"/>
          </w:tcPr>
          <w:p w14:paraId="606B4F31" w14:textId="77777777" w:rsidR="0028606B" w:rsidRPr="0089069B" w:rsidRDefault="0028606B" w:rsidP="003B15D2">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28606B" w:rsidRPr="0089069B" w14:paraId="71988629" w14:textId="77777777" w:rsidTr="003B15D2">
        <w:trPr>
          <w:trHeight w:val="1197"/>
          <w:jc w:val="center"/>
        </w:trPr>
        <w:tc>
          <w:tcPr>
            <w:tcW w:w="14400" w:type="dxa"/>
            <w:tcMar>
              <w:left w:w="115" w:type="dxa"/>
              <w:right w:w="202" w:type="dxa"/>
            </w:tcMar>
          </w:tcPr>
          <w:p w14:paraId="51F2FB1E" w14:textId="77777777" w:rsidR="0028606B" w:rsidRPr="0089069B" w:rsidRDefault="0028606B" w:rsidP="003B15D2">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28606B" w:rsidRPr="0089069B" w14:paraId="0E09F9A5" w14:textId="77777777" w:rsidTr="003B15D2">
        <w:trPr>
          <w:trHeight w:val="360"/>
          <w:jc w:val="center"/>
        </w:trPr>
        <w:tc>
          <w:tcPr>
            <w:tcW w:w="14400" w:type="dxa"/>
            <w:tcMar>
              <w:left w:w="115" w:type="dxa"/>
              <w:right w:w="202" w:type="dxa"/>
            </w:tcMar>
          </w:tcPr>
          <w:p w14:paraId="035FD20D" w14:textId="77777777" w:rsidR="0028606B" w:rsidRPr="0089069B" w:rsidRDefault="0028606B" w:rsidP="003B15D2">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28606B" w:rsidRPr="0089069B" w14:paraId="2DACEA24" w14:textId="77777777" w:rsidTr="003B15D2">
        <w:trPr>
          <w:jc w:val="center"/>
        </w:trPr>
        <w:tc>
          <w:tcPr>
            <w:tcW w:w="14400" w:type="dxa"/>
            <w:tcMar>
              <w:left w:w="115" w:type="dxa"/>
              <w:right w:w="202" w:type="dxa"/>
            </w:tcMar>
          </w:tcPr>
          <w:p w14:paraId="2FBAD5E8" w14:textId="77777777" w:rsidR="0028606B" w:rsidRPr="0089069B" w:rsidRDefault="0028606B" w:rsidP="003B15D2">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28606B" w:rsidRPr="0089069B" w14:paraId="411FEDD4" w14:textId="77777777" w:rsidTr="003B15D2">
        <w:trPr>
          <w:trHeight w:val="360"/>
          <w:jc w:val="center"/>
        </w:trPr>
        <w:tc>
          <w:tcPr>
            <w:tcW w:w="14400" w:type="dxa"/>
            <w:tcMar>
              <w:left w:w="115" w:type="dxa"/>
              <w:right w:w="202" w:type="dxa"/>
            </w:tcMar>
          </w:tcPr>
          <w:p w14:paraId="5D9F3E25" w14:textId="77777777" w:rsidR="0028606B" w:rsidRPr="0089069B" w:rsidRDefault="0028606B" w:rsidP="003B15D2">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28606B" w:rsidRPr="0089069B" w14:paraId="20AA80B1" w14:textId="77777777" w:rsidTr="003B15D2">
        <w:trPr>
          <w:jc w:val="center"/>
        </w:trPr>
        <w:tc>
          <w:tcPr>
            <w:tcW w:w="14400" w:type="dxa"/>
            <w:tcMar>
              <w:left w:w="115" w:type="dxa"/>
              <w:right w:w="202" w:type="dxa"/>
            </w:tcMar>
          </w:tcPr>
          <w:p w14:paraId="00F3B66F" w14:textId="77777777" w:rsidR="0028606B" w:rsidRPr="0089069B" w:rsidRDefault="0028606B" w:rsidP="003B15D2">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28606B" w:rsidRPr="0089069B" w14:paraId="516A0287" w14:textId="77777777" w:rsidTr="003B15D2">
        <w:trPr>
          <w:trHeight w:val="288"/>
          <w:jc w:val="center"/>
        </w:trPr>
        <w:tc>
          <w:tcPr>
            <w:tcW w:w="14400" w:type="dxa"/>
            <w:tcMar>
              <w:left w:w="115" w:type="dxa"/>
              <w:right w:w="202" w:type="dxa"/>
            </w:tcMar>
          </w:tcPr>
          <w:p w14:paraId="4817BAE7" w14:textId="77777777" w:rsidR="0028606B" w:rsidRPr="0089069B" w:rsidRDefault="0028606B" w:rsidP="003B15D2">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28606B" w:rsidRPr="0089069B" w14:paraId="0B7EF5AF" w14:textId="77777777" w:rsidTr="003B15D2">
        <w:trPr>
          <w:jc w:val="center"/>
        </w:trPr>
        <w:tc>
          <w:tcPr>
            <w:tcW w:w="14400" w:type="dxa"/>
            <w:tcMar>
              <w:left w:w="115" w:type="dxa"/>
              <w:right w:w="202" w:type="dxa"/>
            </w:tcMar>
          </w:tcPr>
          <w:p w14:paraId="6AEFC5AA" w14:textId="77777777" w:rsidR="0028606B" w:rsidRPr="0089069B" w:rsidRDefault="0028606B" w:rsidP="003B15D2">
            <w:pPr>
              <w:ind w:left="432"/>
              <w:jc w:val="both"/>
              <w:rPr>
                <w:i/>
                <w:sz w:val="21"/>
                <w:szCs w:val="21"/>
              </w:rPr>
            </w:pPr>
            <w:r>
              <w:t>Public records that agencies must have in order to maintain or resume business continuity or to document the legal standing and rights of individuals and organizations. While the retention requirements for essential records may range from very short-term to archival, these records are necessary for an agency to resume its core functions following a disaster. Security backups of these public records should be created and may be deposited with the Archives in accordance with chapter 40.10 RCW. Copies of master indexes, lists, registers, tracking systems, databases, and other finding aids should also be transferred with the records.</w:t>
            </w:r>
          </w:p>
        </w:tc>
      </w:tr>
      <w:tr w:rsidR="0028606B" w:rsidRPr="0089069B" w14:paraId="4D1B2CF2" w14:textId="77777777" w:rsidTr="003B15D2">
        <w:trPr>
          <w:trHeight w:val="432"/>
          <w:jc w:val="center"/>
        </w:trPr>
        <w:tc>
          <w:tcPr>
            <w:tcW w:w="14400" w:type="dxa"/>
            <w:tcMar>
              <w:left w:w="115" w:type="dxa"/>
              <w:right w:w="202" w:type="dxa"/>
            </w:tcMar>
          </w:tcPr>
          <w:p w14:paraId="20A3F5D8" w14:textId="77777777" w:rsidR="0028606B" w:rsidRPr="0089069B" w:rsidRDefault="0028606B" w:rsidP="003B15D2">
            <w:pPr>
              <w:shd w:val="clear" w:color="auto" w:fill="FFFFFF"/>
              <w:spacing w:before="120"/>
              <w:jc w:val="both"/>
              <w:rPr>
                <w:rFonts w:eastAsia="Calibri" w:cs="Times New Roman"/>
                <w:b/>
                <w:i/>
                <w:sz w:val="24"/>
                <w:szCs w:val="24"/>
              </w:rPr>
            </w:pPr>
            <w:r>
              <w:rPr>
                <w:rFonts w:eastAsia="Calibri" w:cs="Times New Roman"/>
                <w:b/>
                <w:i/>
                <w:sz w:val="24"/>
                <w:szCs w:val="24"/>
              </w:rPr>
              <w:lastRenderedPageBreak/>
              <w:t>Local</w:t>
            </w:r>
            <w:r w:rsidRPr="0089069B">
              <w:rPr>
                <w:rFonts w:eastAsia="Calibri" w:cs="Times New Roman"/>
                <w:b/>
                <w:i/>
                <w:sz w:val="24"/>
                <w:szCs w:val="24"/>
              </w:rPr>
              <w:t xml:space="preserve"> Records Committee</w:t>
            </w:r>
          </w:p>
        </w:tc>
      </w:tr>
      <w:tr w:rsidR="0028606B" w:rsidRPr="0089069B" w14:paraId="33129EF1" w14:textId="77777777" w:rsidTr="003B15D2">
        <w:trPr>
          <w:trHeight w:val="432"/>
          <w:jc w:val="center"/>
        </w:trPr>
        <w:tc>
          <w:tcPr>
            <w:tcW w:w="14400" w:type="dxa"/>
            <w:tcMar>
              <w:left w:w="115" w:type="dxa"/>
              <w:right w:w="202" w:type="dxa"/>
            </w:tcMar>
          </w:tcPr>
          <w:p w14:paraId="269812B6" w14:textId="77777777" w:rsidR="0028606B" w:rsidRPr="0089069B" w:rsidRDefault="0028606B" w:rsidP="003B15D2">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28606B" w:rsidRPr="0089069B" w14:paraId="7B52114E" w14:textId="77777777" w:rsidTr="003B15D2">
        <w:trPr>
          <w:trHeight w:val="432"/>
          <w:jc w:val="center"/>
        </w:trPr>
        <w:tc>
          <w:tcPr>
            <w:tcW w:w="14400" w:type="dxa"/>
            <w:tcMar>
              <w:left w:w="115" w:type="dxa"/>
              <w:right w:w="202" w:type="dxa"/>
            </w:tcMar>
          </w:tcPr>
          <w:p w14:paraId="6C6860AF" w14:textId="77777777" w:rsidR="0028606B" w:rsidRPr="0089069B" w:rsidRDefault="0028606B" w:rsidP="003B15D2">
            <w:pPr>
              <w:shd w:val="clear" w:color="auto" w:fill="FFFFFF"/>
              <w:spacing w:before="12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28606B" w:rsidRPr="0089069B" w14:paraId="37BCB74B" w14:textId="77777777" w:rsidTr="003B15D2">
        <w:trPr>
          <w:jc w:val="center"/>
        </w:trPr>
        <w:tc>
          <w:tcPr>
            <w:tcW w:w="14400" w:type="dxa"/>
            <w:tcMar>
              <w:left w:w="115" w:type="dxa"/>
              <w:right w:w="202" w:type="dxa"/>
            </w:tcMar>
          </w:tcPr>
          <w:p w14:paraId="166EE7BB" w14:textId="77777777" w:rsidR="0028606B" w:rsidRPr="0089069B" w:rsidRDefault="0028606B" w:rsidP="003B15D2">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28606B" w:rsidRPr="0089069B" w14:paraId="22FA64C4" w14:textId="77777777" w:rsidTr="003B15D2">
        <w:trPr>
          <w:trHeight w:val="378"/>
          <w:jc w:val="center"/>
        </w:trPr>
        <w:tc>
          <w:tcPr>
            <w:tcW w:w="14400" w:type="dxa"/>
            <w:tcMar>
              <w:left w:w="115" w:type="dxa"/>
              <w:right w:w="202" w:type="dxa"/>
            </w:tcMar>
          </w:tcPr>
          <w:p w14:paraId="5DD0813A" w14:textId="77777777" w:rsidR="0028606B" w:rsidRPr="0089069B" w:rsidRDefault="0028606B" w:rsidP="003B15D2">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28606B" w:rsidRPr="0089069B" w14:paraId="2770C869" w14:textId="77777777" w:rsidTr="003B15D2">
        <w:trPr>
          <w:trHeight w:val="333"/>
          <w:jc w:val="center"/>
        </w:trPr>
        <w:tc>
          <w:tcPr>
            <w:tcW w:w="14400" w:type="dxa"/>
            <w:tcMar>
              <w:left w:w="115" w:type="dxa"/>
              <w:right w:w="202" w:type="dxa"/>
            </w:tcMar>
          </w:tcPr>
          <w:p w14:paraId="7AF86CBF" w14:textId="77777777" w:rsidR="0028606B" w:rsidRPr="0089069B" w:rsidRDefault="0028606B" w:rsidP="003B15D2">
            <w:pPr>
              <w:shd w:val="clear" w:color="auto" w:fill="FFFFFF"/>
              <w:spacing w:after="60"/>
              <w:ind w:left="432"/>
              <w:jc w:val="both"/>
              <w:rPr>
                <w:rFonts w:eastAsia="Calibri" w:cs="Times New Roman"/>
                <w:b/>
                <w:szCs w:val="22"/>
              </w:rPr>
            </w:pPr>
            <w:r>
              <w:t>Public records which are not required in order for an agency to resume its core functions following a disaster, as described in chapter 40.10 RCW.</w:t>
            </w:r>
          </w:p>
        </w:tc>
      </w:tr>
      <w:tr w:rsidR="0028606B" w:rsidRPr="0089069B" w14:paraId="21D16D4C" w14:textId="77777777" w:rsidTr="003B15D2">
        <w:trPr>
          <w:trHeight w:val="288"/>
          <w:jc w:val="center"/>
        </w:trPr>
        <w:tc>
          <w:tcPr>
            <w:tcW w:w="14400" w:type="dxa"/>
            <w:tcMar>
              <w:left w:w="115" w:type="dxa"/>
              <w:right w:w="202" w:type="dxa"/>
            </w:tcMar>
          </w:tcPr>
          <w:p w14:paraId="2CC522B6" w14:textId="77777777" w:rsidR="0028606B" w:rsidRPr="0089069B" w:rsidRDefault="0028606B" w:rsidP="003B15D2">
            <w:pPr>
              <w:shd w:val="clear" w:color="auto" w:fill="FFFFFF"/>
              <w:spacing w:before="120"/>
              <w:jc w:val="both"/>
              <w:rPr>
                <w:rFonts w:eastAsia="Calibri" w:cs="Times New Roman"/>
                <w:b/>
                <w:sz w:val="24"/>
                <w:szCs w:val="24"/>
              </w:rPr>
            </w:pPr>
            <w:bookmarkStart w:id="10" w:name="_Hlk265674201"/>
            <w:r w:rsidRPr="0089069B">
              <w:rPr>
                <w:rFonts w:eastAsia="Calibri" w:cs="Times New Roman"/>
                <w:b/>
                <w:i/>
                <w:sz w:val="24"/>
                <w:szCs w:val="24"/>
              </w:rPr>
              <w:t>OFM (Office Files and Memoranda)</w:t>
            </w:r>
            <w:r w:rsidRPr="0089069B">
              <w:t xml:space="preserve"> </w:t>
            </w:r>
          </w:p>
        </w:tc>
      </w:tr>
      <w:tr w:rsidR="0028606B" w:rsidRPr="0089069B" w14:paraId="04A647B8" w14:textId="77777777" w:rsidTr="003B15D2">
        <w:trPr>
          <w:trHeight w:val="432"/>
          <w:jc w:val="center"/>
        </w:trPr>
        <w:tc>
          <w:tcPr>
            <w:tcW w:w="14400" w:type="dxa"/>
            <w:tcMar>
              <w:left w:w="115" w:type="dxa"/>
              <w:right w:w="202" w:type="dxa"/>
            </w:tcMar>
          </w:tcPr>
          <w:p w14:paraId="7A5AB387" w14:textId="77777777" w:rsidR="0028606B" w:rsidRPr="0089069B" w:rsidRDefault="0028606B" w:rsidP="003B15D2">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28606B" w:rsidRPr="0089069B" w14:paraId="555C455B" w14:textId="77777777" w:rsidTr="003B15D2">
        <w:trPr>
          <w:trHeight w:val="432"/>
          <w:jc w:val="center"/>
        </w:trPr>
        <w:tc>
          <w:tcPr>
            <w:tcW w:w="14400" w:type="dxa"/>
            <w:tcMar>
              <w:left w:w="115" w:type="dxa"/>
              <w:right w:w="202" w:type="dxa"/>
            </w:tcMar>
          </w:tcPr>
          <w:p w14:paraId="7A1A131D" w14:textId="77777777" w:rsidR="0028606B" w:rsidRPr="0089069B" w:rsidRDefault="0028606B" w:rsidP="003B15D2">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28606B" w:rsidRPr="0089069B" w14:paraId="03FAE6D0" w14:textId="77777777" w:rsidTr="003B15D2">
        <w:trPr>
          <w:trHeight w:val="288"/>
          <w:jc w:val="center"/>
        </w:trPr>
        <w:tc>
          <w:tcPr>
            <w:tcW w:w="14400" w:type="dxa"/>
            <w:tcMar>
              <w:left w:w="115" w:type="dxa"/>
              <w:right w:w="202" w:type="dxa"/>
            </w:tcMar>
          </w:tcPr>
          <w:p w14:paraId="4FDD9DC8" w14:textId="77777777" w:rsidR="0028606B" w:rsidRPr="0089069B" w:rsidRDefault="0028606B" w:rsidP="003B15D2">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10"/>
      <w:tr w:rsidR="0028606B" w:rsidRPr="0089069B" w14:paraId="74211C13" w14:textId="77777777" w:rsidTr="003B15D2">
        <w:trPr>
          <w:trHeight w:val="441"/>
          <w:jc w:val="center"/>
        </w:trPr>
        <w:tc>
          <w:tcPr>
            <w:tcW w:w="14400" w:type="dxa"/>
            <w:tcMar>
              <w:left w:w="115" w:type="dxa"/>
              <w:right w:w="202" w:type="dxa"/>
            </w:tcMar>
          </w:tcPr>
          <w:p w14:paraId="4B757548" w14:textId="77777777" w:rsidR="0028606B" w:rsidRPr="0089069B" w:rsidRDefault="0028606B" w:rsidP="003B15D2">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28606B" w:rsidRPr="0089069B" w14:paraId="4EB0A32D" w14:textId="77777777" w:rsidTr="003B15D2">
        <w:trPr>
          <w:trHeight w:val="432"/>
          <w:jc w:val="center"/>
        </w:trPr>
        <w:tc>
          <w:tcPr>
            <w:tcW w:w="14400" w:type="dxa"/>
            <w:tcMar>
              <w:left w:w="115" w:type="dxa"/>
              <w:right w:w="202" w:type="dxa"/>
            </w:tcMar>
          </w:tcPr>
          <w:p w14:paraId="353F0BB3" w14:textId="77777777" w:rsidR="0028606B" w:rsidRPr="0089069B" w:rsidRDefault="0028606B" w:rsidP="003B15D2">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28606B" w:rsidRPr="0089069B" w14:paraId="262868DD" w14:textId="77777777" w:rsidTr="003B15D2">
        <w:trPr>
          <w:trHeight w:val="351"/>
          <w:jc w:val="center"/>
        </w:trPr>
        <w:tc>
          <w:tcPr>
            <w:tcW w:w="14400" w:type="dxa"/>
            <w:tcMar>
              <w:left w:w="115" w:type="dxa"/>
              <w:right w:w="202" w:type="dxa"/>
            </w:tcMar>
          </w:tcPr>
          <w:p w14:paraId="6970C452" w14:textId="77777777" w:rsidR="0028606B" w:rsidRPr="0089069B" w:rsidRDefault="0028606B" w:rsidP="003B15D2">
            <w:pPr>
              <w:shd w:val="clear" w:color="auto" w:fill="FFFFFF"/>
              <w:spacing w:before="120"/>
              <w:ind w:left="274" w:hanging="274"/>
              <w:jc w:val="both"/>
              <w:rPr>
                <w:rFonts w:eastAsia="Calibri" w:cs="Times New Roman"/>
                <w:b/>
                <w:bCs/>
                <w:i/>
                <w:sz w:val="24"/>
                <w:szCs w:val="24"/>
              </w:rPr>
            </w:pPr>
            <w:r w:rsidRPr="0089069B">
              <w:rPr>
                <w:rFonts w:eastAsia="Calibri" w:cs="Times New Roman"/>
                <w:b/>
                <w:i/>
                <w:sz w:val="24"/>
                <w:szCs w:val="24"/>
              </w:rPr>
              <w:t>Records Series</w:t>
            </w:r>
          </w:p>
        </w:tc>
      </w:tr>
      <w:tr w:rsidR="0028606B" w:rsidRPr="0089069B" w14:paraId="2D955A23" w14:textId="77777777" w:rsidTr="003B15D2">
        <w:trPr>
          <w:trHeight w:val="432"/>
          <w:jc w:val="center"/>
        </w:trPr>
        <w:tc>
          <w:tcPr>
            <w:tcW w:w="14400" w:type="dxa"/>
            <w:tcMar>
              <w:left w:w="115" w:type="dxa"/>
              <w:right w:w="202" w:type="dxa"/>
            </w:tcMar>
          </w:tcPr>
          <w:p w14:paraId="774BAF6A" w14:textId="77777777" w:rsidR="0028606B" w:rsidRPr="0089069B" w:rsidRDefault="0028606B" w:rsidP="003B15D2">
            <w:pPr>
              <w:shd w:val="clear" w:color="auto" w:fill="FFFFFF"/>
              <w:spacing w:after="60"/>
              <w:ind w:left="432"/>
              <w:jc w:val="both"/>
              <w:rPr>
                <w:rFonts w:eastAsia="Calibri" w:cs="Times New Roman"/>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28606B" w:rsidRPr="0089069B" w14:paraId="53A9FEE1" w14:textId="77777777" w:rsidTr="003B15D2">
        <w:trPr>
          <w:trHeight w:val="432"/>
          <w:jc w:val="center"/>
        </w:trPr>
        <w:tc>
          <w:tcPr>
            <w:tcW w:w="14400" w:type="dxa"/>
            <w:tcMar>
              <w:left w:w="115" w:type="dxa"/>
              <w:right w:w="202" w:type="dxa"/>
            </w:tcMar>
          </w:tcPr>
          <w:p w14:paraId="55AFC874" w14:textId="77777777" w:rsidR="0028606B" w:rsidRPr="0089069B" w:rsidRDefault="0028606B" w:rsidP="003B15D2">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28606B" w:rsidRPr="0089069B" w14:paraId="178C5AB3" w14:textId="77777777" w:rsidTr="003B15D2">
        <w:trPr>
          <w:trHeight w:val="432"/>
          <w:jc w:val="center"/>
        </w:trPr>
        <w:tc>
          <w:tcPr>
            <w:tcW w:w="14400" w:type="dxa"/>
            <w:tcMar>
              <w:left w:w="115" w:type="dxa"/>
              <w:right w:w="202" w:type="dxa"/>
            </w:tcMar>
          </w:tcPr>
          <w:p w14:paraId="3BA3D76E" w14:textId="77777777" w:rsidR="0028606B" w:rsidRPr="0089069B" w:rsidRDefault="0028606B" w:rsidP="003B15D2">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32C54F8F" w14:textId="2D397726" w:rsidR="000B336C" w:rsidRDefault="000B336C" w:rsidP="00EE43E9">
      <w:pPr>
        <w:sectPr w:rsidR="000B336C" w:rsidSect="007B7DCA">
          <w:footerReference w:type="default" r:id="rId16"/>
          <w:pgSz w:w="15840" w:h="12240" w:orient="landscape" w:code="1"/>
          <w:pgMar w:top="1080" w:right="720" w:bottom="1080" w:left="720" w:header="1080" w:footer="720" w:gutter="0"/>
          <w:cols w:space="720"/>
          <w:docGrid w:linePitch="360"/>
        </w:sectPr>
      </w:pPr>
    </w:p>
    <w:bookmarkEnd w:id="5"/>
    <w:p w14:paraId="5689E61B" w14:textId="77777777" w:rsidR="00944A21" w:rsidRDefault="00944A21" w:rsidP="004739EC">
      <w:pPr>
        <w:pStyle w:val="Index1"/>
        <w:tabs>
          <w:tab w:val="left" w:pos="6830"/>
        </w:tabs>
        <w:ind w:left="0" w:firstLine="0"/>
        <w:sectPr w:rsidR="00944A21" w:rsidSect="00656E83">
          <w:footerReference w:type="default" r:id="rId17"/>
          <w:type w:val="continuous"/>
          <w:pgSz w:w="15840" w:h="12240" w:orient="landscape" w:code="1"/>
          <w:pgMar w:top="1080" w:right="720" w:bottom="1080" w:left="720" w:header="1080" w:footer="720" w:gutter="0"/>
          <w:cols w:space="720"/>
          <w:docGrid w:linePitch="360"/>
        </w:sectPr>
      </w:pPr>
    </w:p>
    <w:p w14:paraId="034D8CC1" w14:textId="77777777" w:rsidR="00944A21" w:rsidRDefault="00944A21" w:rsidP="004739EC">
      <w:pPr>
        <w:pStyle w:val="Index1"/>
        <w:tabs>
          <w:tab w:val="left" w:pos="6830"/>
        </w:tabs>
        <w:ind w:left="0" w:firstLine="0"/>
        <w:sectPr w:rsidR="00944A21" w:rsidSect="00656E83">
          <w:type w:val="continuous"/>
          <w:pgSz w:w="15840" w:h="12240" w:orient="landscape" w:code="1"/>
          <w:pgMar w:top="1080" w:right="720" w:bottom="1080" w:left="720" w:header="1080" w:footer="720" w:gutter="0"/>
          <w:cols w:space="720"/>
          <w:docGrid w:linePitch="360"/>
        </w:sectPr>
      </w:pPr>
    </w:p>
    <w:p w14:paraId="511D6DA7" w14:textId="77777777" w:rsidR="00944A21" w:rsidRDefault="00944A21" w:rsidP="004739EC">
      <w:pPr>
        <w:pStyle w:val="Index1"/>
        <w:tabs>
          <w:tab w:val="left" w:pos="6830"/>
        </w:tabs>
        <w:ind w:left="0" w:firstLine="0"/>
        <w:sectPr w:rsidR="00944A21" w:rsidSect="00656E83">
          <w:type w:val="continuous"/>
          <w:pgSz w:w="15840" w:h="12240" w:orient="landscape" w:code="1"/>
          <w:pgMar w:top="1080" w:right="720" w:bottom="1080" w:left="720" w:header="1080" w:footer="720" w:gutter="0"/>
          <w:cols w:space="720"/>
          <w:docGrid w:linePitch="360"/>
        </w:sectPr>
      </w:pPr>
    </w:p>
    <w:p w14:paraId="71047995" w14:textId="77777777" w:rsidR="00944A21" w:rsidRDefault="00944A21" w:rsidP="004739EC">
      <w:pPr>
        <w:pStyle w:val="Index1"/>
        <w:tabs>
          <w:tab w:val="left" w:pos="6830"/>
        </w:tabs>
        <w:ind w:left="0" w:firstLine="0"/>
        <w:sectPr w:rsidR="00944A21" w:rsidSect="00656E83">
          <w:type w:val="continuous"/>
          <w:pgSz w:w="15840" w:h="12240" w:orient="landscape" w:code="1"/>
          <w:pgMar w:top="1080" w:right="720" w:bottom="1080" w:left="720" w:header="1080" w:footer="720" w:gutter="0"/>
          <w:cols w:space="720"/>
          <w:docGrid w:linePitch="360"/>
        </w:sectPr>
      </w:pPr>
    </w:p>
    <w:p w14:paraId="53B938C5" w14:textId="77777777" w:rsidR="00944A21" w:rsidRDefault="00944A21" w:rsidP="004739EC">
      <w:pPr>
        <w:pStyle w:val="Index1"/>
        <w:tabs>
          <w:tab w:val="left" w:pos="6830"/>
        </w:tabs>
        <w:ind w:left="0" w:firstLine="0"/>
        <w:sectPr w:rsidR="00944A21" w:rsidSect="00656E83">
          <w:type w:val="continuous"/>
          <w:pgSz w:w="15840" w:h="12240" w:orient="landscape" w:code="1"/>
          <w:pgMar w:top="1080" w:right="720" w:bottom="1080" w:left="720" w:header="1080" w:footer="720" w:gutter="0"/>
          <w:cols w:space="720"/>
          <w:docGrid w:linePitch="360"/>
        </w:sectPr>
      </w:pPr>
    </w:p>
    <w:p w14:paraId="03C3D049" w14:textId="77777777" w:rsidR="00944A21" w:rsidRDefault="00944A21" w:rsidP="007D40F1">
      <w:pPr>
        <w:pStyle w:val="TOCwno"/>
        <w:spacing w:before="0"/>
        <w:jc w:val="right"/>
        <w:rPr>
          <w:rFonts w:eastAsia="Calibri" w:cs="Times New Roman"/>
          <w:color w:val="auto"/>
        </w:rPr>
        <w:sectPr w:rsidR="00944A21" w:rsidSect="00D0747C">
          <w:type w:val="continuous"/>
          <w:pgSz w:w="15840" w:h="12240" w:orient="landscape" w:code="1"/>
          <w:pgMar w:top="1080" w:right="720" w:bottom="1080" w:left="720" w:header="1080" w:footer="720" w:gutter="0"/>
          <w:cols w:space="720"/>
          <w:docGrid w:linePitch="360"/>
        </w:sectPr>
      </w:pPr>
    </w:p>
    <w:p w14:paraId="0A1A3785" w14:textId="77777777" w:rsidR="00944A21" w:rsidRDefault="00944A21" w:rsidP="007D40F1">
      <w:pPr>
        <w:pStyle w:val="TOCwno"/>
        <w:spacing w:before="0"/>
        <w:jc w:val="right"/>
        <w:rPr>
          <w:rFonts w:eastAsia="Calibri" w:cs="Times New Roman"/>
          <w:color w:val="auto"/>
        </w:rPr>
        <w:sectPr w:rsidR="00944A21" w:rsidSect="00D0747C">
          <w:type w:val="continuous"/>
          <w:pgSz w:w="15840" w:h="12240" w:orient="landscape" w:code="1"/>
          <w:pgMar w:top="1080" w:right="720" w:bottom="1080" w:left="720" w:header="1080" w:footer="720" w:gutter="0"/>
          <w:cols w:space="720"/>
          <w:docGrid w:linePitch="360"/>
        </w:sectPr>
      </w:pPr>
    </w:p>
    <w:p w14:paraId="2AD0A93B" w14:textId="77777777" w:rsidR="00AD1CA8" w:rsidRPr="003C665A" w:rsidRDefault="00AD1CA8" w:rsidP="00AD1CA8">
      <w:pPr>
        <w:pStyle w:val="TOCwno"/>
        <w:spacing w:before="0"/>
        <w:rPr>
          <w:rFonts w:eastAsia="Calibri" w:cs="Times New Roman"/>
          <w:color w:val="auto"/>
        </w:rPr>
      </w:pPr>
      <w:bookmarkStart w:id="11" w:name="_Toc76551275"/>
      <w:r w:rsidRPr="003C665A">
        <w:rPr>
          <w:rFonts w:eastAsia="Calibri" w:cs="Times New Roman"/>
          <w:color w:val="auto"/>
        </w:rPr>
        <w:lastRenderedPageBreak/>
        <w:t>INDEX</w:t>
      </w:r>
      <w:r>
        <w:rPr>
          <w:rFonts w:eastAsia="Calibri" w:cs="Times New Roman"/>
          <w:color w:val="auto"/>
        </w:rPr>
        <w:t>ES</w:t>
      </w:r>
      <w:bookmarkEnd w:id="11"/>
    </w:p>
    <w:p w14:paraId="21F913F4" w14:textId="77777777" w:rsidR="00AD1CA8" w:rsidRDefault="00AD1CA8" w:rsidP="00AD1CA8">
      <w:pPr>
        <w:pStyle w:val="INDEXNAMESFINAL"/>
        <w:spacing w:before="0"/>
      </w:pPr>
      <w:r w:rsidRPr="003C665A">
        <w:t>ARCHIVAL RECORDS</w:t>
      </w:r>
      <w:r w:rsidR="0020201C">
        <w:t xml:space="preserve"> INDEX</w:t>
      </w:r>
    </w:p>
    <w:p w14:paraId="6B7F311C" w14:textId="77777777" w:rsidR="00AD1CA8" w:rsidRPr="0082620D" w:rsidRDefault="00AD1CA8" w:rsidP="00AD1CA8">
      <w:pPr>
        <w:pStyle w:val="BodyText2"/>
        <w:spacing w:line="240" w:lineRule="auto"/>
        <w:jc w:val="center"/>
        <w:outlineLvl w:val="0"/>
        <w:rPr>
          <w:i/>
          <w:szCs w:val="22"/>
        </w:rPr>
      </w:pPr>
      <w:r w:rsidRPr="0082620D">
        <w:rPr>
          <w:i/>
          <w:szCs w:val="22"/>
        </w:rPr>
        <w:t xml:space="preserve">See the </w:t>
      </w:r>
      <w:r>
        <w:rPr>
          <w:i/>
          <w:szCs w:val="22"/>
        </w:rPr>
        <w:t xml:space="preserve">Local </w:t>
      </w:r>
      <w:r w:rsidRPr="0082620D">
        <w:rPr>
          <w:i/>
          <w:szCs w:val="22"/>
        </w:rPr>
        <w:t xml:space="preserve">Government </w:t>
      </w:r>
      <w:r>
        <w:rPr>
          <w:i/>
          <w:szCs w:val="22"/>
        </w:rPr>
        <w:t>Common</w:t>
      </w:r>
      <w:r w:rsidRPr="0082620D">
        <w:rPr>
          <w:i/>
          <w:szCs w:val="22"/>
        </w:rPr>
        <w:t xml:space="preserve"> Records Retention Schedule </w:t>
      </w:r>
      <w:r>
        <w:rPr>
          <w:i/>
          <w:szCs w:val="22"/>
        </w:rPr>
        <w:t xml:space="preserve">(CORE) </w:t>
      </w:r>
      <w:r w:rsidRPr="0082620D">
        <w:rPr>
          <w:i/>
          <w:szCs w:val="22"/>
        </w:rPr>
        <w:t>for additional “Archival” records.</w:t>
      </w:r>
    </w:p>
    <w:p w14:paraId="525B4A19" w14:textId="77777777" w:rsidR="00D00FF2" w:rsidRDefault="00154CF5" w:rsidP="00154CF5">
      <w:pPr>
        <w:pStyle w:val="BodyText2"/>
        <w:spacing w:after="0"/>
        <w:rPr>
          <w:noProof/>
          <w:color w:val="auto"/>
          <w:sz w:val="18"/>
          <w:szCs w:val="18"/>
        </w:rPr>
        <w:sectPr w:rsidR="00D00FF2" w:rsidSect="00D00FF2">
          <w:pgSz w:w="15840" w:h="12240" w:orient="landscape" w:code="1"/>
          <w:pgMar w:top="1080" w:right="720" w:bottom="1080" w:left="720" w:header="1080" w:footer="720" w:gutter="0"/>
          <w:cols w:space="720"/>
          <w:docGrid w:linePitch="360"/>
        </w:sectPr>
      </w:pPr>
      <w:r w:rsidRPr="003C665A">
        <w:rPr>
          <w:color w:val="auto"/>
          <w:sz w:val="18"/>
          <w:szCs w:val="18"/>
        </w:rPr>
        <w:fldChar w:fldCharType="begin"/>
      </w:r>
      <w:r w:rsidRPr="003C665A">
        <w:rPr>
          <w:color w:val="auto"/>
          <w:sz w:val="18"/>
          <w:szCs w:val="18"/>
        </w:rPr>
        <w:instrText xml:space="preserve"> INDEX \f "</w:instrText>
      </w:r>
      <w:r>
        <w:rPr>
          <w:color w:val="auto"/>
          <w:sz w:val="18"/>
          <w:szCs w:val="18"/>
        </w:rPr>
        <w:instrText>ARCHIVAL</w:instrText>
      </w:r>
      <w:r w:rsidRPr="003C665A">
        <w:rPr>
          <w:color w:val="auto"/>
          <w:sz w:val="18"/>
          <w:szCs w:val="18"/>
        </w:rPr>
        <w:instrText>" \e "</w:instrText>
      </w:r>
      <w:r w:rsidRPr="003C665A">
        <w:rPr>
          <w:color w:val="auto"/>
          <w:sz w:val="18"/>
          <w:szCs w:val="18"/>
        </w:rPr>
        <w:tab/>
        <w:instrText xml:space="preserve">"  \c "2" \z "1033" \* MERGEFORMAT </w:instrText>
      </w:r>
      <w:r w:rsidRPr="003C665A">
        <w:rPr>
          <w:color w:val="auto"/>
          <w:sz w:val="18"/>
          <w:szCs w:val="18"/>
        </w:rPr>
        <w:fldChar w:fldCharType="separate"/>
      </w:r>
    </w:p>
    <w:p w14:paraId="133671EF" w14:textId="77777777" w:rsidR="00D00FF2" w:rsidRDefault="00D00FF2">
      <w:pPr>
        <w:pStyle w:val="Index1"/>
        <w:tabs>
          <w:tab w:val="right" w:leader="dot" w:pos="6830"/>
        </w:tabs>
        <w:rPr>
          <w:noProof/>
        </w:rPr>
      </w:pPr>
      <w:r>
        <w:rPr>
          <w:noProof/>
        </w:rPr>
        <w:t>FAIRS</w:t>
      </w:r>
    </w:p>
    <w:p w14:paraId="2ABD90ED" w14:textId="77777777" w:rsidR="00D00FF2" w:rsidRDefault="00D00FF2">
      <w:pPr>
        <w:pStyle w:val="Index2"/>
        <w:rPr>
          <w:noProof/>
        </w:rPr>
      </w:pPr>
      <w:r>
        <w:rPr>
          <w:noProof/>
        </w:rPr>
        <w:t>Exhibitor and Ribbon Winners – Summary Records</w:t>
      </w:r>
      <w:r>
        <w:rPr>
          <w:noProof/>
        </w:rPr>
        <w:tab/>
        <w:t>6</w:t>
      </w:r>
    </w:p>
    <w:p w14:paraId="456DA94B" w14:textId="77777777" w:rsidR="00D00FF2" w:rsidRDefault="00D00FF2">
      <w:pPr>
        <w:pStyle w:val="Index1"/>
        <w:tabs>
          <w:tab w:val="right" w:leader="dot" w:pos="6830"/>
        </w:tabs>
        <w:rPr>
          <w:noProof/>
        </w:rPr>
      </w:pPr>
      <w:r>
        <w:rPr>
          <w:noProof/>
        </w:rPr>
        <w:t>PARKS AND RECREATION</w:t>
      </w:r>
    </w:p>
    <w:p w14:paraId="1B0469E1" w14:textId="77777777" w:rsidR="00D00FF2" w:rsidRDefault="00D00FF2">
      <w:pPr>
        <w:pStyle w:val="Index2"/>
        <w:rPr>
          <w:noProof/>
        </w:rPr>
      </w:pPr>
      <w:r>
        <w:rPr>
          <w:noProof/>
        </w:rPr>
        <w:t>Gifts and Donations</w:t>
      </w:r>
      <w:r>
        <w:rPr>
          <w:noProof/>
        </w:rPr>
        <w:tab/>
        <w:t>7</w:t>
      </w:r>
    </w:p>
    <w:p w14:paraId="135EA918" w14:textId="77777777" w:rsidR="00D00FF2" w:rsidRDefault="00D00FF2">
      <w:pPr>
        <w:pStyle w:val="Index2"/>
        <w:rPr>
          <w:noProof/>
        </w:rPr>
      </w:pPr>
      <w:r>
        <w:rPr>
          <w:noProof/>
        </w:rPr>
        <w:t>Horticulture Activity and Project Files</w:t>
      </w:r>
      <w:r>
        <w:rPr>
          <w:noProof/>
        </w:rPr>
        <w:tab/>
        <w:t>8</w:t>
      </w:r>
    </w:p>
    <w:p w14:paraId="3189B4B8" w14:textId="77777777" w:rsidR="00D00FF2" w:rsidRDefault="00D00FF2">
      <w:pPr>
        <w:pStyle w:val="Index2"/>
        <w:rPr>
          <w:noProof/>
        </w:rPr>
      </w:pPr>
      <w:r>
        <w:rPr>
          <w:noProof/>
        </w:rPr>
        <w:t>Recreation Program Files</w:t>
      </w:r>
      <w:r>
        <w:rPr>
          <w:noProof/>
        </w:rPr>
        <w:tab/>
        <w:t>10</w:t>
      </w:r>
    </w:p>
    <w:p w14:paraId="0AE6B6C3" w14:textId="77777777" w:rsidR="00D00FF2" w:rsidRDefault="00D00FF2">
      <w:pPr>
        <w:pStyle w:val="Index1"/>
        <w:tabs>
          <w:tab w:val="right" w:leader="dot" w:pos="6830"/>
        </w:tabs>
        <w:rPr>
          <w:noProof/>
        </w:rPr>
      </w:pPr>
      <w:r>
        <w:rPr>
          <w:noProof/>
        </w:rPr>
        <w:t>ZOO MANAGEMENT</w:t>
      </w:r>
    </w:p>
    <w:p w14:paraId="4FFE07FE" w14:textId="77777777" w:rsidR="00D00FF2" w:rsidRDefault="00D00FF2">
      <w:pPr>
        <w:pStyle w:val="Index2"/>
        <w:rPr>
          <w:noProof/>
        </w:rPr>
      </w:pPr>
      <w:r>
        <w:rPr>
          <w:noProof/>
        </w:rPr>
        <w:t>Animal Collection Records</w:t>
      </w:r>
      <w:r>
        <w:rPr>
          <w:noProof/>
        </w:rPr>
        <w:tab/>
        <w:t>11</w:t>
      </w:r>
    </w:p>
    <w:p w14:paraId="6BDB2D07" w14:textId="77777777" w:rsidR="00D00FF2" w:rsidRDefault="00D00FF2" w:rsidP="00154CF5">
      <w:pPr>
        <w:pStyle w:val="BodyText2"/>
        <w:spacing w:after="0"/>
        <w:rPr>
          <w:noProof/>
          <w:color w:val="auto"/>
          <w:sz w:val="18"/>
          <w:szCs w:val="18"/>
        </w:rPr>
        <w:sectPr w:rsidR="00D00FF2" w:rsidSect="00D00FF2">
          <w:type w:val="continuous"/>
          <w:pgSz w:w="15840" w:h="12240" w:orient="landscape" w:code="1"/>
          <w:pgMar w:top="1080" w:right="720" w:bottom="1080" w:left="720" w:header="1080" w:footer="720" w:gutter="0"/>
          <w:cols w:num="2" w:space="720"/>
          <w:docGrid w:linePitch="360"/>
        </w:sectPr>
      </w:pPr>
    </w:p>
    <w:p w14:paraId="0351E150" w14:textId="5D796B15" w:rsidR="0096771B" w:rsidRDefault="00154CF5" w:rsidP="00154CF5">
      <w:pPr>
        <w:pStyle w:val="BodyText2"/>
        <w:spacing w:after="0"/>
        <w:rPr>
          <w:color w:val="auto"/>
          <w:sz w:val="18"/>
          <w:szCs w:val="18"/>
        </w:rPr>
      </w:pPr>
      <w:r w:rsidRPr="003C665A">
        <w:rPr>
          <w:color w:val="auto"/>
          <w:sz w:val="18"/>
          <w:szCs w:val="18"/>
        </w:rPr>
        <w:fldChar w:fldCharType="end"/>
      </w:r>
    </w:p>
    <w:p w14:paraId="773D65BE" w14:textId="77777777" w:rsidR="00942BF8" w:rsidRDefault="00942BF8" w:rsidP="007D40F1">
      <w:pPr>
        <w:pStyle w:val="Index1"/>
        <w:tabs>
          <w:tab w:val="left" w:pos="6830"/>
        </w:tabs>
        <w:ind w:left="0" w:firstLine="0"/>
      </w:pPr>
    </w:p>
    <w:p w14:paraId="1C04C810" w14:textId="77777777" w:rsidR="006744E8" w:rsidRDefault="006744E8" w:rsidP="006744E8">
      <w:pPr>
        <w:pStyle w:val="INDEXNAMESFINAL"/>
        <w:shd w:val="clear" w:color="auto" w:fill="FFFFFF" w:themeFill="background1"/>
        <w:spacing w:before="0"/>
        <w:rPr>
          <w:rFonts w:eastAsia="Calibri"/>
          <w:color w:val="000000"/>
        </w:rPr>
      </w:pPr>
      <w:r w:rsidRPr="0016206D">
        <w:rPr>
          <w:rFonts w:eastAsia="Calibri"/>
          <w:color w:val="000000"/>
        </w:rPr>
        <w:t>ESSENTIAL RECORDS</w:t>
      </w:r>
      <w:r>
        <w:rPr>
          <w:rFonts w:eastAsia="Calibri"/>
          <w:color w:val="000000"/>
        </w:rPr>
        <w:t xml:space="preserve"> INDEX</w:t>
      </w:r>
    </w:p>
    <w:p w14:paraId="7E7BE03B" w14:textId="77777777" w:rsidR="006744E8" w:rsidRPr="00D56D06" w:rsidRDefault="006744E8" w:rsidP="006744E8">
      <w:pPr>
        <w:pStyle w:val="INDEXNAMESFINAL"/>
        <w:shd w:val="clear" w:color="auto" w:fill="FFFFFF" w:themeFill="background1"/>
        <w:spacing w:before="0"/>
        <w:rPr>
          <w:b w:val="0"/>
          <w:i/>
          <w:color w:val="000000"/>
          <w:sz w:val="22"/>
          <w:szCs w:val="22"/>
        </w:rPr>
      </w:pPr>
      <w:r w:rsidRPr="00D56D06">
        <w:rPr>
          <w:rFonts w:eastAsia="Calibri"/>
          <w:b w:val="0"/>
          <w:i/>
          <w:color w:val="000000"/>
          <w:sz w:val="22"/>
          <w:szCs w:val="22"/>
        </w:rPr>
        <w:t>See the Local Government Common Records Retention Schedule (CORE) for additional “Essential” records.</w:t>
      </w:r>
    </w:p>
    <w:p w14:paraId="492E1182" w14:textId="77777777" w:rsidR="00D00FF2" w:rsidRDefault="006744E8" w:rsidP="006744E8">
      <w:pPr>
        <w:spacing w:after="120"/>
        <w:jc w:val="center"/>
        <w:rPr>
          <w:noProof/>
          <w:sz w:val="18"/>
          <w:szCs w:val="18"/>
        </w:rPr>
        <w:sectPr w:rsidR="00D00FF2" w:rsidSect="00D00FF2">
          <w:type w:val="continuous"/>
          <w:pgSz w:w="15840" w:h="12240" w:orient="landscape" w:code="1"/>
          <w:pgMar w:top="1080" w:right="720" w:bottom="1080" w:left="720" w:header="1080" w:footer="720" w:gutter="0"/>
          <w:cols w:space="720"/>
          <w:docGrid w:linePitch="360"/>
        </w:sectPr>
      </w:pPr>
      <w:r w:rsidRPr="0016206D">
        <w:rPr>
          <w:sz w:val="18"/>
          <w:szCs w:val="18"/>
        </w:rPr>
        <w:fldChar w:fldCharType="begin"/>
      </w:r>
      <w:r w:rsidRPr="0016206D">
        <w:rPr>
          <w:sz w:val="18"/>
          <w:szCs w:val="18"/>
        </w:rPr>
        <w:instrText xml:space="preserve"> INDEX \f "ESSENTIAL" \e </w:instrText>
      </w:r>
      <w:r>
        <w:rPr>
          <w:sz w:val="18"/>
          <w:szCs w:val="18"/>
        </w:rPr>
        <w:instrText>"</w:instrText>
      </w:r>
      <w:r w:rsidR="000F468A">
        <w:rPr>
          <w:sz w:val="18"/>
          <w:szCs w:val="18"/>
        </w:rPr>
        <w:tab/>
        <w:instrText>"  \c "1</w:instrText>
      </w:r>
      <w:r w:rsidRPr="0016206D">
        <w:rPr>
          <w:sz w:val="18"/>
          <w:szCs w:val="18"/>
        </w:rPr>
        <w:instrText xml:space="preserve">" \z "1033" \* MERGEFORMAT </w:instrText>
      </w:r>
      <w:r w:rsidRPr="0016206D">
        <w:rPr>
          <w:sz w:val="18"/>
          <w:szCs w:val="18"/>
        </w:rPr>
        <w:fldChar w:fldCharType="separate"/>
      </w:r>
    </w:p>
    <w:p w14:paraId="07629088" w14:textId="77777777" w:rsidR="00D00FF2" w:rsidRDefault="00D00FF2">
      <w:pPr>
        <w:pStyle w:val="Index1"/>
        <w:tabs>
          <w:tab w:val="right" w:leader="dot" w:pos="14390"/>
        </w:tabs>
        <w:rPr>
          <w:noProof/>
        </w:rPr>
      </w:pPr>
      <w:r>
        <w:rPr>
          <w:noProof/>
        </w:rPr>
        <w:t>CULTURAL COLLECTIONS MANAGEMENT</w:t>
      </w:r>
    </w:p>
    <w:p w14:paraId="6B4F5EE3" w14:textId="77777777" w:rsidR="00D00FF2" w:rsidRDefault="00D00FF2">
      <w:pPr>
        <w:pStyle w:val="Index2"/>
        <w:tabs>
          <w:tab w:val="right" w:leader="dot" w:pos="14390"/>
        </w:tabs>
        <w:rPr>
          <w:noProof/>
        </w:rPr>
      </w:pPr>
      <w:r>
        <w:rPr>
          <w:noProof/>
        </w:rPr>
        <w:t>Accession and Control – Cultural Collections</w:t>
      </w:r>
      <w:r>
        <w:rPr>
          <w:noProof/>
        </w:rPr>
        <w:tab/>
        <w:t>4</w:t>
      </w:r>
    </w:p>
    <w:p w14:paraId="2C9E1F93" w14:textId="77777777" w:rsidR="00D00FF2" w:rsidRDefault="00D00FF2" w:rsidP="006744E8">
      <w:pPr>
        <w:spacing w:after="120"/>
        <w:jc w:val="center"/>
        <w:rPr>
          <w:noProof/>
          <w:sz w:val="18"/>
          <w:szCs w:val="18"/>
        </w:rPr>
        <w:sectPr w:rsidR="00D00FF2" w:rsidSect="00D00FF2">
          <w:type w:val="continuous"/>
          <w:pgSz w:w="15840" w:h="12240" w:orient="landscape" w:code="1"/>
          <w:pgMar w:top="1080" w:right="720" w:bottom="1080" w:left="720" w:header="1080" w:footer="720" w:gutter="0"/>
          <w:cols w:space="720"/>
          <w:docGrid w:linePitch="360"/>
        </w:sectPr>
      </w:pPr>
    </w:p>
    <w:p w14:paraId="45FB1DE5" w14:textId="77777777" w:rsidR="006744E8" w:rsidRDefault="006744E8" w:rsidP="006744E8">
      <w:pPr>
        <w:spacing w:after="120"/>
        <w:jc w:val="center"/>
        <w:rPr>
          <w:sz w:val="18"/>
          <w:szCs w:val="18"/>
        </w:rPr>
      </w:pPr>
      <w:r w:rsidRPr="0016206D">
        <w:rPr>
          <w:sz w:val="18"/>
          <w:szCs w:val="18"/>
        </w:rPr>
        <w:fldChar w:fldCharType="end"/>
      </w:r>
    </w:p>
    <w:p w14:paraId="160DE211" w14:textId="77777777" w:rsidR="006744E8" w:rsidRDefault="006744E8" w:rsidP="006744E8">
      <w:pPr>
        <w:spacing w:after="120"/>
        <w:jc w:val="center"/>
        <w:rPr>
          <w:sz w:val="18"/>
          <w:szCs w:val="18"/>
        </w:rPr>
      </w:pPr>
    </w:p>
    <w:p w14:paraId="122D2A50" w14:textId="4DB6BAD9" w:rsidR="0020201C" w:rsidRPr="007A2114" w:rsidRDefault="0020201C" w:rsidP="006744E8">
      <w:pPr>
        <w:spacing w:after="120"/>
        <w:jc w:val="center"/>
        <w:rPr>
          <w:b/>
          <w:sz w:val="32"/>
          <w:szCs w:val="32"/>
        </w:rPr>
      </w:pPr>
      <w:r w:rsidRPr="007A2114">
        <w:rPr>
          <w:b/>
          <w:sz w:val="32"/>
          <w:szCs w:val="32"/>
        </w:rPr>
        <w:t>DISPOSITION AUTHORITY NUMBERS (DANs)</w:t>
      </w:r>
      <w:r>
        <w:rPr>
          <w:b/>
          <w:sz w:val="32"/>
          <w:szCs w:val="32"/>
        </w:rPr>
        <w:t xml:space="preserve"> INDEX</w:t>
      </w:r>
    </w:p>
    <w:p w14:paraId="6610E11D" w14:textId="77777777" w:rsidR="00D00FF2" w:rsidRDefault="00942BF8" w:rsidP="00942BF8">
      <w:pPr>
        <w:pStyle w:val="Index1"/>
        <w:tabs>
          <w:tab w:val="right" w:leader="dot" w:pos="6830"/>
        </w:tabs>
        <w:rPr>
          <w:noProof/>
          <w:color w:val="auto"/>
          <w:szCs w:val="20"/>
        </w:rPr>
        <w:sectPr w:rsidR="00D00FF2" w:rsidSect="00D00FF2">
          <w:type w:val="continuous"/>
          <w:pgSz w:w="15840" w:h="12240" w:orient="landscape" w:code="1"/>
          <w:pgMar w:top="1080" w:right="720" w:bottom="1080" w:left="720" w:header="1080" w:footer="720" w:gutter="0"/>
          <w:cols w:space="720"/>
          <w:docGrid w:linePitch="360"/>
        </w:sectPr>
      </w:pPr>
      <w:r w:rsidRPr="003C665A">
        <w:rPr>
          <w:noProof/>
          <w:color w:val="auto"/>
          <w:szCs w:val="20"/>
        </w:rPr>
        <w:fldChar w:fldCharType="begin"/>
      </w:r>
      <w:r w:rsidRPr="003C665A">
        <w:rPr>
          <w:noProof/>
          <w:color w:val="auto"/>
          <w:szCs w:val="20"/>
        </w:rPr>
        <w:instrText xml:space="preserve"> INDEX \f "</w:instrText>
      </w:r>
      <w:r>
        <w:rPr>
          <w:noProof/>
          <w:color w:val="auto"/>
          <w:szCs w:val="20"/>
        </w:rPr>
        <w:instrText>DAN</w:instrText>
      </w:r>
      <w:r w:rsidRPr="003C665A">
        <w:rPr>
          <w:noProof/>
          <w:color w:val="auto"/>
          <w:szCs w:val="20"/>
        </w:rPr>
        <w:instrText>" \e "</w:instrText>
      </w:r>
      <w:r w:rsidRPr="003C665A">
        <w:rPr>
          <w:noProof/>
          <w:color w:val="auto"/>
          <w:szCs w:val="20"/>
        </w:rPr>
        <w:tab/>
        <w:instrText>"  \c "</w:instrText>
      </w:r>
      <w:r w:rsidR="0020201C">
        <w:rPr>
          <w:noProof/>
          <w:color w:val="auto"/>
          <w:szCs w:val="20"/>
        </w:rPr>
        <w:instrText>4</w:instrText>
      </w:r>
      <w:r w:rsidRPr="003C665A">
        <w:rPr>
          <w:noProof/>
          <w:color w:val="auto"/>
          <w:szCs w:val="20"/>
        </w:rPr>
        <w:instrText xml:space="preserve">" \z "1033"  \* MERGEFORMAT  \* MERGEFORMAT </w:instrText>
      </w:r>
      <w:r w:rsidRPr="003C665A">
        <w:rPr>
          <w:noProof/>
          <w:color w:val="auto"/>
          <w:szCs w:val="20"/>
        </w:rPr>
        <w:fldChar w:fldCharType="separate"/>
      </w:r>
    </w:p>
    <w:p w14:paraId="3098F705" w14:textId="77777777" w:rsidR="00D00FF2" w:rsidRDefault="00D00FF2">
      <w:pPr>
        <w:pStyle w:val="Index1"/>
        <w:tabs>
          <w:tab w:val="right" w:leader="dot" w:pos="3050"/>
        </w:tabs>
        <w:rPr>
          <w:noProof/>
        </w:rPr>
      </w:pPr>
      <w:r w:rsidRPr="00C13CB2">
        <w:rPr>
          <w:rFonts w:eastAsia="Calibri" w:cs="Times New Roman"/>
          <w:noProof/>
        </w:rPr>
        <w:t>PR2012-051</w:t>
      </w:r>
      <w:r>
        <w:rPr>
          <w:noProof/>
        </w:rPr>
        <w:tab/>
        <w:t>11</w:t>
      </w:r>
    </w:p>
    <w:p w14:paraId="77493A5A" w14:textId="77777777" w:rsidR="00D00FF2" w:rsidRDefault="00D00FF2">
      <w:pPr>
        <w:pStyle w:val="Index1"/>
        <w:tabs>
          <w:tab w:val="right" w:leader="dot" w:pos="3050"/>
        </w:tabs>
        <w:rPr>
          <w:noProof/>
        </w:rPr>
      </w:pPr>
      <w:r w:rsidRPr="00C13CB2">
        <w:rPr>
          <w:rFonts w:eastAsia="Calibri" w:cs="Times New Roman"/>
          <w:noProof/>
        </w:rPr>
        <w:t>PR2012-052</w:t>
      </w:r>
      <w:r>
        <w:rPr>
          <w:noProof/>
        </w:rPr>
        <w:tab/>
        <w:t>11</w:t>
      </w:r>
    </w:p>
    <w:p w14:paraId="4F509019" w14:textId="77777777" w:rsidR="00D00FF2" w:rsidRDefault="00D00FF2">
      <w:pPr>
        <w:pStyle w:val="Index1"/>
        <w:tabs>
          <w:tab w:val="right" w:leader="dot" w:pos="3050"/>
        </w:tabs>
        <w:rPr>
          <w:noProof/>
        </w:rPr>
      </w:pPr>
      <w:r w:rsidRPr="00C13CB2">
        <w:rPr>
          <w:rFonts w:eastAsia="Calibri" w:cs="Times New Roman"/>
          <w:noProof/>
        </w:rPr>
        <w:t>PR2012-053</w:t>
      </w:r>
      <w:r>
        <w:rPr>
          <w:noProof/>
        </w:rPr>
        <w:tab/>
        <w:t>12</w:t>
      </w:r>
    </w:p>
    <w:p w14:paraId="60B4DD3B" w14:textId="77777777" w:rsidR="00D00FF2" w:rsidRDefault="00D00FF2">
      <w:pPr>
        <w:pStyle w:val="Index1"/>
        <w:tabs>
          <w:tab w:val="right" w:leader="dot" w:pos="3050"/>
        </w:tabs>
        <w:rPr>
          <w:noProof/>
        </w:rPr>
      </w:pPr>
      <w:r w:rsidRPr="00C13CB2">
        <w:rPr>
          <w:rFonts w:eastAsia="Calibri" w:cs="Times New Roman"/>
          <w:noProof/>
        </w:rPr>
        <w:t>PR2012-056</w:t>
      </w:r>
      <w:r>
        <w:rPr>
          <w:noProof/>
        </w:rPr>
        <w:tab/>
        <w:t>12</w:t>
      </w:r>
    </w:p>
    <w:p w14:paraId="15980B95" w14:textId="77777777" w:rsidR="00D00FF2" w:rsidRDefault="00D00FF2">
      <w:pPr>
        <w:pStyle w:val="Index1"/>
        <w:tabs>
          <w:tab w:val="right" w:leader="dot" w:pos="3050"/>
        </w:tabs>
        <w:rPr>
          <w:noProof/>
        </w:rPr>
      </w:pPr>
      <w:r w:rsidRPr="00C13CB2">
        <w:rPr>
          <w:rFonts w:eastAsia="Calibri" w:cs="Times New Roman"/>
          <w:noProof/>
        </w:rPr>
        <w:t>PR2012-057</w:t>
      </w:r>
      <w:r>
        <w:rPr>
          <w:noProof/>
        </w:rPr>
        <w:tab/>
        <w:t>12</w:t>
      </w:r>
    </w:p>
    <w:p w14:paraId="0501233B" w14:textId="77777777" w:rsidR="00D00FF2" w:rsidRDefault="00D00FF2">
      <w:pPr>
        <w:pStyle w:val="Index1"/>
        <w:tabs>
          <w:tab w:val="right" w:leader="dot" w:pos="3050"/>
        </w:tabs>
        <w:rPr>
          <w:noProof/>
        </w:rPr>
      </w:pPr>
      <w:r>
        <w:rPr>
          <w:noProof/>
        </w:rPr>
        <w:t>PR2021-006</w:t>
      </w:r>
      <w:r>
        <w:rPr>
          <w:noProof/>
        </w:rPr>
        <w:tab/>
        <w:t>4</w:t>
      </w:r>
    </w:p>
    <w:p w14:paraId="17B14895" w14:textId="77777777" w:rsidR="00D00FF2" w:rsidRDefault="00D00FF2">
      <w:pPr>
        <w:pStyle w:val="Index1"/>
        <w:tabs>
          <w:tab w:val="right" w:leader="dot" w:pos="3050"/>
        </w:tabs>
        <w:rPr>
          <w:noProof/>
        </w:rPr>
      </w:pPr>
      <w:r>
        <w:rPr>
          <w:noProof/>
        </w:rPr>
        <w:t>PR2021-007</w:t>
      </w:r>
      <w:r>
        <w:rPr>
          <w:noProof/>
        </w:rPr>
        <w:tab/>
        <w:t>4</w:t>
      </w:r>
    </w:p>
    <w:p w14:paraId="073A2DCF" w14:textId="77777777" w:rsidR="00D00FF2" w:rsidRDefault="00D00FF2">
      <w:pPr>
        <w:pStyle w:val="Index1"/>
        <w:tabs>
          <w:tab w:val="right" w:leader="dot" w:pos="3050"/>
        </w:tabs>
        <w:rPr>
          <w:noProof/>
        </w:rPr>
      </w:pPr>
      <w:r>
        <w:rPr>
          <w:noProof/>
        </w:rPr>
        <w:t>PR2021-008</w:t>
      </w:r>
      <w:r>
        <w:rPr>
          <w:noProof/>
        </w:rPr>
        <w:tab/>
        <w:t>5</w:t>
      </w:r>
    </w:p>
    <w:p w14:paraId="5DFC2215" w14:textId="77777777" w:rsidR="00D00FF2" w:rsidRDefault="00D00FF2">
      <w:pPr>
        <w:pStyle w:val="Index1"/>
        <w:tabs>
          <w:tab w:val="right" w:leader="dot" w:pos="3050"/>
        </w:tabs>
        <w:rPr>
          <w:noProof/>
        </w:rPr>
      </w:pPr>
      <w:r>
        <w:rPr>
          <w:noProof/>
        </w:rPr>
        <w:t>PR2021-009</w:t>
      </w:r>
      <w:r>
        <w:rPr>
          <w:noProof/>
        </w:rPr>
        <w:tab/>
        <w:t>5</w:t>
      </w:r>
    </w:p>
    <w:p w14:paraId="2CB46F33" w14:textId="77777777" w:rsidR="00D00FF2" w:rsidRDefault="00D00FF2">
      <w:pPr>
        <w:pStyle w:val="Index1"/>
        <w:tabs>
          <w:tab w:val="right" w:leader="dot" w:pos="3050"/>
        </w:tabs>
        <w:rPr>
          <w:noProof/>
        </w:rPr>
      </w:pPr>
      <w:r>
        <w:rPr>
          <w:noProof/>
        </w:rPr>
        <w:t>PR50-13C-05</w:t>
      </w:r>
      <w:r>
        <w:rPr>
          <w:noProof/>
        </w:rPr>
        <w:tab/>
        <w:t>7</w:t>
      </w:r>
    </w:p>
    <w:p w14:paraId="211ABCC3" w14:textId="77777777" w:rsidR="00D00FF2" w:rsidRDefault="00D00FF2">
      <w:pPr>
        <w:pStyle w:val="Index1"/>
        <w:tabs>
          <w:tab w:val="right" w:leader="dot" w:pos="3050"/>
        </w:tabs>
        <w:rPr>
          <w:noProof/>
        </w:rPr>
      </w:pPr>
      <w:r>
        <w:rPr>
          <w:noProof/>
        </w:rPr>
        <w:t>PR50-13C-06</w:t>
      </w:r>
      <w:r>
        <w:rPr>
          <w:noProof/>
        </w:rPr>
        <w:tab/>
        <w:t>8</w:t>
      </w:r>
    </w:p>
    <w:p w14:paraId="19C85863" w14:textId="77777777" w:rsidR="00D00FF2" w:rsidRDefault="00D00FF2">
      <w:pPr>
        <w:pStyle w:val="Index1"/>
        <w:tabs>
          <w:tab w:val="right" w:leader="dot" w:pos="3050"/>
        </w:tabs>
        <w:rPr>
          <w:noProof/>
        </w:rPr>
      </w:pPr>
      <w:r>
        <w:rPr>
          <w:noProof/>
        </w:rPr>
        <w:t>PR50-13C-13</w:t>
      </w:r>
      <w:r>
        <w:rPr>
          <w:noProof/>
        </w:rPr>
        <w:tab/>
        <w:t>10</w:t>
      </w:r>
    </w:p>
    <w:p w14:paraId="35F395BF" w14:textId="77777777" w:rsidR="00D00FF2" w:rsidRDefault="00D00FF2">
      <w:pPr>
        <w:pStyle w:val="Index1"/>
        <w:tabs>
          <w:tab w:val="right" w:leader="dot" w:pos="3050"/>
        </w:tabs>
        <w:rPr>
          <w:noProof/>
        </w:rPr>
      </w:pPr>
      <w:r>
        <w:rPr>
          <w:noProof/>
        </w:rPr>
        <w:t>PR50-13C-16</w:t>
      </w:r>
      <w:r>
        <w:rPr>
          <w:noProof/>
        </w:rPr>
        <w:tab/>
        <w:t>10</w:t>
      </w:r>
    </w:p>
    <w:p w14:paraId="5CC49AAD" w14:textId="77777777" w:rsidR="00D00FF2" w:rsidRDefault="00D00FF2">
      <w:pPr>
        <w:pStyle w:val="Index1"/>
        <w:tabs>
          <w:tab w:val="right" w:leader="dot" w:pos="3050"/>
        </w:tabs>
        <w:rPr>
          <w:noProof/>
        </w:rPr>
      </w:pPr>
      <w:r>
        <w:rPr>
          <w:noProof/>
        </w:rPr>
        <w:t>PR50-13C-19</w:t>
      </w:r>
      <w:r>
        <w:rPr>
          <w:noProof/>
        </w:rPr>
        <w:tab/>
        <w:t>9</w:t>
      </w:r>
    </w:p>
    <w:p w14:paraId="7D6EB3F6" w14:textId="77777777" w:rsidR="00D00FF2" w:rsidRDefault="00D00FF2">
      <w:pPr>
        <w:pStyle w:val="Index1"/>
        <w:tabs>
          <w:tab w:val="right" w:leader="dot" w:pos="3050"/>
        </w:tabs>
        <w:rPr>
          <w:noProof/>
        </w:rPr>
      </w:pPr>
      <w:r>
        <w:rPr>
          <w:noProof/>
        </w:rPr>
        <w:t>PR57-01-01</w:t>
      </w:r>
      <w:r>
        <w:rPr>
          <w:noProof/>
        </w:rPr>
        <w:tab/>
        <w:t>6</w:t>
      </w:r>
    </w:p>
    <w:p w14:paraId="1AFAF1C2" w14:textId="77777777" w:rsidR="00D00FF2" w:rsidRDefault="00D00FF2">
      <w:pPr>
        <w:pStyle w:val="Index1"/>
        <w:tabs>
          <w:tab w:val="right" w:leader="dot" w:pos="3050"/>
        </w:tabs>
        <w:rPr>
          <w:noProof/>
        </w:rPr>
      </w:pPr>
      <w:r>
        <w:rPr>
          <w:noProof/>
        </w:rPr>
        <w:t>PR57-01-02</w:t>
      </w:r>
      <w:r>
        <w:rPr>
          <w:noProof/>
        </w:rPr>
        <w:tab/>
        <w:t>6</w:t>
      </w:r>
    </w:p>
    <w:p w14:paraId="28197007" w14:textId="77777777" w:rsidR="00D00FF2" w:rsidRDefault="00D00FF2">
      <w:pPr>
        <w:pStyle w:val="Index1"/>
        <w:tabs>
          <w:tab w:val="right" w:leader="dot" w:pos="3050"/>
        </w:tabs>
        <w:rPr>
          <w:noProof/>
        </w:rPr>
      </w:pPr>
      <w:r>
        <w:rPr>
          <w:noProof/>
        </w:rPr>
        <w:t>PR57-01-04</w:t>
      </w:r>
      <w:r>
        <w:rPr>
          <w:noProof/>
        </w:rPr>
        <w:tab/>
        <w:t>6</w:t>
      </w:r>
    </w:p>
    <w:p w14:paraId="5739F8F6" w14:textId="77777777" w:rsidR="00D00FF2" w:rsidRDefault="00D00FF2" w:rsidP="00942BF8">
      <w:pPr>
        <w:pStyle w:val="Index1"/>
        <w:tabs>
          <w:tab w:val="right" w:leader="dot" w:pos="6830"/>
        </w:tabs>
        <w:rPr>
          <w:noProof/>
          <w:color w:val="auto"/>
          <w:szCs w:val="20"/>
        </w:rPr>
        <w:sectPr w:rsidR="00D00FF2" w:rsidSect="00D00FF2">
          <w:type w:val="continuous"/>
          <w:pgSz w:w="15840" w:h="12240" w:orient="landscape" w:code="1"/>
          <w:pgMar w:top="1080" w:right="720" w:bottom="1080" w:left="720" w:header="1080" w:footer="720" w:gutter="0"/>
          <w:cols w:num="4" w:space="720"/>
          <w:docGrid w:linePitch="360"/>
        </w:sectPr>
      </w:pPr>
    </w:p>
    <w:p w14:paraId="32142259" w14:textId="77777777" w:rsidR="00656E83" w:rsidRPr="00AF2EA2" w:rsidRDefault="00942BF8" w:rsidP="00942BF8">
      <w:pPr>
        <w:pStyle w:val="Index1"/>
        <w:tabs>
          <w:tab w:val="right" w:leader="dot" w:pos="6830"/>
        </w:tabs>
        <w:rPr>
          <w:noProof/>
          <w:color w:val="auto"/>
          <w:szCs w:val="20"/>
          <w:lang w:val="de-DE"/>
        </w:rPr>
        <w:sectPr w:rsidR="00656E83" w:rsidRPr="00AF2EA2" w:rsidSect="00D00FF2">
          <w:type w:val="continuous"/>
          <w:pgSz w:w="15840" w:h="12240" w:orient="landscape" w:code="1"/>
          <w:pgMar w:top="1080" w:right="720" w:bottom="1080" w:left="720" w:header="1080" w:footer="720" w:gutter="0"/>
          <w:cols w:space="720"/>
          <w:docGrid w:linePitch="360"/>
        </w:sectPr>
      </w:pPr>
      <w:r w:rsidRPr="003C665A">
        <w:rPr>
          <w:noProof/>
          <w:color w:val="auto"/>
          <w:szCs w:val="20"/>
        </w:rPr>
        <w:fldChar w:fldCharType="end"/>
      </w:r>
    </w:p>
    <w:p w14:paraId="4976787D" w14:textId="77777777" w:rsidR="00656E83" w:rsidRPr="00AF2EA2" w:rsidRDefault="00656E83" w:rsidP="00942BF8">
      <w:pPr>
        <w:pStyle w:val="Index1"/>
        <w:tabs>
          <w:tab w:val="right" w:leader="dot" w:pos="6830"/>
        </w:tabs>
        <w:rPr>
          <w:noProof/>
          <w:color w:val="auto"/>
          <w:szCs w:val="20"/>
          <w:lang w:val="de-DE"/>
        </w:rPr>
        <w:sectPr w:rsidR="00656E83" w:rsidRPr="00AF2EA2" w:rsidSect="00656E83">
          <w:type w:val="continuous"/>
          <w:pgSz w:w="15840" w:h="12240" w:orient="landscape" w:code="1"/>
          <w:pgMar w:top="1080" w:right="720" w:bottom="1080" w:left="720" w:header="1080" w:footer="720" w:gutter="0"/>
          <w:cols w:space="720"/>
          <w:docGrid w:linePitch="360"/>
        </w:sectPr>
      </w:pPr>
    </w:p>
    <w:p w14:paraId="60F92A2D" w14:textId="77777777" w:rsidR="00656E83" w:rsidRPr="00AF2EA2" w:rsidRDefault="00656E83" w:rsidP="00942BF8">
      <w:pPr>
        <w:pStyle w:val="Index1"/>
        <w:tabs>
          <w:tab w:val="right" w:leader="dot" w:pos="6830"/>
        </w:tabs>
        <w:rPr>
          <w:noProof/>
          <w:color w:val="auto"/>
          <w:szCs w:val="20"/>
          <w:lang w:val="de-DE"/>
        </w:rPr>
        <w:sectPr w:rsidR="00656E83" w:rsidRPr="00AF2EA2" w:rsidSect="00656E83">
          <w:type w:val="continuous"/>
          <w:pgSz w:w="15840" w:h="12240" w:orient="landscape" w:code="1"/>
          <w:pgMar w:top="1080" w:right="720" w:bottom="1080" w:left="720" w:header="1080" w:footer="720" w:gutter="0"/>
          <w:cols w:space="720"/>
          <w:docGrid w:linePitch="360"/>
        </w:sectPr>
      </w:pPr>
    </w:p>
    <w:p w14:paraId="0B503323" w14:textId="77777777" w:rsidR="005564EF" w:rsidRDefault="005564EF" w:rsidP="0020201C">
      <w:pPr>
        <w:pStyle w:val="INDEXNAMESFINAL"/>
        <w:spacing w:before="0"/>
        <w:rPr>
          <w:rFonts w:eastAsia="Calibri"/>
          <w:color w:val="000000"/>
        </w:rPr>
        <w:sectPr w:rsidR="005564EF" w:rsidSect="00AE7154">
          <w:footerReference w:type="default" r:id="rId18"/>
          <w:type w:val="continuous"/>
          <w:pgSz w:w="15840" w:h="12240" w:orient="landscape" w:code="1"/>
          <w:pgMar w:top="1080" w:right="720" w:bottom="1080" w:left="720" w:header="1080" w:footer="720" w:gutter="0"/>
          <w:cols w:space="720"/>
          <w:docGrid w:linePitch="360"/>
        </w:sectPr>
      </w:pPr>
    </w:p>
    <w:p w14:paraId="51D3E739" w14:textId="29505EC3" w:rsidR="0020201C" w:rsidRDefault="0020201C" w:rsidP="0020201C">
      <w:pPr>
        <w:pStyle w:val="INDEXNAMESFINAL"/>
        <w:spacing w:before="0"/>
        <w:rPr>
          <w:rFonts w:eastAsia="Calibri"/>
          <w:color w:val="000000"/>
        </w:rPr>
      </w:pPr>
      <w:r>
        <w:rPr>
          <w:rFonts w:eastAsia="Calibri"/>
          <w:color w:val="000000"/>
        </w:rPr>
        <w:lastRenderedPageBreak/>
        <w:t>SUBJECT INDEX</w:t>
      </w:r>
    </w:p>
    <w:p w14:paraId="495A5E9B" w14:textId="77777777" w:rsidR="0020201C" w:rsidRPr="00177FBE" w:rsidRDefault="0020201C" w:rsidP="0020201C">
      <w:pPr>
        <w:overflowPunct w:val="0"/>
        <w:autoSpaceDE w:val="0"/>
        <w:autoSpaceDN w:val="0"/>
        <w:adjustRightInd w:val="0"/>
        <w:spacing w:after="120"/>
        <w:jc w:val="center"/>
        <w:textAlignment w:val="baseline"/>
        <w:rPr>
          <w:i/>
        </w:rPr>
      </w:pPr>
      <w:r w:rsidRPr="00177FBE">
        <w:rPr>
          <w:i/>
        </w:rPr>
        <w:t xml:space="preserve">Note: </w:t>
      </w:r>
      <w:r>
        <w:rPr>
          <w:i/>
        </w:rPr>
        <w:t>The use in this index of CORE</w:t>
      </w:r>
      <w:r w:rsidRPr="00177FBE">
        <w:rPr>
          <w:i/>
        </w:rPr>
        <w:t xml:space="preserve"> refers </w:t>
      </w:r>
      <w:r>
        <w:rPr>
          <w:i/>
        </w:rPr>
        <w:t>to the Local Government Common Records Retention Schedule.</w:t>
      </w:r>
    </w:p>
    <w:p w14:paraId="7805C762" w14:textId="77777777" w:rsidR="00D00FF2" w:rsidRDefault="00E41720" w:rsidP="00A55A77">
      <w:pPr>
        <w:spacing w:line="360" w:lineRule="auto"/>
        <w:jc w:val="center"/>
        <w:rPr>
          <w:noProof/>
          <w:color w:val="4F6228"/>
          <w:sz w:val="18"/>
          <w:szCs w:val="18"/>
        </w:rPr>
        <w:sectPr w:rsidR="00D00FF2" w:rsidSect="00D00FF2">
          <w:pgSz w:w="15840" w:h="12240" w:orient="landscape" w:code="1"/>
          <w:pgMar w:top="1080" w:right="720" w:bottom="1080" w:left="720" w:header="1080" w:footer="720" w:gutter="0"/>
          <w:cols w:space="720"/>
          <w:docGrid w:linePitch="360"/>
        </w:sectPr>
      </w:pPr>
      <w:r w:rsidRPr="00EA05FB">
        <w:rPr>
          <w:color w:val="4F6228"/>
          <w:sz w:val="18"/>
          <w:szCs w:val="18"/>
        </w:rPr>
        <w:fldChar w:fldCharType="begin"/>
      </w:r>
      <w:r w:rsidRPr="00EA05FB">
        <w:rPr>
          <w:color w:val="4F6228"/>
          <w:sz w:val="18"/>
          <w:szCs w:val="18"/>
        </w:rPr>
        <w:instrText xml:space="preserve"> INDEX \f "subject" \e "</w:instrText>
      </w:r>
      <w:r w:rsidRPr="00EA05FB">
        <w:rPr>
          <w:color w:val="4F6228"/>
          <w:sz w:val="18"/>
          <w:szCs w:val="18"/>
        </w:rPr>
        <w:tab/>
        <w:instrText xml:space="preserve">"  \c "3" \h "A" \z "1033" \* MERGEFORMAT </w:instrText>
      </w:r>
      <w:r w:rsidRPr="00EA05FB">
        <w:rPr>
          <w:color w:val="4F6228"/>
          <w:sz w:val="18"/>
          <w:szCs w:val="18"/>
        </w:rPr>
        <w:fldChar w:fldCharType="separate"/>
      </w:r>
    </w:p>
    <w:p w14:paraId="10BEF676" w14:textId="77777777" w:rsidR="00D00FF2" w:rsidRDefault="00D00FF2">
      <w:pPr>
        <w:pStyle w:val="IndexHeading"/>
        <w:keepNext/>
        <w:tabs>
          <w:tab w:val="right" w:leader="dot" w:pos="4310"/>
        </w:tabs>
        <w:rPr>
          <w:rFonts w:asciiTheme="minorHAnsi" w:eastAsiaTheme="minorEastAsia" w:hAnsiTheme="minorHAnsi" w:cstheme="minorBidi"/>
          <w:b w:val="0"/>
          <w:bCs w:val="0"/>
          <w:noProof/>
        </w:rPr>
      </w:pPr>
      <w:r>
        <w:rPr>
          <w:noProof/>
        </w:rPr>
        <w:t>A</w:t>
      </w:r>
    </w:p>
    <w:p w14:paraId="0901CA16" w14:textId="77777777" w:rsidR="00D00FF2" w:rsidRDefault="00D00FF2">
      <w:pPr>
        <w:pStyle w:val="Index1"/>
        <w:tabs>
          <w:tab w:val="right" w:leader="dot" w:pos="4310"/>
        </w:tabs>
        <w:rPr>
          <w:noProof/>
        </w:rPr>
      </w:pPr>
      <w:r>
        <w:rPr>
          <w:noProof/>
        </w:rPr>
        <w:t>accounting</w:t>
      </w:r>
      <w:r>
        <w:rPr>
          <w:noProof/>
        </w:rPr>
        <w:tab/>
      </w:r>
      <w:r w:rsidRPr="00FF1BFC">
        <w:rPr>
          <w:i/>
          <w:noProof/>
        </w:rPr>
        <w:t>see CORE</w:t>
      </w:r>
    </w:p>
    <w:p w14:paraId="24B270D5" w14:textId="77777777" w:rsidR="00D00FF2" w:rsidRDefault="00D00FF2">
      <w:pPr>
        <w:pStyle w:val="Index1"/>
        <w:tabs>
          <w:tab w:val="right" w:leader="dot" w:pos="4310"/>
        </w:tabs>
        <w:rPr>
          <w:noProof/>
        </w:rPr>
      </w:pPr>
      <w:r>
        <w:rPr>
          <w:noProof/>
        </w:rPr>
        <w:t>animal</w:t>
      </w:r>
    </w:p>
    <w:p w14:paraId="6C9F4FC0" w14:textId="77777777" w:rsidR="00D00FF2" w:rsidRDefault="00D00FF2">
      <w:pPr>
        <w:pStyle w:val="Index2"/>
        <w:tabs>
          <w:tab w:val="right" w:leader="dot" w:pos="4310"/>
        </w:tabs>
        <w:rPr>
          <w:noProof/>
        </w:rPr>
      </w:pPr>
      <w:r>
        <w:rPr>
          <w:noProof/>
        </w:rPr>
        <w:t>acquisitions</w:t>
      </w:r>
      <w:r>
        <w:rPr>
          <w:noProof/>
        </w:rPr>
        <w:tab/>
        <w:t>11</w:t>
      </w:r>
    </w:p>
    <w:p w14:paraId="36C377AE" w14:textId="77777777" w:rsidR="00D00FF2" w:rsidRDefault="00D00FF2">
      <w:pPr>
        <w:pStyle w:val="Index2"/>
        <w:tabs>
          <w:tab w:val="right" w:leader="dot" w:pos="4310"/>
        </w:tabs>
        <w:rPr>
          <w:noProof/>
        </w:rPr>
      </w:pPr>
      <w:r>
        <w:rPr>
          <w:noProof/>
        </w:rPr>
        <w:t>births</w:t>
      </w:r>
      <w:r>
        <w:rPr>
          <w:noProof/>
        </w:rPr>
        <w:tab/>
        <w:t>11</w:t>
      </w:r>
    </w:p>
    <w:p w14:paraId="03D31CAA" w14:textId="77777777" w:rsidR="00D00FF2" w:rsidRDefault="00D00FF2">
      <w:pPr>
        <w:pStyle w:val="Index2"/>
        <w:tabs>
          <w:tab w:val="right" w:leader="dot" w:pos="4310"/>
        </w:tabs>
        <w:rPr>
          <w:noProof/>
        </w:rPr>
      </w:pPr>
      <w:r>
        <w:rPr>
          <w:noProof/>
        </w:rPr>
        <w:t>deacquisitions</w:t>
      </w:r>
      <w:r>
        <w:rPr>
          <w:noProof/>
        </w:rPr>
        <w:tab/>
        <w:t>11</w:t>
      </w:r>
    </w:p>
    <w:p w14:paraId="54FF600D" w14:textId="77777777" w:rsidR="00D00FF2" w:rsidRDefault="00D00FF2">
      <w:pPr>
        <w:pStyle w:val="Index2"/>
        <w:tabs>
          <w:tab w:val="right" w:leader="dot" w:pos="4310"/>
        </w:tabs>
        <w:rPr>
          <w:noProof/>
        </w:rPr>
      </w:pPr>
      <w:r>
        <w:rPr>
          <w:noProof/>
        </w:rPr>
        <w:t>deaths</w:t>
      </w:r>
      <w:r>
        <w:rPr>
          <w:noProof/>
        </w:rPr>
        <w:tab/>
        <w:t>11</w:t>
      </w:r>
    </w:p>
    <w:p w14:paraId="6414B8B3" w14:textId="77777777" w:rsidR="00D00FF2" w:rsidRDefault="00D00FF2">
      <w:pPr>
        <w:pStyle w:val="Index2"/>
        <w:tabs>
          <w:tab w:val="right" w:leader="dot" w:pos="4310"/>
        </w:tabs>
        <w:rPr>
          <w:noProof/>
        </w:rPr>
      </w:pPr>
      <w:r>
        <w:rPr>
          <w:noProof/>
        </w:rPr>
        <w:t>health certificate</w:t>
      </w:r>
      <w:r>
        <w:rPr>
          <w:noProof/>
        </w:rPr>
        <w:tab/>
        <w:t>11</w:t>
      </w:r>
    </w:p>
    <w:p w14:paraId="09FE8D0A" w14:textId="77777777" w:rsidR="00D00FF2" w:rsidRDefault="00D00FF2">
      <w:pPr>
        <w:pStyle w:val="Index1"/>
        <w:tabs>
          <w:tab w:val="right" w:leader="dot" w:pos="4310"/>
        </w:tabs>
        <w:rPr>
          <w:noProof/>
        </w:rPr>
      </w:pPr>
      <w:r>
        <w:rPr>
          <w:noProof/>
        </w:rPr>
        <w:t>animal collection</w:t>
      </w:r>
      <w:r>
        <w:rPr>
          <w:noProof/>
        </w:rPr>
        <w:tab/>
        <w:t>11</w:t>
      </w:r>
    </w:p>
    <w:p w14:paraId="05755C3A" w14:textId="77777777" w:rsidR="00D00FF2" w:rsidRDefault="00D00FF2">
      <w:pPr>
        <w:pStyle w:val="Index1"/>
        <w:tabs>
          <w:tab w:val="right" w:leader="dot" w:pos="4310"/>
        </w:tabs>
        <w:rPr>
          <w:noProof/>
        </w:rPr>
      </w:pPr>
      <w:r>
        <w:rPr>
          <w:noProof/>
        </w:rPr>
        <w:t>animal health</w:t>
      </w:r>
      <w:r>
        <w:rPr>
          <w:noProof/>
        </w:rPr>
        <w:tab/>
        <w:t>11</w:t>
      </w:r>
    </w:p>
    <w:p w14:paraId="025FDB44" w14:textId="77777777" w:rsidR="00D00FF2" w:rsidRDefault="00D00FF2">
      <w:pPr>
        <w:pStyle w:val="Index1"/>
        <w:tabs>
          <w:tab w:val="right" w:leader="dot" w:pos="4310"/>
        </w:tabs>
        <w:rPr>
          <w:noProof/>
        </w:rPr>
      </w:pPr>
      <w:r>
        <w:rPr>
          <w:noProof/>
        </w:rPr>
        <w:t>art galleries</w:t>
      </w:r>
      <w:r>
        <w:rPr>
          <w:noProof/>
        </w:rPr>
        <w:tab/>
        <w:t>4</w:t>
      </w:r>
    </w:p>
    <w:p w14:paraId="326B6A0A" w14:textId="77777777" w:rsidR="00D00FF2" w:rsidRDefault="00D00FF2">
      <w:pPr>
        <w:pStyle w:val="Index1"/>
        <w:tabs>
          <w:tab w:val="right" w:leader="dot" w:pos="4310"/>
        </w:tabs>
        <w:rPr>
          <w:noProof/>
        </w:rPr>
      </w:pPr>
      <w:r>
        <w:rPr>
          <w:noProof/>
        </w:rPr>
        <w:t>asset management</w:t>
      </w:r>
      <w:r>
        <w:rPr>
          <w:noProof/>
        </w:rPr>
        <w:tab/>
      </w:r>
      <w:r w:rsidRPr="00FF1BFC">
        <w:rPr>
          <w:i/>
          <w:noProof/>
        </w:rPr>
        <w:t>see CORE</w:t>
      </w:r>
    </w:p>
    <w:p w14:paraId="5DCFCD29" w14:textId="77777777" w:rsidR="00D00FF2" w:rsidRDefault="00D00FF2">
      <w:pPr>
        <w:pStyle w:val="Index1"/>
        <w:tabs>
          <w:tab w:val="right" w:leader="dot" w:pos="4310"/>
        </w:tabs>
        <w:rPr>
          <w:noProof/>
        </w:rPr>
      </w:pPr>
      <w:r>
        <w:rPr>
          <w:noProof/>
        </w:rPr>
        <w:t>attendance (parks/recreation)</w:t>
      </w:r>
      <w:r>
        <w:rPr>
          <w:noProof/>
        </w:rPr>
        <w:tab/>
        <w:t>9</w:t>
      </w:r>
    </w:p>
    <w:p w14:paraId="07FE9256" w14:textId="77777777" w:rsidR="00D00FF2" w:rsidRDefault="00D00FF2">
      <w:pPr>
        <w:pStyle w:val="Index1"/>
        <w:tabs>
          <w:tab w:val="right" w:leader="dot" w:pos="4310"/>
        </w:tabs>
        <w:rPr>
          <w:noProof/>
        </w:rPr>
      </w:pPr>
      <w:r>
        <w:rPr>
          <w:noProof/>
        </w:rPr>
        <w:t>authorizations/certifications</w:t>
      </w:r>
      <w:r>
        <w:rPr>
          <w:noProof/>
        </w:rPr>
        <w:tab/>
      </w:r>
      <w:r w:rsidRPr="00FF1BFC">
        <w:rPr>
          <w:i/>
          <w:noProof/>
        </w:rPr>
        <w:t>see CORE</w:t>
      </w:r>
    </w:p>
    <w:p w14:paraId="4C40AB0F" w14:textId="77777777" w:rsidR="00D00FF2" w:rsidRDefault="00D00FF2">
      <w:pPr>
        <w:pStyle w:val="IndexHeading"/>
        <w:keepNext/>
        <w:tabs>
          <w:tab w:val="right" w:leader="dot" w:pos="4310"/>
        </w:tabs>
        <w:rPr>
          <w:rFonts w:asciiTheme="minorHAnsi" w:eastAsiaTheme="minorEastAsia" w:hAnsiTheme="minorHAnsi" w:cstheme="minorBidi"/>
          <w:b w:val="0"/>
          <w:bCs w:val="0"/>
          <w:noProof/>
        </w:rPr>
      </w:pPr>
      <w:r>
        <w:rPr>
          <w:noProof/>
        </w:rPr>
        <w:t>B</w:t>
      </w:r>
    </w:p>
    <w:p w14:paraId="67EF32AB" w14:textId="77777777" w:rsidR="00D00FF2" w:rsidRDefault="00D00FF2">
      <w:pPr>
        <w:pStyle w:val="Index1"/>
        <w:tabs>
          <w:tab w:val="right" w:leader="dot" w:pos="4310"/>
        </w:tabs>
        <w:rPr>
          <w:noProof/>
        </w:rPr>
      </w:pPr>
      <w:r>
        <w:rPr>
          <w:noProof/>
        </w:rPr>
        <w:t>benefits (human resources)</w:t>
      </w:r>
      <w:r>
        <w:rPr>
          <w:noProof/>
        </w:rPr>
        <w:tab/>
      </w:r>
      <w:r w:rsidRPr="00FF1BFC">
        <w:rPr>
          <w:i/>
          <w:noProof/>
        </w:rPr>
        <w:t>see CORE</w:t>
      </w:r>
    </w:p>
    <w:p w14:paraId="5E77AA41" w14:textId="77777777" w:rsidR="00D00FF2" w:rsidRDefault="00D00FF2">
      <w:pPr>
        <w:pStyle w:val="Index1"/>
        <w:tabs>
          <w:tab w:val="right" w:leader="dot" w:pos="4310"/>
        </w:tabs>
        <w:rPr>
          <w:noProof/>
        </w:rPr>
      </w:pPr>
      <w:r>
        <w:rPr>
          <w:noProof/>
        </w:rPr>
        <w:t>bloodwork</w:t>
      </w:r>
      <w:r>
        <w:rPr>
          <w:noProof/>
        </w:rPr>
        <w:tab/>
        <w:t>12</w:t>
      </w:r>
    </w:p>
    <w:p w14:paraId="2FCB5B2D" w14:textId="77777777" w:rsidR="00D00FF2" w:rsidRDefault="00D00FF2">
      <w:pPr>
        <w:pStyle w:val="Index1"/>
        <w:tabs>
          <w:tab w:val="right" w:leader="dot" w:pos="4310"/>
        </w:tabs>
        <w:rPr>
          <w:noProof/>
        </w:rPr>
      </w:pPr>
      <w:r>
        <w:rPr>
          <w:noProof/>
        </w:rPr>
        <w:t>boards/councils/committees</w:t>
      </w:r>
      <w:r>
        <w:rPr>
          <w:noProof/>
        </w:rPr>
        <w:tab/>
      </w:r>
      <w:r w:rsidRPr="00FF1BFC">
        <w:rPr>
          <w:i/>
          <w:noProof/>
        </w:rPr>
        <w:t>see CORE</w:t>
      </w:r>
    </w:p>
    <w:p w14:paraId="2775A5D7" w14:textId="77777777" w:rsidR="00D00FF2" w:rsidRDefault="00D00FF2">
      <w:pPr>
        <w:pStyle w:val="Index1"/>
        <w:tabs>
          <w:tab w:val="right" w:leader="dot" w:pos="4310"/>
        </w:tabs>
        <w:rPr>
          <w:noProof/>
        </w:rPr>
      </w:pPr>
      <w:r>
        <w:rPr>
          <w:noProof/>
        </w:rPr>
        <w:t>buildings</w:t>
      </w:r>
      <w:r>
        <w:rPr>
          <w:noProof/>
        </w:rPr>
        <w:tab/>
      </w:r>
      <w:r w:rsidRPr="00FF1BFC">
        <w:rPr>
          <w:i/>
          <w:noProof/>
        </w:rPr>
        <w:t>see CORE</w:t>
      </w:r>
    </w:p>
    <w:p w14:paraId="6767F06F" w14:textId="77777777" w:rsidR="00D00FF2" w:rsidRDefault="00D00FF2">
      <w:pPr>
        <w:pStyle w:val="IndexHeading"/>
        <w:keepNext/>
        <w:tabs>
          <w:tab w:val="right" w:leader="dot" w:pos="4310"/>
        </w:tabs>
        <w:rPr>
          <w:rFonts w:asciiTheme="minorHAnsi" w:eastAsiaTheme="minorEastAsia" w:hAnsiTheme="minorHAnsi" w:cstheme="minorBidi"/>
          <w:b w:val="0"/>
          <w:bCs w:val="0"/>
          <w:noProof/>
        </w:rPr>
      </w:pPr>
      <w:r>
        <w:rPr>
          <w:noProof/>
        </w:rPr>
        <w:t>C</w:t>
      </w:r>
    </w:p>
    <w:p w14:paraId="197FCF88" w14:textId="77777777" w:rsidR="00D00FF2" w:rsidRDefault="00D00FF2">
      <w:pPr>
        <w:pStyle w:val="Index1"/>
        <w:tabs>
          <w:tab w:val="right" w:leader="dot" w:pos="4310"/>
        </w:tabs>
        <w:rPr>
          <w:noProof/>
        </w:rPr>
      </w:pPr>
      <w:r>
        <w:rPr>
          <w:noProof/>
        </w:rPr>
        <w:t>capital equipment</w:t>
      </w:r>
      <w:r>
        <w:rPr>
          <w:noProof/>
        </w:rPr>
        <w:tab/>
      </w:r>
      <w:r w:rsidRPr="00FF1BFC">
        <w:rPr>
          <w:i/>
          <w:noProof/>
        </w:rPr>
        <w:t>see CORE</w:t>
      </w:r>
    </w:p>
    <w:p w14:paraId="57495BE3" w14:textId="77777777" w:rsidR="00D00FF2" w:rsidRDefault="00D00FF2">
      <w:pPr>
        <w:pStyle w:val="Index1"/>
        <w:tabs>
          <w:tab w:val="right" w:leader="dot" w:pos="4310"/>
        </w:tabs>
        <w:rPr>
          <w:noProof/>
        </w:rPr>
      </w:pPr>
      <w:r>
        <w:rPr>
          <w:noProof/>
        </w:rPr>
        <w:t>community relations</w:t>
      </w:r>
      <w:r>
        <w:rPr>
          <w:noProof/>
        </w:rPr>
        <w:tab/>
      </w:r>
      <w:r w:rsidRPr="00FF1BFC">
        <w:rPr>
          <w:i/>
          <w:noProof/>
        </w:rPr>
        <w:t>see CORE</w:t>
      </w:r>
    </w:p>
    <w:p w14:paraId="3456F83F" w14:textId="77777777" w:rsidR="00D00FF2" w:rsidRDefault="00D00FF2">
      <w:pPr>
        <w:pStyle w:val="Index1"/>
        <w:tabs>
          <w:tab w:val="right" w:leader="dot" w:pos="4310"/>
        </w:tabs>
        <w:rPr>
          <w:noProof/>
        </w:rPr>
      </w:pPr>
      <w:r>
        <w:rPr>
          <w:noProof/>
        </w:rPr>
        <w:t>construction</w:t>
      </w:r>
      <w:r>
        <w:rPr>
          <w:noProof/>
        </w:rPr>
        <w:tab/>
      </w:r>
      <w:r w:rsidRPr="00FF1BFC">
        <w:rPr>
          <w:i/>
          <w:noProof/>
        </w:rPr>
        <w:t>see CORE</w:t>
      </w:r>
    </w:p>
    <w:p w14:paraId="077E4821" w14:textId="77777777" w:rsidR="00D00FF2" w:rsidRDefault="00D00FF2">
      <w:pPr>
        <w:pStyle w:val="Index1"/>
        <w:tabs>
          <w:tab w:val="right" w:leader="dot" w:pos="4310"/>
        </w:tabs>
        <w:rPr>
          <w:noProof/>
        </w:rPr>
      </w:pPr>
      <w:r>
        <w:rPr>
          <w:noProof/>
        </w:rPr>
        <w:t>contracts</w:t>
      </w:r>
      <w:r>
        <w:rPr>
          <w:noProof/>
        </w:rPr>
        <w:tab/>
      </w:r>
      <w:r w:rsidRPr="00FF1BFC">
        <w:rPr>
          <w:i/>
          <w:noProof/>
        </w:rPr>
        <w:t>see CORE</w:t>
      </w:r>
    </w:p>
    <w:p w14:paraId="12A1D928" w14:textId="77777777" w:rsidR="00D00FF2" w:rsidRDefault="00D00FF2">
      <w:pPr>
        <w:pStyle w:val="Index1"/>
        <w:tabs>
          <w:tab w:val="right" w:leader="dot" w:pos="4310"/>
        </w:tabs>
        <w:rPr>
          <w:noProof/>
        </w:rPr>
      </w:pPr>
      <w:r>
        <w:rPr>
          <w:noProof/>
        </w:rPr>
        <w:t>controlled substance</w:t>
      </w:r>
    </w:p>
    <w:p w14:paraId="66148BBA" w14:textId="77777777" w:rsidR="00D00FF2" w:rsidRDefault="00D00FF2">
      <w:pPr>
        <w:pStyle w:val="Index2"/>
        <w:tabs>
          <w:tab w:val="right" w:leader="dot" w:pos="4310"/>
        </w:tabs>
        <w:rPr>
          <w:noProof/>
        </w:rPr>
      </w:pPr>
      <w:r>
        <w:rPr>
          <w:noProof/>
        </w:rPr>
        <w:t>inventories</w:t>
      </w:r>
      <w:r>
        <w:rPr>
          <w:noProof/>
        </w:rPr>
        <w:tab/>
      </w:r>
      <w:r w:rsidRPr="00FF1BFC">
        <w:rPr>
          <w:i/>
          <w:noProof/>
        </w:rPr>
        <w:t>see Drug Management</w:t>
      </w:r>
    </w:p>
    <w:p w14:paraId="3D414140" w14:textId="77777777" w:rsidR="00D00FF2" w:rsidRDefault="00D00FF2">
      <w:pPr>
        <w:pStyle w:val="Index2"/>
        <w:tabs>
          <w:tab w:val="right" w:leader="dot" w:pos="4310"/>
        </w:tabs>
        <w:rPr>
          <w:noProof/>
        </w:rPr>
      </w:pPr>
      <w:r>
        <w:rPr>
          <w:noProof/>
        </w:rPr>
        <w:t>order forms</w:t>
      </w:r>
      <w:r>
        <w:rPr>
          <w:noProof/>
        </w:rPr>
        <w:tab/>
      </w:r>
      <w:r w:rsidRPr="00FF1BFC">
        <w:rPr>
          <w:i/>
          <w:noProof/>
        </w:rPr>
        <w:t>see Drug Management</w:t>
      </w:r>
    </w:p>
    <w:p w14:paraId="0B71168F" w14:textId="77777777" w:rsidR="00D00FF2" w:rsidRDefault="00D00FF2">
      <w:pPr>
        <w:pStyle w:val="Index1"/>
        <w:tabs>
          <w:tab w:val="right" w:leader="dot" w:pos="4310"/>
        </w:tabs>
        <w:rPr>
          <w:noProof/>
        </w:rPr>
      </w:pPr>
      <w:r>
        <w:rPr>
          <w:noProof/>
        </w:rPr>
        <w:t>county fairs</w:t>
      </w:r>
      <w:r>
        <w:rPr>
          <w:noProof/>
        </w:rPr>
        <w:tab/>
        <w:t>6</w:t>
      </w:r>
    </w:p>
    <w:p w14:paraId="0C7B2B6B" w14:textId="77777777" w:rsidR="00D00FF2" w:rsidRDefault="00D00FF2">
      <w:pPr>
        <w:pStyle w:val="IndexHeading"/>
        <w:keepNext/>
        <w:tabs>
          <w:tab w:val="right" w:leader="dot" w:pos="4310"/>
        </w:tabs>
        <w:rPr>
          <w:rFonts w:asciiTheme="minorHAnsi" w:eastAsiaTheme="minorEastAsia" w:hAnsiTheme="minorHAnsi" w:cstheme="minorBidi"/>
          <w:b w:val="0"/>
          <w:bCs w:val="0"/>
          <w:noProof/>
        </w:rPr>
      </w:pPr>
      <w:r>
        <w:rPr>
          <w:noProof/>
        </w:rPr>
        <w:t>D</w:t>
      </w:r>
    </w:p>
    <w:p w14:paraId="6C3D5593" w14:textId="77777777" w:rsidR="00D00FF2" w:rsidRDefault="00D00FF2">
      <w:pPr>
        <w:pStyle w:val="Index1"/>
        <w:tabs>
          <w:tab w:val="right" w:leader="dot" w:pos="4310"/>
        </w:tabs>
        <w:rPr>
          <w:noProof/>
        </w:rPr>
      </w:pPr>
      <w:r>
        <w:rPr>
          <w:noProof/>
        </w:rPr>
        <w:t>death</w:t>
      </w:r>
    </w:p>
    <w:p w14:paraId="0808E0F7" w14:textId="77777777" w:rsidR="00D00FF2" w:rsidRDefault="00D00FF2">
      <w:pPr>
        <w:pStyle w:val="Index2"/>
        <w:tabs>
          <w:tab w:val="right" w:leader="dot" w:pos="4310"/>
        </w:tabs>
        <w:rPr>
          <w:noProof/>
        </w:rPr>
      </w:pPr>
      <w:r>
        <w:rPr>
          <w:noProof/>
        </w:rPr>
        <w:t>necropsy reports</w:t>
      </w:r>
      <w:r>
        <w:rPr>
          <w:noProof/>
        </w:rPr>
        <w:tab/>
        <w:t>12</w:t>
      </w:r>
    </w:p>
    <w:p w14:paraId="57AB213F" w14:textId="77777777" w:rsidR="00D00FF2" w:rsidRDefault="00D00FF2">
      <w:pPr>
        <w:pStyle w:val="Index1"/>
        <w:tabs>
          <w:tab w:val="right" w:leader="dot" w:pos="4310"/>
        </w:tabs>
        <w:rPr>
          <w:noProof/>
        </w:rPr>
      </w:pPr>
      <w:r>
        <w:rPr>
          <w:noProof/>
        </w:rPr>
        <w:t>design/construction</w:t>
      </w:r>
      <w:r>
        <w:rPr>
          <w:noProof/>
        </w:rPr>
        <w:tab/>
      </w:r>
      <w:r w:rsidRPr="00FF1BFC">
        <w:rPr>
          <w:i/>
          <w:noProof/>
        </w:rPr>
        <w:t>see CORE</w:t>
      </w:r>
    </w:p>
    <w:p w14:paraId="5B274C98" w14:textId="77777777" w:rsidR="00D00FF2" w:rsidRDefault="00D00FF2">
      <w:pPr>
        <w:pStyle w:val="Index1"/>
        <w:tabs>
          <w:tab w:val="right" w:leader="dot" w:pos="4310"/>
        </w:tabs>
        <w:rPr>
          <w:noProof/>
        </w:rPr>
      </w:pPr>
      <w:r>
        <w:rPr>
          <w:noProof/>
        </w:rPr>
        <w:t>drug</w:t>
      </w:r>
    </w:p>
    <w:p w14:paraId="0DB253D7" w14:textId="77777777" w:rsidR="00D00FF2" w:rsidRDefault="00D00FF2">
      <w:pPr>
        <w:pStyle w:val="Index2"/>
        <w:tabs>
          <w:tab w:val="right" w:leader="dot" w:pos="4310"/>
        </w:tabs>
        <w:rPr>
          <w:noProof/>
        </w:rPr>
      </w:pPr>
      <w:r>
        <w:rPr>
          <w:noProof/>
        </w:rPr>
        <w:t>accounting</w:t>
      </w:r>
      <w:r>
        <w:rPr>
          <w:noProof/>
        </w:rPr>
        <w:tab/>
        <w:t>12</w:t>
      </w:r>
    </w:p>
    <w:p w14:paraId="0D4712CF" w14:textId="77777777" w:rsidR="00D00FF2" w:rsidRDefault="00D00FF2">
      <w:pPr>
        <w:pStyle w:val="Index2"/>
        <w:tabs>
          <w:tab w:val="right" w:leader="dot" w:pos="4310"/>
        </w:tabs>
        <w:rPr>
          <w:noProof/>
        </w:rPr>
      </w:pPr>
      <w:r>
        <w:rPr>
          <w:noProof/>
        </w:rPr>
        <w:t>inventories</w:t>
      </w:r>
      <w:r>
        <w:rPr>
          <w:noProof/>
        </w:rPr>
        <w:tab/>
        <w:t>12</w:t>
      </w:r>
    </w:p>
    <w:p w14:paraId="7AA94F69" w14:textId="77777777" w:rsidR="00D00FF2" w:rsidRDefault="00D00FF2">
      <w:pPr>
        <w:pStyle w:val="Index2"/>
        <w:tabs>
          <w:tab w:val="right" w:leader="dot" w:pos="4310"/>
        </w:tabs>
        <w:rPr>
          <w:noProof/>
        </w:rPr>
      </w:pPr>
      <w:r>
        <w:rPr>
          <w:noProof/>
        </w:rPr>
        <w:t>logs</w:t>
      </w:r>
      <w:r>
        <w:rPr>
          <w:noProof/>
        </w:rPr>
        <w:tab/>
        <w:t>12</w:t>
      </w:r>
    </w:p>
    <w:p w14:paraId="4C586289" w14:textId="77777777" w:rsidR="00D00FF2" w:rsidRDefault="00D00FF2">
      <w:pPr>
        <w:pStyle w:val="Index2"/>
        <w:tabs>
          <w:tab w:val="right" w:leader="dot" w:pos="4310"/>
        </w:tabs>
        <w:rPr>
          <w:noProof/>
        </w:rPr>
      </w:pPr>
      <w:r>
        <w:rPr>
          <w:noProof/>
        </w:rPr>
        <w:t>management</w:t>
      </w:r>
      <w:r>
        <w:rPr>
          <w:noProof/>
        </w:rPr>
        <w:tab/>
        <w:t>12</w:t>
      </w:r>
    </w:p>
    <w:p w14:paraId="75C8F11E" w14:textId="77777777" w:rsidR="00D00FF2" w:rsidRDefault="00D00FF2">
      <w:pPr>
        <w:pStyle w:val="IndexHeading"/>
        <w:keepNext/>
        <w:tabs>
          <w:tab w:val="right" w:leader="dot" w:pos="4310"/>
        </w:tabs>
        <w:rPr>
          <w:rFonts w:asciiTheme="minorHAnsi" w:eastAsiaTheme="minorEastAsia" w:hAnsiTheme="minorHAnsi" w:cstheme="minorBidi"/>
          <w:b w:val="0"/>
          <w:bCs w:val="0"/>
          <w:noProof/>
        </w:rPr>
      </w:pPr>
      <w:r>
        <w:rPr>
          <w:noProof/>
        </w:rPr>
        <w:t>E</w:t>
      </w:r>
    </w:p>
    <w:p w14:paraId="38D6F373" w14:textId="77777777" w:rsidR="00D00FF2" w:rsidRDefault="00D00FF2">
      <w:pPr>
        <w:pStyle w:val="Index1"/>
        <w:tabs>
          <w:tab w:val="right" w:leader="dot" w:pos="4310"/>
        </w:tabs>
        <w:rPr>
          <w:noProof/>
        </w:rPr>
      </w:pPr>
      <w:r>
        <w:rPr>
          <w:noProof/>
        </w:rPr>
        <w:t>electronic information systems</w:t>
      </w:r>
      <w:r>
        <w:rPr>
          <w:noProof/>
        </w:rPr>
        <w:tab/>
      </w:r>
      <w:r w:rsidRPr="00FF1BFC">
        <w:rPr>
          <w:i/>
          <w:noProof/>
        </w:rPr>
        <w:t>see CORE</w:t>
      </w:r>
    </w:p>
    <w:p w14:paraId="29465DD1" w14:textId="77777777" w:rsidR="00D00FF2" w:rsidRDefault="00D00FF2">
      <w:pPr>
        <w:pStyle w:val="Index1"/>
        <w:tabs>
          <w:tab w:val="right" w:leader="dot" w:pos="4310"/>
        </w:tabs>
        <w:rPr>
          <w:noProof/>
        </w:rPr>
      </w:pPr>
      <w:r>
        <w:rPr>
          <w:noProof/>
        </w:rPr>
        <w:t>executive communications</w:t>
      </w:r>
      <w:r>
        <w:rPr>
          <w:noProof/>
        </w:rPr>
        <w:tab/>
      </w:r>
      <w:r w:rsidRPr="00FF1BFC">
        <w:rPr>
          <w:i/>
          <w:noProof/>
        </w:rPr>
        <w:t>see CORE</w:t>
      </w:r>
    </w:p>
    <w:p w14:paraId="0B89E901" w14:textId="77777777" w:rsidR="00D00FF2" w:rsidRDefault="00D00FF2">
      <w:pPr>
        <w:pStyle w:val="Index1"/>
        <w:tabs>
          <w:tab w:val="right" w:leader="dot" w:pos="4310"/>
        </w:tabs>
        <w:rPr>
          <w:noProof/>
        </w:rPr>
      </w:pPr>
      <w:r>
        <w:rPr>
          <w:noProof/>
        </w:rPr>
        <w:t>exhibitors (fairs)</w:t>
      </w:r>
      <w:r>
        <w:rPr>
          <w:noProof/>
        </w:rPr>
        <w:tab/>
        <w:t>6</w:t>
      </w:r>
    </w:p>
    <w:p w14:paraId="44BC892E" w14:textId="77777777" w:rsidR="00D00FF2" w:rsidRDefault="00D00FF2">
      <w:pPr>
        <w:pStyle w:val="Index1"/>
        <w:tabs>
          <w:tab w:val="right" w:leader="dot" w:pos="4310"/>
        </w:tabs>
        <w:rPr>
          <w:noProof/>
        </w:rPr>
      </w:pPr>
      <w:r>
        <w:rPr>
          <w:noProof/>
        </w:rPr>
        <w:t>exhibits (museums/galleries)</w:t>
      </w:r>
      <w:r>
        <w:rPr>
          <w:noProof/>
        </w:rPr>
        <w:tab/>
        <w:t>4</w:t>
      </w:r>
    </w:p>
    <w:p w14:paraId="0FE77DEF" w14:textId="77777777" w:rsidR="00D00FF2" w:rsidRDefault="00D00FF2">
      <w:pPr>
        <w:pStyle w:val="IndexHeading"/>
        <w:keepNext/>
        <w:tabs>
          <w:tab w:val="right" w:leader="dot" w:pos="4310"/>
        </w:tabs>
        <w:rPr>
          <w:rFonts w:asciiTheme="minorHAnsi" w:eastAsiaTheme="minorEastAsia" w:hAnsiTheme="minorHAnsi" w:cstheme="minorBidi"/>
          <w:b w:val="0"/>
          <w:bCs w:val="0"/>
          <w:noProof/>
        </w:rPr>
      </w:pPr>
      <w:r>
        <w:rPr>
          <w:noProof/>
        </w:rPr>
        <w:t>F</w:t>
      </w:r>
    </w:p>
    <w:p w14:paraId="3ED6F398" w14:textId="77777777" w:rsidR="00D00FF2" w:rsidRDefault="00D00FF2">
      <w:pPr>
        <w:pStyle w:val="Index1"/>
        <w:tabs>
          <w:tab w:val="right" w:leader="dot" w:pos="4310"/>
        </w:tabs>
        <w:rPr>
          <w:noProof/>
        </w:rPr>
      </w:pPr>
      <w:r>
        <w:rPr>
          <w:noProof/>
        </w:rPr>
        <w:t>fairs</w:t>
      </w:r>
      <w:r>
        <w:rPr>
          <w:noProof/>
        </w:rPr>
        <w:tab/>
        <w:t>6</w:t>
      </w:r>
    </w:p>
    <w:p w14:paraId="574BE9C8" w14:textId="77777777" w:rsidR="00D00FF2" w:rsidRDefault="00D00FF2">
      <w:pPr>
        <w:pStyle w:val="Index1"/>
        <w:tabs>
          <w:tab w:val="right" w:leader="dot" w:pos="4310"/>
        </w:tabs>
        <w:rPr>
          <w:noProof/>
        </w:rPr>
      </w:pPr>
      <w:r>
        <w:rPr>
          <w:noProof/>
        </w:rPr>
        <w:t>financial</w:t>
      </w:r>
      <w:r>
        <w:rPr>
          <w:noProof/>
        </w:rPr>
        <w:tab/>
      </w:r>
      <w:r w:rsidRPr="00FF1BFC">
        <w:rPr>
          <w:i/>
          <w:noProof/>
        </w:rPr>
        <w:t>see CORE</w:t>
      </w:r>
    </w:p>
    <w:p w14:paraId="16547626" w14:textId="77777777" w:rsidR="00D00FF2" w:rsidRDefault="00D00FF2">
      <w:pPr>
        <w:pStyle w:val="Index1"/>
        <w:tabs>
          <w:tab w:val="right" w:leader="dot" w:pos="4310"/>
        </w:tabs>
        <w:rPr>
          <w:noProof/>
        </w:rPr>
      </w:pPr>
      <w:r>
        <w:rPr>
          <w:noProof/>
        </w:rPr>
        <w:t>fleet/motor pool</w:t>
      </w:r>
      <w:r>
        <w:rPr>
          <w:noProof/>
        </w:rPr>
        <w:tab/>
      </w:r>
      <w:r w:rsidRPr="00FF1BFC">
        <w:rPr>
          <w:i/>
          <w:noProof/>
        </w:rPr>
        <w:t>see CORE</w:t>
      </w:r>
    </w:p>
    <w:p w14:paraId="41455723" w14:textId="77777777" w:rsidR="00D00FF2" w:rsidRDefault="00D00FF2">
      <w:pPr>
        <w:pStyle w:val="IndexHeading"/>
        <w:keepNext/>
        <w:tabs>
          <w:tab w:val="right" w:leader="dot" w:pos="4310"/>
        </w:tabs>
        <w:rPr>
          <w:rFonts w:asciiTheme="minorHAnsi" w:eastAsiaTheme="minorEastAsia" w:hAnsiTheme="minorHAnsi" w:cstheme="minorBidi"/>
          <w:b w:val="0"/>
          <w:bCs w:val="0"/>
          <w:noProof/>
        </w:rPr>
      </w:pPr>
      <w:r>
        <w:rPr>
          <w:noProof/>
        </w:rPr>
        <w:t>G</w:t>
      </w:r>
    </w:p>
    <w:p w14:paraId="1C2CB08F" w14:textId="77777777" w:rsidR="00D00FF2" w:rsidRDefault="00D00FF2">
      <w:pPr>
        <w:pStyle w:val="Index1"/>
        <w:tabs>
          <w:tab w:val="right" w:leader="dot" w:pos="4310"/>
        </w:tabs>
        <w:rPr>
          <w:noProof/>
        </w:rPr>
      </w:pPr>
      <w:r>
        <w:rPr>
          <w:noProof/>
        </w:rPr>
        <w:t>galleries</w:t>
      </w:r>
      <w:r>
        <w:rPr>
          <w:noProof/>
        </w:rPr>
        <w:tab/>
        <w:t>4</w:t>
      </w:r>
    </w:p>
    <w:p w14:paraId="797E256D" w14:textId="77777777" w:rsidR="00D00FF2" w:rsidRDefault="00D00FF2">
      <w:pPr>
        <w:pStyle w:val="Index1"/>
        <w:tabs>
          <w:tab w:val="right" w:leader="dot" w:pos="4310"/>
        </w:tabs>
        <w:rPr>
          <w:noProof/>
        </w:rPr>
      </w:pPr>
      <w:r>
        <w:rPr>
          <w:noProof/>
        </w:rPr>
        <w:t>gate receipts (fairs)</w:t>
      </w:r>
      <w:r>
        <w:rPr>
          <w:noProof/>
        </w:rPr>
        <w:tab/>
        <w:t>6</w:t>
      </w:r>
    </w:p>
    <w:p w14:paraId="776ED1BD" w14:textId="77777777" w:rsidR="00D00FF2" w:rsidRDefault="00D00FF2">
      <w:pPr>
        <w:pStyle w:val="Index1"/>
        <w:tabs>
          <w:tab w:val="right" w:leader="dot" w:pos="4310"/>
        </w:tabs>
        <w:rPr>
          <w:noProof/>
        </w:rPr>
      </w:pPr>
      <w:r>
        <w:rPr>
          <w:noProof/>
        </w:rPr>
        <w:t>gifts/donations (parks/recreation)</w:t>
      </w:r>
      <w:r>
        <w:rPr>
          <w:noProof/>
        </w:rPr>
        <w:tab/>
        <w:t>7</w:t>
      </w:r>
    </w:p>
    <w:p w14:paraId="71712556" w14:textId="77777777" w:rsidR="00D00FF2" w:rsidRDefault="00D00FF2">
      <w:pPr>
        <w:pStyle w:val="Index1"/>
        <w:tabs>
          <w:tab w:val="right" w:leader="dot" w:pos="4310"/>
        </w:tabs>
        <w:rPr>
          <w:noProof/>
        </w:rPr>
      </w:pPr>
      <w:r>
        <w:rPr>
          <w:noProof/>
        </w:rPr>
        <w:t>glossary of terms</w:t>
      </w:r>
      <w:r>
        <w:rPr>
          <w:noProof/>
        </w:rPr>
        <w:tab/>
      </w:r>
      <w:r w:rsidRPr="00FF1BFC">
        <w:rPr>
          <w:i/>
          <w:noProof/>
        </w:rPr>
        <w:t>see CORE</w:t>
      </w:r>
    </w:p>
    <w:p w14:paraId="1CB240D1" w14:textId="77777777" w:rsidR="00D00FF2" w:rsidRDefault="00D00FF2">
      <w:pPr>
        <w:pStyle w:val="Index1"/>
        <w:tabs>
          <w:tab w:val="right" w:leader="dot" w:pos="4310"/>
        </w:tabs>
        <w:rPr>
          <w:noProof/>
        </w:rPr>
      </w:pPr>
      <w:r>
        <w:rPr>
          <w:noProof/>
        </w:rPr>
        <w:t>governing bodies</w:t>
      </w:r>
      <w:r>
        <w:rPr>
          <w:noProof/>
        </w:rPr>
        <w:tab/>
      </w:r>
      <w:r w:rsidRPr="00FF1BFC">
        <w:rPr>
          <w:i/>
          <w:noProof/>
        </w:rPr>
        <w:t>see CORE</w:t>
      </w:r>
    </w:p>
    <w:p w14:paraId="7D6D4D0A" w14:textId="77777777" w:rsidR="00D00FF2" w:rsidRDefault="00D00FF2">
      <w:pPr>
        <w:pStyle w:val="IndexHeading"/>
        <w:keepNext/>
        <w:tabs>
          <w:tab w:val="right" w:leader="dot" w:pos="4310"/>
        </w:tabs>
        <w:rPr>
          <w:rFonts w:asciiTheme="minorHAnsi" w:eastAsiaTheme="minorEastAsia" w:hAnsiTheme="minorHAnsi" w:cstheme="minorBidi"/>
          <w:b w:val="0"/>
          <w:bCs w:val="0"/>
          <w:noProof/>
        </w:rPr>
      </w:pPr>
      <w:r>
        <w:rPr>
          <w:noProof/>
        </w:rPr>
        <w:t>H</w:t>
      </w:r>
    </w:p>
    <w:p w14:paraId="653184E6" w14:textId="77777777" w:rsidR="00D00FF2" w:rsidRDefault="00D00FF2">
      <w:pPr>
        <w:pStyle w:val="Index1"/>
        <w:tabs>
          <w:tab w:val="right" w:leader="dot" w:pos="4310"/>
        </w:tabs>
        <w:rPr>
          <w:noProof/>
        </w:rPr>
      </w:pPr>
      <w:r>
        <w:rPr>
          <w:noProof/>
        </w:rPr>
        <w:t>health</w:t>
      </w:r>
    </w:p>
    <w:p w14:paraId="37C44698" w14:textId="77777777" w:rsidR="00D00FF2" w:rsidRDefault="00D00FF2">
      <w:pPr>
        <w:pStyle w:val="Index2"/>
        <w:tabs>
          <w:tab w:val="right" w:leader="dot" w:pos="4310"/>
        </w:tabs>
        <w:rPr>
          <w:noProof/>
        </w:rPr>
      </w:pPr>
      <w:r>
        <w:rPr>
          <w:noProof/>
        </w:rPr>
        <w:t>animal</w:t>
      </w:r>
      <w:r>
        <w:rPr>
          <w:noProof/>
        </w:rPr>
        <w:tab/>
        <w:t>11</w:t>
      </w:r>
    </w:p>
    <w:p w14:paraId="7FD5034A" w14:textId="77777777" w:rsidR="00D00FF2" w:rsidRDefault="00D00FF2">
      <w:pPr>
        <w:pStyle w:val="Index1"/>
        <w:tabs>
          <w:tab w:val="right" w:leader="dot" w:pos="4310"/>
        </w:tabs>
        <w:rPr>
          <w:noProof/>
        </w:rPr>
      </w:pPr>
      <w:r>
        <w:rPr>
          <w:noProof/>
        </w:rPr>
        <w:t>horticulture (parks/recreation)</w:t>
      </w:r>
      <w:r>
        <w:rPr>
          <w:noProof/>
        </w:rPr>
        <w:tab/>
        <w:t>8</w:t>
      </w:r>
    </w:p>
    <w:p w14:paraId="29EC386D" w14:textId="77777777" w:rsidR="00D00FF2" w:rsidRDefault="00D00FF2">
      <w:pPr>
        <w:pStyle w:val="Index1"/>
        <w:tabs>
          <w:tab w:val="right" w:leader="dot" w:pos="4310"/>
        </w:tabs>
        <w:rPr>
          <w:noProof/>
        </w:rPr>
      </w:pPr>
      <w:r>
        <w:rPr>
          <w:noProof/>
        </w:rPr>
        <w:t>human resources</w:t>
      </w:r>
      <w:r>
        <w:rPr>
          <w:noProof/>
        </w:rPr>
        <w:tab/>
      </w:r>
      <w:r w:rsidRPr="00FF1BFC">
        <w:rPr>
          <w:i/>
          <w:noProof/>
        </w:rPr>
        <w:t>see CORE</w:t>
      </w:r>
    </w:p>
    <w:p w14:paraId="663D81E4" w14:textId="77777777" w:rsidR="00D00FF2" w:rsidRDefault="00D00FF2">
      <w:pPr>
        <w:pStyle w:val="IndexHeading"/>
        <w:keepNext/>
        <w:tabs>
          <w:tab w:val="right" w:leader="dot" w:pos="4310"/>
        </w:tabs>
        <w:rPr>
          <w:rFonts w:asciiTheme="minorHAnsi" w:eastAsiaTheme="minorEastAsia" w:hAnsiTheme="minorHAnsi" w:cstheme="minorBidi"/>
          <w:b w:val="0"/>
          <w:bCs w:val="0"/>
          <w:noProof/>
        </w:rPr>
      </w:pPr>
      <w:r>
        <w:rPr>
          <w:noProof/>
        </w:rPr>
        <w:t>I</w:t>
      </w:r>
    </w:p>
    <w:p w14:paraId="60ACEEEE" w14:textId="77777777" w:rsidR="00D00FF2" w:rsidRDefault="00D00FF2">
      <w:pPr>
        <w:pStyle w:val="Index1"/>
        <w:tabs>
          <w:tab w:val="right" w:leader="dot" w:pos="4310"/>
        </w:tabs>
        <w:rPr>
          <w:noProof/>
        </w:rPr>
      </w:pPr>
      <w:r>
        <w:rPr>
          <w:noProof/>
        </w:rPr>
        <w:t>injury/disability (employees/volunteers)</w:t>
      </w:r>
      <w:r>
        <w:rPr>
          <w:noProof/>
        </w:rPr>
        <w:tab/>
      </w:r>
      <w:r w:rsidRPr="00FF1BFC">
        <w:rPr>
          <w:i/>
          <w:noProof/>
        </w:rPr>
        <w:t>see CORE</w:t>
      </w:r>
    </w:p>
    <w:p w14:paraId="6556F7E6" w14:textId="77777777" w:rsidR="00D00FF2" w:rsidRDefault="00D00FF2">
      <w:pPr>
        <w:pStyle w:val="Index1"/>
        <w:tabs>
          <w:tab w:val="right" w:leader="dot" w:pos="4310"/>
        </w:tabs>
        <w:rPr>
          <w:noProof/>
        </w:rPr>
      </w:pPr>
      <w:r>
        <w:rPr>
          <w:noProof/>
        </w:rPr>
        <w:t>inspections</w:t>
      </w:r>
      <w:r>
        <w:rPr>
          <w:noProof/>
        </w:rPr>
        <w:tab/>
      </w:r>
      <w:r w:rsidRPr="00FF1BFC">
        <w:rPr>
          <w:i/>
          <w:noProof/>
        </w:rPr>
        <w:t>see CORE</w:t>
      </w:r>
    </w:p>
    <w:p w14:paraId="547131C8" w14:textId="77777777" w:rsidR="00D00FF2" w:rsidRDefault="00D00FF2">
      <w:pPr>
        <w:pStyle w:val="Index1"/>
        <w:tabs>
          <w:tab w:val="right" w:leader="dot" w:pos="4310"/>
        </w:tabs>
        <w:rPr>
          <w:noProof/>
        </w:rPr>
      </w:pPr>
      <w:r>
        <w:rPr>
          <w:noProof/>
        </w:rPr>
        <w:lastRenderedPageBreak/>
        <w:t>inventories</w:t>
      </w:r>
    </w:p>
    <w:p w14:paraId="158FAFD5" w14:textId="77777777" w:rsidR="00D00FF2" w:rsidRDefault="00D00FF2">
      <w:pPr>
        <w:pStyle w:val="Index2"/>
        <w:tabs>
          <w:tab w:val="right" w:leader="dot" w:pos="4310"/>
        </w:tabs>
        <w:rPr>
          <w:noProof/>
        </w:rPr>
      </w:pPr>
      <w:r>
        <w:rPr>
          <w:noProof/>
        </w:rPr>
        <w:t>equipment</w:t>
      </w:r>
      <w:r>
        <w:rPr>
          <w:noProof/>
        </w:rPr>
        <w:tab/>
      </w:r>
      <w:r w:rsidRPr="00FF1BFC">
        <w:rPr>
          <w:i/>
          <w:noProof/>
        </w:rPr>
        <w:t>see CORE</w:t>
      </w:r>
    </w:p>
    <w:p w14:paraId="4459409E" w14:textId="77777777" w:rsidR="00D00FF2" w:rsidRDefault="00D00FF2">
      <w:pPr>
        <w:pStyle w:val="IndexHeading"/>
        <w:keepNext/>
        <w:tabs>
          <w:tab w:val="right" w:leader="dot" w:pos="4310"/>
        </w:tabs>
        <w:rPr>
          <w:rFonts w:asciiTheme="minorHAnsi" w:eastAsiaTheme="minorEastAsia" w:hAnsiTheme="minorHAnsi" w:cstheme="minorBidi"/>
          <w:b w:val="0"/>
          <w:bCs w:val="0"/>
          <w:noProof/>
        </w:rPr>
      </w:pPr>
      <w:r>
        <w:rPr>
          <w:noProof/>
        </w:rPr>
        <w:t>L</w:t>
      </w:r>
    </w:p>
    <w:p w14:paraId="2F10B6C1" w14:textId="77777777" w:rsidR="00D00FF2" w:rsidRDefault="00D00FF2">
      <w:pPr>
        <w:pStyle w:val="Index1"/>
        <w:tabs>
          <w:tab w:val="right" w:leader="dot" w:pos="4310"/>
        </w:tabs>
        <w:rPr>
          <w:noProof/>
        </w:rPr>
      </w:pPr>
      <w:r>
        <w:rPr>
          <w:noProof/>
        </w:rPr>
        <w:t>lab reports</w:t>
      </w:r>
      <w:r>
        <w:rPr>
          <w:noProof/>
        </w:rPr>
        <w:tab/>
        <w:t>12</w:t>
      </w:r>
    </w:p>
    <w:p w14:paraId="2F3FDD49" w14:textId="77777777" w:rsidR="00D00FF2" w:rsidRDefault="00D00FF2">
      <w:pPr>
        <w:pStyle w:val="Index1"/>
        <w:tabs>
          <w:tab w:val="right" w:leader="dot" w:pos="4310"/>
        </w:tabs>
        <w:rPr>
          <w:noProof/>
        </w:rPr>
      </w:pPr>
      <w:r>
        <w:rPr>
          <w:noProof/>
        </w:rPr>
        <w:t>legal (advice, litigation, legal affairs)</w:t>
      </w:r>
      <w:r>
        <w:rPr>
          <w:noProof/>
        </w:rPr>
        <w:tab/>
      </w:r>
      <w:r w:rsidRPr="00FF1BFC">
        <w:rPr>
          <w:i/>
          <w:noProof/>
        </w:rPr>
        <w:t>see CORE</w:t>
      </w:r>
    </w:p>
    <w:p w14:paraId="401904D3" w14:textId="77777777" w:rsidR="00D00FF2" w:rsidRDefault="00D00FF2">
      <w:pPr>
        <w:pStyle w:val="IndexHeading"/>
        <w:keepNext/>
        <w:tabs>
          <w:tab w:val="right" w:leader="dot" w:pos="4310"/>
        </w:tabs>
        <w:rPr>
          <w:rFonts w:asciiTheme="minorHAnsi" w:eastAsiaTheme="minorEastAsia" w:hAnsiTheme="minorHAnsi" w:cstheme="minorBidi"/>
          <w:b w:val="0"/>
          <w:bCs w:val="0"/>
          <w:noProof/>
        </w:rPr>
      </w:pPr>
      <w:r>
        <w:rPr>
          <w:noProof/>
        </w:rPr>
        <w:t>M</w:t>
      </w:r>
    </w:p>
    <w:p w14:paraId="1ADADB2F" w14:textId="77777777" w:rsidR="00D00FF2" w:rsidRDefault="00D00FF2">
      <w:pPr>
        <w:pStyle w:val="Index1"/>
        <w:tabs>
          <w:tab w:val="right" w:leader="dot" w:pos="4310"/>
        </w:tabs>
        <w:rPr>
          <w:noProof/>
        </w:rPr>
      </w:pPr>
      <w:r>
        <w:rPr>
          <w:noProof/>
        </w:rPr>
        <w:t>mail/delivery</w:t>
      </w:r>
      <w:r>
        <w:rPr>
          <w:noProof/>
        </w:rPr>
        <w:tab/>
      </w:r>
      <w:r w:rsidRPr="00FF1BFC">
        <w:rPr>
          <w:i/>
          <w:noProof/>
        </w:rPr>
        <w:t>see CORE</w:t>
      </w:r>
    </w:p>
    <w:p w14:paraId="59176D51" w14:textId="77777777" w:rsidR="00D00FF2" w:rsidRDefault="00D00FF2">
      <w:pPr>
        <w:pStyle w:val="Index1"/>
        <w:tabs>
          <w:tab w:val="right" w:leader="dot" w:pos="4310"/>
        </w:tabs>
        <w:rPr>
          <w:noProof/>
        </w:rPr>
      </w:pPr>
      <w:r>
        <w:rPr>
          <w:noProof/>
        </w:rPr>
        <w:t>maintenance</w:t>
      </w:r>
      <w:r>
        <w:rPr>
          <w:noProof/>
        </w:rPr>
        <w:tab/>
      </w:r>
      <w:r w:rsidRPr="00FF1BFC">
        <w:rPr>
          <w:i/>
          <w:noProof/>
        </w:rPr>
        <w:t>see CORE</w:t>
      </w:r>
    </w:p>
    <w:p w14:paraId="72C9B50F" w14:textId="77777777" w:rsidR="00D00FF2" w:rsidRDefault="00D00FF2">
      <w:pPr>
        <w:pStyle w:val="Index1"/>
        <w:tabs>
          <w:tab w:val="right" w:leader="dot" w:pos="4310"/>
        </w:tabs>
        <w:rPr>
          <w:noProof/>
        </w:rPr>
      </w:pPr>
      <w:r>
        <w:rPr>
          <w:noProof/>
        </w:rPr>
        <w:t>medical incidents</w:t>
      </w:r>
    </w:p>
    <w:p w14:paraId="3F33EB39" w14:textId="77777777" w:rsidR="00D00FF2" w:rsidRDefault="00D00FF2">
      <w:pPr>
        <w:pStyle w:val="Index2"/>
        <w:tabs>
          <w:tab w:val="right" w:leader="dot" w:pos="4310"/>
        </w:tabs>
        <w:rPr>
          <w:noProof/>
        </w:rPr>
      </w:pPr>
      <w:r>
        <w:rPr>
          <w:noProof/>
        </w:rPr>
        <w:t>employee/volunteer</w:t>
      </w:r>
      <w:r>
        <w:rPr>
          <w:noProof/>
        </w:rPr>
        <w:tab/>
      </w:r>
      <w:r w:rsidRPr="00FF1BFC">
        <w:rPr>
          <w:i/>
          <w:noProof/>
        </w:rPr>
        <w:t>see CORE</w:t>
      </w:r>
    </w:p>
    <w:p w14:paraId="45D3BD67" w14:textId="77777777" w:rsidR="00D00FF2" w:rsidRDefault="00D00FF2">
      <w:pPr>
        <w:pStyle w:val="Index1"/>
        <w:tabs>
          <w:tab w:val="right" w:leader="dot" w:pos="4310"/>
        </w:tabs>
        <w:rPr>
          <w:noProof/>
        </w:rPr>
      </w:pPr>
      <w:r>
        <w:rPr>
          <w:noProof/>
        </w:rPr>
        <w:t>meetings</w:t>
      </w:r>
      <w:r>
        <w:rPr>
          <w:noProof/>
        </w:rPr>
        <w:tab/>
      </w:r>
      <w:r w:rsidRPr="00FF1BFC">
        <w:rPr>
          <w:i/>
          <w:noProof/>
        </w:rPr>
        <w:t>see CORE</w:t>
      </w:r>
    </w:p>
    <w:p w14:paraId="6715EE22" w14:textId="77777777" w:rsidR="00D00FF2" w:rsidRDefault="00D00FF2">
      <w:pPr>
        <w:pStyle w:val="Index1"/>
        <w:tabs>
          <w:tab w:val="right" w:leader="dot" w:pos="4310"/>
        </w:tabs>
        <w:rPr>
          <w:noProof/>
        </w:rPr>
      </w:pPr>
      <w:r>
        <w:rPr>
          <w:noProof/>
        </w:rPr>
        <w:t>minutes</w:t>
      </w:r>
      <w:r>
        <w:rPr>
          <w:noProof/>
        </w:rPr>
        <w:tab/>
      </w:r>
      <w:r w:rsidRPr="00FF1BFC">
        <w:rPr>
          <w:i/>
          <w:noProof/>
        </w:rPr>
        <w:t>see CORE</w:t>
      </w:r>
    </w:p>
    <w:p w14:paraId="4F5D86C3" w14:textId="77777777" w:rsidR="00D00FF2" w:rsidRDefault="00D00FF2">
      <w:pPr>
        <w:pStyle w:val="Index1"/>
        <w:tabs>
          <w:tab w:val="right" w:leader="dot" w:pos="4310"/>
        </w:tabs>
        <w:rPr>
          <w:noProof/>
        </w:rPr>
      </w:pPr>
      <w:r>
        <w:rPr>
          <w:noProof/>
        </w:rPr>
        <w:t>museums</w:t>
      </w:r>
      <w:r>
        <w:rPr>
          <w:noProof/>
        </w:rPr>
        <w:tab/>
        <w:t>4</w:t>
      </w:r>
    </w:p>
    <w:p w14:paraId="5207BCB5" w14:textId="77777777" w:rsidR="00D00FF2" w:rsidRDefault="00D00FF2">
      <w:pPr>
        <w:pStyle w:val="IndexHeading"/>
        <w:keepNext/>
        <w:tabs>
          <w:tab w:val="right" w:leader="dot" w:pos="4310"/>
        </w:tabs>
        <w:rPr>
          <w:rFonts w:asciiTheme="minorHAnsi" w:eastAsiaTheme="minorEastAsia" w:hAnsiTheme="minorHAnsi" w:cstheme="minorBidi"/>
          <w:b w:val="0"/>
          <w:bCs w:val="0"/>
          <w:noProof/>
        </w:rPr>
      </w:pPr>
      <w:r>
        <w:rPr>
          <w:noProof/>
        </w:rPr>
        <w:t>N</w:t>
      </w:r>
    </w:p>
    <w:p w14:paraId="0DDF4BBE" w14:textId="77777777" w:rsidR="00D00FF2" w:rsidRDefault="00D00FF2">
      <w:pPr>
        <w:pStyle w:val="Index1"/>
        <w:tabs>
          <w:tab w:val="right" w:leader="dot" w:pos="4310"/>
        </w:tabs>
        <w:rPr>
          <w:noProof/>
        </w:rPr>
      </w:pPr>
      <w:r>
        <w:rPr>
          <w:noProof/>
        </w:rPr>
        <w:t>necropsy reports</w:t>
      </w:r>
      <w:r>
        <w:rPr>
          <w:noProof/>
        </w:rPr>
        <w:tab/>
        <w:t>12</w:t>
      </w:r>
    </w:p>
    <w:p w14:paraId="4A695F49" w14:textId="77777777" w:rsidR="00D00FF2" w:rsidRDefault="00D00FF2">
      <w:pPr>
        <w:pStyle w:val="IndexHeading"/>
        <w:keepNext/>
        <w:tabs>
          <w:tab w:val="right" w:leader="dot" w:pos="4310"/>
        </w:tabs>
        <w:rPr>
          <w:rFonts w:asciiTheme="minorHAnsi" w:eastAsiaTheme="minorEastAsia" w:hAnsiTheme="minorHAnsi" w:cstheme="minorBidi"/>
          <w:b w:val="0"/>
          <w:bCs w:val="0"/>
          <w:noProof/>
        </w:rPr>
      </w:pPr>
      <w:r>
        <w:rPr>
          <w:noProof/>
        </w:rPr>
        <w:t>P</w:t>
      </w:r>
    </w:p>
    <w:p w14:paraId="47795440" w14:textId="77777777" w:rsidR="00D00FF2" w:rsidRDefault="00D00FF2">
      <w:pPr>
        <w:pStyle w:val="Index1"/>
        <w:tabs>
          <w:tab w:val="right" w:leader="dot" w:pos="4310"/>
        </w:tabs>
        <w:rPr>
          <w:noProof/>
        </w:rPr>
      </w:pPr>
      <w:r>
        <w:rPr>
          <w:noProof/>
        </w:rPr>
        <w:t>parks/recreation</w:t>
      </w:r>
    </w:p>
    <w:p w14:paraId="14A20833" w14:textId="77777777" w:rsidR="00D00FF2" w:rsidRDefault="00D00FF2">
      <w:pPr>
        <w:pStyle w:val="Index2"/>
        <w:tabs>
          <w:tab w:val="right" w:leader="dot" w:pos="4310"/>
        </w:tabs>
        <w:rPr>
          <w:noProof/>
        </w:rPr>
      </w:pPr>
      <w:r>
        <w:rPr>
          <w:noProof/>
        </w:rPr>
        <w:t>gifts/donations</w:t>
      </w:r>
      <w:r>
        <w:rPr>
          <w:noProof/>
        </w:rPr>
        <w:tab/>
        <w:t>7</w:t>
      </w:r>
    </w:p>
    <w:p w14:paraId="2721440D" w14:textId="77777777" w:rsidR="00D00FF2" w:rsidRDefault="00D00FF2">
      <w:pPr>
        <w:pStyle w:val="Index2"/>
        <w:tabs>
          <w:tab w:val="right" w:leader="dot" w:pos="4310"/>
        </w:tabs>
        <w:rPr>
          <w:noProof/>
        </w:rPr>
      </w:pPr>
      <w:r>
        <w:rPr>
          <w:noProof/>
        </w:rPr>
        <w:t>horticulture</w:t>
      </w:r>
      <w:r>
        <w:rPr>
          <w:noProof/>
        </w:rPr>
        <w:tab/>
        <w:t>8</w:t>
      </w:r>
    </w:p>
    <w:p w14:paraId="423C710D" w14:textId="77777777" w:rsidR="00D00FF2" w:rsidRDefault="00D00FF2">
      <w:pPr>
        <w:pStyle w:val="Index2"/>
        <w:tabs>
          <w:tab w:val="right" w:leader="dot" w:pos="4310"/>
        </w:tabs>
        <w:rPr>
          <w:noProof/>
        </w:rPr>
      </w:pPr>
      <w:r>
        <w:rPr>
          <w:noProof/>
        </w:rPr>
        <w:t>programs/projects</w:t>
      </w:r>
      <w:r>
        <w:rPr>
          <w:noProof/>
        </w:rPr>
        <w:tab/>
        <w:t>10</w:t>
      </w:r>
    </w:p>
    <w:p w14:paraId="23C9E0C2" w14:textId="77777777" w:rsidR="00D00FF2" w:rsidRDefault="00D00FF2">
      <w:pPr>
        <w:pStyle w:val="Index2"/>
        <w:tabs>
          <w:tab w:val="right" w:leader="dot" w:pos="4310"/>
        </w:tabs>
        <w:rPr>
          <w:noProof/>
        </w:rPr>
      </w:pPr>
      <w:r>
        <w:rPr>
          <w:noProof/>
        </w:rPr>
        <w:t>sports leagues</w:t>
      </w:r>
      <w:r>
        <w:rPr>
          <w:noProof/>
        </w:rPr>
        <w:tab/>
        <w:t>10</w:t>
      </w:r>
    </w:p>
    <w:p w14:paraId="12C02E92" w14:textId="77777777" w:rsidR="00D00FF2" w:rsidRDefault="00D00FF2">
      <w:pPr>
        <w:pStyle w:val="Index1"/>
        <w:tabs>
          <w:tab w:val="right" w:leader="dot" w:pos="4310"/>
        </w:tabs>
        <w:rPr>
          <w:noProof/>
        </w:rPr>
      </w:pPr>
      <w:r>
        <w:rPr>
          <w:noProof/>
        </w:rPr>
        <w:t>pathology</w:t>
      </w:r>
      <w:r>
        <w:rPr>
          <w:noProof/>
        </w:rPr>
        <w:tab/>
        <w:t>12</w:t>
      </w:r>
    </w:p>
    <w:p w14:paraId="71C76470" w14:textId="77777777" w:rsidR="00D00FF2" w:rsidRDefault="00D00FF2">
      <w:pPr>
        <w:pStyle w:val="Index1"/>
        <w:tabs>
          <w:tab w:val="right" w:leader="dot" w:pos="4310"/>
        </w:tabs>
        <w:rPr>
          <w:noProof/>
        </w:rPr>
      </w:pPr>
      <w:r>
        <w:rPr>
          <w:noProof/>
        </w:rPr>
        <w:t>payroll</w:t>
      </w:r>
      <w:r>
        <w:rPr>
          <w:noProof/>
        </w:rPr>
        <w:tab/>
      </w:r>
      <w:r w:rsidRPr="00FF1BFC">
        <w:rPr>
          <w:i/>
          <w:noProof/>
        </w:rPr>
        <w:t>see CORE</w:t>
      </w:r>
    </w:p>
    <w:p w14:paraId="09650EE2" w14:textId="77777777" w:rsidR="00D00FF2" w:rsidRDefault="00D00FF2">
      <w:pPr>
        <w:pStyle w:val="Index1"/>
        <w:tabs>
          <w:tab w:val="right" w:leader="dot" w:pos="4310"/>
        </w:tabs>
        <w:rPr>
          <w:noProof/>
        </w:rPr>
      </w:pPr>
      <w:r>
        <w:rPr>
          <w:noProof/>
        </w:rPr>
        <w:t>permits</w:t>
      </w:r>
    </w:p>
    <w:p w14:paraId="04F8A0B0" w14:textId="77777777" w:rsidR="00D00FF2" w:rsidRDefault="00D00FF2">
      <w:pPr>
        <w:pStyle w:val="Index2"/>
        <w:tabs>
          <w:tab w:val="right" w:leader="dot" w:pos="4310"/>
        </w:tabs>
        <w:rPr>
          <w:noProof/>
        </w:rPr>
      </w:pPr>
      <w:r>
        <w:rPr>
          <w:noProof/>
        </w:rPr>
        <w:t>sports leagues</w:t>
      </w:r>
      <w:r>
        <w:rPr>
          <w:noProof/>
        </w:rPr>
        <w:tab/>
        <w:t>10</w:t>
      </w:r>
    </w:p>
    <w:p w14:paraId="51393656" w14:textId="77777777" w:rsidR="00D00FF2" w:rsidRDefault="00D00FF2">
      <w:pPr>
        <w:pStyle w:val="Index1"/>
        <w:tabs>
          <w:tab w:val="right" w:leader="dot" w:pos="4310"/>
        </w:tabs>
        <w:rPr>
          <w:noProof/>
        </w:rPr>
      </w:pPr>
      <w:r>
        <w:rPr>
          <w:noProof/>
        </w:rPr>
        <w:t>personnel</w:t>
      </w:r>
      <w:r>
        <w:rPr>
          <w:noProof/>
        </w:rPr>
        <w:tab/>
      </w:r>
      <w:r w:rsidRPr="00FF1BFC">
        <w:rPr>
          <w:i/>
          <w:noProof/>
        </w:rPr>
        <w:t>see CORE</w:t>
      </w:r>
    </w:p>
    <w:p w14:paraId="1AE65623" w14:textId="77777777" w:rsidR="00D00FF2" w:rsidRDefault="00D00FF2">
      <w:pPr>
        <w:pStyle w:val="Index1"/>
        <w:tabs>
          <w:tab w:val="right" w:leader="dot" w:pos="4310"/>
        </w:tabs>
        <w:rPr>
          <w:noProof/>
        </w:rPr>
      </w:pPr>
      <w:r>
        <w:rPr>
          <w:noProof/>
        </w:rPr>
        <w:t>plans</w:t>
      </w:r>
      <w:r>
        <w:rPr>
          <w:noProof/>
        </w:rPr>
        <w:tab/>
      </w:r>
      <w:r w:rsidRPr="00FF1BFC">
        <w:rPr>
          <w:i/>
          <w:noProof/>
        </w:rPr>
        <w:t>see CORE</w:t>
      </w:r>
    </w:p>
    <w:p w14:paraId="11834ED7" w14:textId="77777777" w:rsidR="00D00FF2" w:rsidRDefault="00D00FF2">
      <w:pPr>
        <w:pStyle w:val="Index1"/>
        <w:tabs>
          <w:tab w:val="right" w:leader="dot" w:pos="4310"/>
        </w:tabs>
        <w:rPr>
          <w:noProof/>
        </w:rPr>
      </w:pPr>
      <w:r>
        <w:rPr>
          <w:noProof/>
        </w:rPr>
        <w:t>property management</w:t>
      </w:r>
      <w:r>
        <w:rPr>
          <w:noProof/>
        </w:rPr>
        <w:tab/>
      </w:r>
      <w:r w:rsidRPr="00FF1BFC">
        <w:rPr>
          <w:i/>
          <w:noProof/>
        </w:rPr>
        <w:t>see CORE</w:t>
      </w:r>
    </w:p>
    <w:p w14:paraId="75744493" w14:textId="77777777" w:rsidR="00D00FF2" w:rsidRDefault="00D00FF2">
      <w:pPr>
        <w:pStyle w:val="Index1"/>
        <w:tabs>
          <w:tab w:val="right" w:leader="dot" w:pos="4310"/>
        </w:tabs>
        <w:rPr>
          <w:noProof/>
        </w:rPr>
      </w:pPr>
      <w:r>
        <w:rPr>
          <w:noProof/>
        </w:rPr>
        <w:t>public</w:t>
      </w:r>
    </w:p>
    <w:p w14:paraId="0877BDA2" w14:textId="77777777" w:rsidR="00D00FF2" w:rsidRDefault="00D00FF2">
      <w:pPr>
        <w:pStyle w:val="Index2"/>
        <w:tabs>
          <w:tab w:val="right" w:leader="dot" w:pos="4310"/>
        </w:tabs>
        <w:rPr>
          <w:noProof/>
        </w:rPr>
      </w:pPr>
      <w:r>
        <w:rPr>
          <w:noProof/>
        </w:rPr>
        <w:t>research</w:t>
      </w:r>
      <w:r>
        <w:rPr>
          <w:noProof/>
        </w:rPr>
        <w:tab/>
        <w:t>5</w:t>
      </w:r>
    </w:p>
    <w:p w14:paraId="74B297A3" w14:textId="77777777" w:rsidR="00D00FF2" w:rsidRDefault="00D00FF2">
      <w:pPr>
        <w:pStyle w:val="Index1"/>
        <w:tabs>
          <w:tab w:val="right" w:leader="dot" w:pos="4310"/>
        </w:tabs>
        <w:rPr>
          <w:noProof/>
        </w:rPr>
      </w:pPr>
      <w:r>
        <w:rPr>
          <w:noProof/>
        </w:rPr>
        <w:t>public disclosure</w:t>
      </w:r>
      <w:r>
        <w:rPr>
          <w:noProof/>
        </w:rPr>
        <w:tab/>
      </w:r>
      <w:r w:rsidRPr="00FF1BFC">
        <w:rPr>
          <w:i/>
          <w:noProof/>
        </w:rPr>
        <w:t>see CORE</w:t>
      </w:r>
    </w:p>
    <w:p w14:paraId="0270335E" w14:textId="77777777" w:rsidR="00D00FF2" w:rsidRDefault="00D00FF2">
      <w:pPr>
        <w:pStyle w:val="IndexHeading"/>
        <w:keepNext/>
        <w:tabs>
          <w:tab w:val="right" w:leader="dot" w:pos="4310"/>
        </w:tabs>
        <w:rPr>
          <w:rFonts w:asciiTheme="minorHAnsi" w:eastAsiaTheme="minorEastAsia" w:hAnsiTheme="minorHAnsi" w:cstheme="minorBidi"/>
          <w:b w:val="0"/>
          <w:bCs w:val="0"/>
          <w:noProof/>
        </w:rPr>
      </w:pPr>
      <w:r>
        <w:rPr>
          <w:noProof/>
        </w:rPr>
        <w:t>R</w:t>
      </w:r>
    </w:p>
    <w:p w14:paraId="256F4709" w14:textId="77777777" w:rsidR="00D00FF2" w:rsidRDefault="00D00FF2">
      <w:pPr>
        <w:pStyle w:val="Index1"/>
        <w:tabs>
          <w:tab w:val="right" w:leader="dot" w:pos="4310"/>
        </w:tabs>
        <w:rPr>
          <w:noProof/>
        </w:rPr>
      </w:pPr>
      <w:r>
        <w:rPr>
          <w:noProof/>
        </w:rPr>
        <w:t>records management</w:t>
      </w:r>
      <w:r>
        <w:rPr>
          <w:noProof/>
        </w:rPr>
        <w:tab/>
      </w:r>
      <w:r w:rsidRPr="00FF1BFC">
        <w:rPr>
          <w:i/>
          <w:noProof/>
        </w:rPr>
        <w:t>see CORE</w:t>
      </w:r>
    </w:p>
    <w:p w14:paraId="3904EC5B" w14:textId="77777777" w:rsidR="00D00FF2" w:rsidRDefault="00D00FF2">
      <w:pPr>
        <w:pStyle w:val="Index1"/>
        <w:tabs>
          <w:tab w:val="right" w:leader="dot" w:pos="4310"/>
        </w:tabs>
        <w:rPr>
          <w:noProof/>
        </w:rPr>
      </w:pPr>
      <w:r>
        <w:rPr>
          <w:noProof/>
        </w:rPr>
        <w:t>recreation</w:t>
      </w:r>
    </w:p>
    <w:p w14:paraId="0CEC1F80" w14:textId="77777777" w:rsidR="00D00FF2" w:rsidRDefault="00D00FF2">
      <w:pPr>
        <w:pStyle w:val="Index2"/>
        <w:tabs>
          <w:tab w:val="right" w:leader="dot" w:pos="4310"/>
        </w:tabs>
        <w:rPr>
          <w:noProof/>
        </w:rPr>
      </w:pPr>
      <w:r>
        <w:rPr>
          <w:noProof/>
        </w:rPr>
        <w:t>event attendence</w:t>
      </w:r>
      <w:r>
        <w:rPr>
          <w:noProof/>
        </w:rPr>
        <w:tab/>
        <w:t>9</w:t>
      </w:r>
    </w:p>
    <w:p w14:paraId="59812D11" w14:textId="77777777" w:rsidR="00D00FF2" w:rsidRDefault="00D00FF2">
      <w:pPr>
        <w:pStyle w:val="Index2"/>
        <w:tabs>
          <w:tab w:val="right" w:leader="dot" w:pos="4310"/>
        </w:tabs>
        <w:rPr>
          <w:noProof/>
        </w:rPr>
      </w:pPr>
      <w:r>
        <w:rPr>
          <w:noProof/>
        </w:rPr>
        <w:t>programs</w:t>
      </w:r>
      <w:r>
        <w:rPr>
          <w:noProof/>
        </w:rPr>
        <w:tab/>
        <w:t>10</w:t>
      </w:r>
    </w:p>
    <w:p w14:paraId="4BAACE86" w14:textId="77777777" w:rsidR="00D00FF2" w:rsidRDefault="00D00FF2">
      <w:pPr>
        <w:pStyle w:val="Index2"/>
        <w:tabs>
          <w:tab w:val="right" w:leader="dot" w:pos="4310"/>
        </w:tabs>
        <w:rPr>
          <w:noProof/>
        </w:rPr>
      </w:pPr>
      <w:r>
        <w:rPr>
          <w:noProof/>
        </w:rPr>
        <w:t>sports leagues</w:t>
      </w:r>
      <w:r>
        <w:rPr>
          <w:noProof/>
        </w:rPr>
        <w:tab/>
        <w:t>10</w:t>
      </w:r>
    </w:p>
    <w:p w14:paraId="72C1D35A" w14:textId="77777777" w:rsidR="00D00FF2" w:rsidRDefault="00D00FF2">
      <w:pPr>
        <w:pStyle w:val="Index1"/>
        <w:tabs>
          <w:tab w:val="right" w:leader="dot" w:pos="4310"/>
        </w:tabs>
        <w:rPr>
          <w:noProof/>
        </w:rPr>
      </w:pPr>
      <w:r>
        <w:rPr>
          <w:noProof/>
        </w:rPr>
        <w:t>remittance</w:t>
      </w:r>
      <w:r>
        <w:rPr>
          <w:noProof/>
        </w:rPr>
        <w:tab/>
      </w:r>
      <w:r w:rsidRPr="00FF1BFC">
        <w:rPr>
          <w:i/>
          <w:noProof/>
        </w:rPr>
        <w:t>see CORE</w:t>
      </w:r>
    </w:p>
    <w:p w14:paraId="10D61A63" w14:textId="77777777" w:rsidR="00D00FF2" w:rsidRDefault="00D00FF2">
      <w:pPr>
        <w:pStyle w:val="Index1"/>
        <w:tabs>
          <w:tab w:val="right" w:leader="dot" w:pos="4310"/>
        </w:tabs>
        <w:rPr>
          <w:noProof/>
        </w:rPr>
      </w:pPr>
      <w:r>
        <w:rPr>
          <w:noProof/>
        </w:rPr>
        <w:t>reports</w:t>
      </w:r>
    </w:p>
    <w:p w14:paraId="00BEF0A8" w14:textId="77777777" w:rsidR="00D00FF2" w:rsidRDefault="00D00FF2">
      <w:pPr>
        <w:pStyle w:val="Index2"/>
        <w:tabs>
          <w:tab w:val="right" w:leader="dot" w:pos="4310"/>
        </w:tabs>
        <w:rPr>
          <w:noProof/>
        </w:rPr>
      </w:pPr>
      <w:r>
        <w:rPr>
          <w:noProof/>
        </w:rPr>
        <w:t>parks/recreation</w:t>
      </w:r>
    </w:p>
    <w:p w14:paraId="38230259" w14:textId="77777777" w:rsidR="00D00FF2" w:rsidRDefault="00D00FF2">
      <w:pPr>
        <w:pStyle w:val="Index3"/>
        <w:tabs>
          <w:tab w:val="right" w:leader="dot" w:pos="4310"/>
        </w:tabs>
        <w:rPr>
          <w:noProof/>
        </w:rPr>
      </w:pPr>
      <w:r>
        <w:rPr>
          <w:noProof/>
        </w:rPr>
        <w:t>event attendence</w:t>
      </w:r>
      <w:r>
        <w:rPr>
          <w:noProof/>
        </w:rPr>
        <w:tab/>
        <w:t>9</w:t>
      </w:r>
    </w:p>
    <w:p w14:paraId="321DD558" w14:textId="77777777" w:rsidR="00D00FF2" w:rsidRDefault="00D00FF2">
      <w:pPr>
        <w:pStyle w:val="Index1"/>
        <w:tabs>
          <w:tab w:val="right" w:leader="dot" w:pos="4310"/>
        </w:tabs>
        <w:rPr>
          <w:noProof/>
        </w:rPr>
      </w:pPr>
      <w:r>
        <w:rPr>
          <w:noProof/>
        </w:rPr>
        <w:t>research (public access)</w:t>
      </w:r>
      <w:r>
        <w:rPr>
          <w:noProof/>
        </w:rPr>
        <w:tab/>
        <w:t>5</w:t>
      </w:r>
    </w:p>
    <w:p w14:paraId="3D8E5B13" w14:textId="77777777" w:rsidR="00D00FF2" w:rsidRDefault="00D00FF2">
      <w:pPr>
        <w:pStyle w:val="Index1"/>
        <w:tabs>
          <w:tab w:val="right" w:leader="dot" w:pos="4310"/>
        </w:tabs>
        <w:rPr>
          <w:noProof/>
        </w:rPr>
      </w:pPr>
      <w:r>
        <w:rPr>
          <w:noProof/>
        </w:rPr>
        <w:t>ribbon winners (fairs)</w:t>
      </w:r>
      <w:r>
        <w:rPr>
          <w:noProof/>
        </w:rPr>
        <w:tab/>
        <w:t>6</w:t>
      </w:r>
    </w:p>
    <w:p w14:paraId="1948B408" w14:textId="77777777" w:rsidR="00D00FF2" w:rsidRDefault="00D00FF2">
      <w:pPr>
        <w:pStyle w:val="IndexHeading"/>
        <w:keepNext/>
        <w:tabs>
          <w:tab w:val="right" w:leader="dot" w:pos="4310"/>
        </w:tabs>
        <w:rPr>
          <w:rFonts w:asciiTheme="minorHAnsi" w:eastAsiaTheme="minorEastAsia" w:hAnsiTheme="minorHAnsi" w:cstheme="minorBidi"/>
          <w:b w:val="0"/>
          <w:bCs w:val="0"/>
          <w:noProof/>
        </w:rPr>
      </w:pPr>
      <w:r>
        <w:rPr>
          <w:noProof/>
        </w:rPr>
        <w:t>S</w:t>
      </w:r>
    </w:p>
    <w:p w14:paraId="152F5F5D" w14:textId="77777777" w:rsidR="00D00FF2" w:rsidRDefault="00D00FF2">
      <w:pPr>
        <w:pStyle w:val="Index1"/>
        <w:tabs>
          <w:tab w:val="right" w:leader="dot" w:pos="4310"/>
        </w:tabs>
        <w:rPr>
          <w:noProof/>
        </w:rPr>
      </w:pPr>
      <w:r>
        <w:rPr>
          <w:noProof/>
        </w:rPr>
        <w:t>security</w:t>
      </w:r>
      <w:r>
        <w:rPr>
          <w:noProof/>
        </w:rPr>
        <w:tab/>
      </w:r>
      <w:r w:rsidRPr="00FF1BFC">
        <w:rPr>
          <w:i/>
          <w:noProof/>
        </w:rPr>
        <w:t>see CORE</w:t>
      </w:r>
    </w:p>
    <w:p w14:paraId="556A3F10" w14:textId="77777777" w:rsidR="00D00FF2" w:rsidRDefault="00D00FF2">
      <w:pPr>
        <w:pStyle w:val="Index1"/>
        <w:tabs>
          <w:tab w:val="right" w:leader="dot" w:pos="4310"/>
        </w:tabs>
        <w:rPr>
          <w:noProof/>
        </w:rPr>
      </w:pPr>
      <w:r>
        <w:rPr>
          <w:noProof/>
        </w:rPr>
        <w:t>sports leagues</w:t>
      </w:r>
      <w:r>
        <w:rPr>
          <w:noProof/>
        </w:rPr>
        <w:tab/>
        <w:t>10</w:t>
      </w:r>
    </w:p>
    <w:p w14:paraId="68021F34" w14:textId="77777777" w:rsidR="00D00FF2" w:rsidRDefault="00D00FF2">
      <w:pPr>
        <w:pStyle w:val="Index1"/>
        <w:tabs>
          <w:tab w:val="right" w:leader="dot" w:pos="4310"/>
        </w:tabs>
        <w:rPr>
          <w:noProof/>
        </w:rPr>
      </w:pPr>
      <w:r>
        <w:rPr>
          <w:noProof/>
        </w:rPr>
        <w:t>staff records</w:t>
      </w:r>
      <w:r>
        <w:rPr>
          <w:noProof/>
        </w:rPr>
        <w:tab/>
      </w:r>
      <w:r w:rsidRPr="00FF1BFC">
        <w:rPr>
          <w:i/>
          <w:noProof/>
        </w:rPr>
        <w:t>see CORE</w:t>
      </w:r>
    </w:p>
    <w:p w14:paraId="3473F84A" w14:textId="77777777" w:rsidR="00D00FF2" w:rsidRDefault="00D00FF2">
      <w:pPr>
        <w:pStyle w:val="IndexHeading"/>
        <w:keepNext/>
        <w:tabs>
          <w:tab w:val="right" w:leader="dot" w:pos="4310"/>
        </w:tabs>
        <w:rPr>
          <w:rFonts w:asciiTheme="minorHAnsi" w:eastAsiaTheme="minorEastAsia" w:hAnsiTheme="minorHAnsi" w:cstheme="minorBidi"/>
          <w:b w:val="0"/>
          <w:bCs w:val="0"/>
          <w:noProof/>
        </w:rPr>
      </w:pPr>
      <w:r>
        <w:rPr>
          <w:noProof/>
        </w:rPr>
        <w:t>T</w:t>
      </w:r>
    </w:p>
    <w:p w14:paraId="60090606" w14:textId="77777777" w:rsidR="00D00FF2" w:rsidRDefault="00D00FF2">
      <w:pPr>
        <w:pStyle w:val="Index1"/>
        <w:tabs>
          <w:tab w:val="right" w:leader="dot" w:pos="4310"/>
        </w:tabs>
        <w:rPr>
          <w:noProof/>
        </w:rPr>
      </w:pPr>
      <w:r>
        <w:rPr>
          <w:noProof/>
        </w:rPr>
        <w:t>ticket sales (fairs)</w:t>
      </w:r>
      <w:r>
        <w:rPr>
          <w:noProof/>
        </w:rPr>
        <w:tab/>
        <w:t>6</w:t>
      </w:r>
    </w:p>
    <w:p w14:paraId="5538F789" w14:textId="77777777" w:rsidR="00D00FF2" w:rsidRDefault="00D00FF2">
      <w:pPr>
        <w:pStyle w:val="Index1"/>
        <w:tabs>
          <w:tab w:val="right" w:leader="dot" w:pos="4310"/>
        </w:tabs>
        <w:rPr>
          <w:noProof/>
        </w:rPr>
      </w:pPr>
      <w:r>
        <w:rPr>
          <w:noProof/>
        </w:rPr>
        <w:t>training</w:t>
      </w:r>
      <w:r>
        <w:rPr>
          <w:noProof/>
        </w:rPr>
        <w:tab/>
      </w:r>
      <w:r w:rsidRPr="00FF1BFC">
        <w:rPr>
          <w:i/>
          <w:noProof/>
        </w:rPr>
        <w:t>see CORE</w:t>
      </w:r>
    </w:p>
    <w:p w14:paraId="057D1711" w14:textId="77777777" w:rsidR="00D00FF2" w:rsidRDefault="00D00FF2">
      <w:pPr>
        <w:pStyle w:val="IndexHeading"/>
        <w:keepNext/>
        <w:tabs>
          <w:tab w:val="right" w:leader="dot" w:pos="4310"/>
        </w:tabs>
        <w:rPr>
          <w:rFonts w:asciiTheme="minorHAnsi" w:eastAsiaTheme="minorEastAsia" w:hAnsiTheme="minorHAnsi" w:cstheme="minorBidi"/>
          <w:b w:val="0"/>
          <w:bCs w:val="0"/>
          <w:noProof/>
        </w:rPr>
      </w:pPr>
      <w:r>
        <w:rPr>
          <w:noProof/>
        </w:rPr>
        <w:t>V</w:t>
      </w:r>
    </w:p>
    <w:p w14:paraId="2AEAA7EA" w14:textId="77777777" w:rsidR="00D00FF2" w:rsidRDefault="00D00FF2">
      <w:pPr>
        <w:pStyle w:val="Index1"/>
        <w:tabs>
          <w:tab w:val="right" w:leader="dot" w:pos="4310"/>
        </w:tabs>
        <w:rPr>
          <w:noProof/>
        </w:rPr>
      </w:pPr>
      <w:r>
        <w:rPr>
          <w:noProof/>
        </w:rPr>
        <w:t>volunteer</w:t>
      </w:r>
    </w:p>
    <w:p w14:paraId="07389374" w14:textId="77777777" w:rsidR="00D00FF2" w:rsidRDefault="00D00FF2">
      <w:pPr>
        <w:pStyle w:val="Index2"/>
        <w:tabs>
          <w:tab w:val="right" w:leader="dot" w:pos="4310"/>
        </w:tabs>
        <w:rPr>
          <w:noProof/>
        </w:rPr>
      </w:pPr>
      <w:r>
        <w:rPr>
          <w:noProof/>
        </w:rPr>
        <w:t>injury/disability claims</w:t>
      </w:r>
      <w:r>
        <w:rPr>
          <w:noProof/>
        </w:rPr>
        <w:tab/>
      </w:r>
      <w:r w:rsidRPr="00FF1BFC">
        <w:rPr>
          <w:i/>
          <w:noProof/>
        </w:rPr>
        <w:t>see CORE</w:t>
      </w:r>
    </w:p>
    <w:p w14:paraId="207D7BA5" w14:textId="77777777" w:rsidR="00D00FF2" w:rsidRDefault="00D00FF2">
      <w:pPr>
        <w:pStyle w:val="IndexHeading"/>
        <w:keepNext/>
        <w:tabs>
          <w:tab w:val="right" w:leader="dot" w:pos="4310"/>
        </w:tabs>
        <w:rPr>
          <w:rFonts w:asciiTheme="minorHAnsi" w:eastAsiaTheme="minorEastAsia" w:hAnsiTheme="minorHAnsi" w:cstheme="minorBidi"/>
          <w:b w:val="0"/>
          <w:bCs w:val="0"/>
          <w:noProof/>
        </w:rPr>
      </w:pPr>
      <w:r>
        <w:rPr>
          <w:noProof/>
        </w:rPr>
        <w:t>W</w:t>
      </w:r>
    </w:p>
    <w:p w14:paraId="08FD2CC1" w14:textId="77777777" w:rsidR="00D00FF2" w:rsidRDefault="00D00FF2">
      <w:pPr>
        <w:pStyle w:val="Index1"/>
        <w:tabs>
          <w:tab w:val="right" w:leader="dot" w:pos="4310"/>
        </w:tabs>
        <w:rPr>
          <w:noProof/>
        </w:rPr>
      </w:pPr>
      <w:r>
        <w:rPr>
          <w:noProof/>
        </w:rPr>
        <w:t>work assignments</w:t>
      </w:r>
      <w:r>
        <w:rPr>
          <w:noProof/>
        </w:rPr>
        <w:tab/>
      </w:r>
      <w:r w:rsidRPr="00FF1BFC">
        <w:rPr>
          <w:i/>
          <w:noProof/>
        </w:rPr>
        <w:t>see CORE</w:t>
      </w:r>
    </w:p>
    <w:p w14:paraId="73AAAA59" w14:textId="77777777" w:rsidR="00D00FF2" w:rsidRDefault="00D00FF2">
      <w:pPr>
        <w:pStyle w:val="IndexHeading"/>
        <w:keepNext/>
        <w:tabs>
          <w:tab w:val="right" w:leader="dot" w:pos="4310"/>
        </w:tabs>
        <w:rPr>
          <w:rFonts w:asciiTheme="minorHAnsi" w:eastAsiaTheme="minorEastAsia" w:hAnsiTheme="minorHAnsi" w:cstheme="minorBidi"/>
          <w:b w:val="0"/>
          <w:bCs w:val="0"/>
          <w:noProof/>
        </w:rPr>
      </w:pPr>
      <w:r>
        <w:rPr>
          <w:noProof/>
        </w:rPr>
        <w:t>Z</w:t>
      </w:r>
    </w:p>
    <w:p w14:paraId="7556080C" w14:textId="77777777" w:rsidR="00D00FF2" w:rsidRDefault="00D00FF2">
      <w:pPr>
        <w:pStyle w:val="Index1"/>
        <w:tabs>
          <w:tab w:val="right" w:leader="dot" w:pos="4310"/>
        </w:tabs>
        <w:rPr>
          <w:noProof/>
        </w:rPr>
      </w:pPr>
      <w:r>
        <w:rPr>
          <w:noProof/>
        </w:rPr>
        <w:t>zoos</w:t>
      </w:r>
      <w:r>
        <w:rPr>
          <w:noProof/>
        </w:rPr>
        <w:tab/>
        <w:t>11</w:t>
      </w:r>
    </w:p>
    <w:p w14:paraId="0CB43299" w14:textId="77777777" w:rsidR="00D00FF2" w:rsidRDefault="00D00FF2" w:rsidP="00A55A77">
      <w:pPr>
        <w:spacing w:line="360" w:lineRule="auto"/>
        <w:jc w:val="center"/>
        <w:rPr>
          <w:noProof/>
          <w:color w:val="4F6228"/>
          <w:sz w:val="18"/>
          <w:szCs w:val="18"/>
        </w:rPr>
        <w:sectPr w:rsidR="00D00FF2" w:rsidSect="00D00FF2">
          <w:type w:val="continuous"/>
          <w:pgSz w:w="15840" w:h="12240" w:orient="landscape" w:code="1"/>
          <w:pgMar w:top="1080" w:right="720" w:bottom="1080" w:left="720" w:header="1080" w:footer="720" w:gutter="0"/>
          <w:cols w:num="3" w:space="720"/>
          <w:docGrid w:linePitch="360"/>
        </w:sectPr>
      </w:pPr>
    </w:p>
    <w:p w14:paraId="23AAD86B" w14:textId="77777777" w:rsidR="00FA01EC" w:rsidRDefault="00E41720" w:rsidP="00A55A77">
      <w:pPr>
        <w:spacing w:line="360" w:lineRule="auto"/>
        <w:jc w:val="center"/>
        <w:rPr>
          <w:color w:val="4F6228"/>
          <w:sz w:val="18"/>
          <w:szCs w:val="18"/>
        </w:rPr>
      </w:pPr>
      <w:r w:rsidRPr="00EA05FB">
        <w:rPr>
          <w:color w:val="4F6228"/>
          <w:sz w:val="18"/>
          <w:szCs w:val="18"/>
        </w:rPr>
        <w:fldChar w:fldCharType="end"/>
      </w:r>
    </w:p>
    <w:p w14:paraId="6C3D54DD" w14:textId="77777777" w:rsidR="008551F6" w:rsidRPr="00EA05FB" w:rsidRDefault="008551F6" w:rsidP="00A55A77">
      <w:pPr>
        <w:spacing w:line="360" w:lineRule="auto"/>
        <w:rPr>
          <w:color w:val="4F6228"/>
          <w:sz w:val="2"/>
          <w:szCs w:val="2"/>
        </w:rPr>
      </w:pPr>
    </w:p>
    <w:sectPr w:rsidR="008551F6" w:rsidRPr="00EA05FB" w:rsidSect="00D00FF2">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74A5D" w14:textId="77777777" w:rsidR="00AB545C" w:rsidRDefault="00AB545C" w:rsidP="000D39EA">
      <w:r>
        <w:separator/>
      </w:r>
    </w:p>
  </w:endnote>
  <w:endnote w:type="continuationSeparator" w:id="0">
    <w:p w14:paraId="774B5069" w14:textId="77777777" w:rsidR="00AB545C" w:rsidRDefault="00AB545C" w:rsidP="000D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3A0DFB" w:rsidRPr="00D11821" w14:paraId="6DFE4C70" w14:textId="77777777" w:rsidTr="001956F7">
      <w:trPr>
        <w:trHeight w:val="540"/>
        <w:jc w:val="center"/>
      </w:trPr>
      <w:tc>
        <w:tcPr>
          <w:tcW w:w="2054" w:type="dxa"/>
          <w:shd w:val="clear" w:color="auto" w:fill="FFFFFF"/>
          <w:vAlign w:val="center"/>
        </w:tcPr>
        <w:p w14:paraId="18B76638" w14:textId="77777777" w:rsidR="003A0DFB" w:rsidRPr="0066629E" w:rsidRDefault="003A0DFB" w:rsidP="008F0B9B">
          <w:pPr>
            <w:jc w:val="center"/>
            <w:rPr>
              <w:b/>
              <w:sz w:val="18"/>
              <w:szCs w:val="18"/>
            </w:rPr>
          </w:pPr>
        </w:p>
      </w:tc>
      <w:tc>
        <w:tcPr>
          <w:tcW w:w="2054" w:type="dxa"/>
          <w:shd w:val="clear" w:color="auto" w:fill="auto"/>
          <w:vAlign w:val="center"/>
        </w:tcPr>
        <w:p w14:paraId="4ED91F73" w14:textId="77777777" w:rsidR="003A0DFB" w:rsidRPr="00B36432" w:rsidRDefault="003A0DFB" w:rsidP="008F0B9B">
          <w:pPr>
            <w:jc w:val="center"/>
            <w:rPr>
              <w:b/>
              <w:color w:val="auto"/>
              <w:sz w:val="15"/>
              <w:szCs w:val="15"/>
            </w:rPr>
          </w:pPr>
        </w:p>
      </w:tc>
      <w:tc>
        <w:tcPr>
          <w:tcW w:w="2054" w:type="dxa"/>
          <w:shd w:val="clear" w:color="auto" w:fill="auto"/>
          <w:vAlign w:val="center"/>
        </w:tcPr>
        <w:p w14:paraId="7A9865F3" w14:textId="77777777" w:rsidR="003A0DFB" w:rsidRPr="00B36432" w:rsidRDefault="003A0DFB" w:rsidP="008F0B9B">
          <w:pPr>
            <w:rPr>
              <w:b/>
              <w:sz w:val="15"/>
              <w:szCs w:val="15"/>
            </w:rPr>
          </w:pPr>
        </w:p>
      </w:tc>
      <w:tc>
        <w:tcPr>
          <w:tcW w:w="2054" w:type="dxa"/>
          <w:shd w:val="clear" w:color="auto" w:fill="auto"/>
          <w:vAlign w:val="center"/>
        </w:tcPr>
        <w:p w14:paraId="438C200D" w14:textId="77777777" w:rsidR="003A0DFB" w:rsidRPr="00B36432" w:rsidRDefault="003A0DFB" w:rsidP="008F0B9B">
          <w:pPr>
            <w:rPr>
              <w:b/>
              <w:sz w:val="15"/>
              <w:szCs w:val="15"/>
            </w:rPr>
          </w:pPr>
        </w:p>
      </w:tc>
      <w:tc>
        <w:tcPr>
          <w:tcW w:w="2054" w:type="dxa"/>
          <w:shd w:val="clear" w:color="auto" w:fill="auto"/>
          <w:vAlign w:val="center"/>
        </w:tcPr>
        <w:p w14:paraId="71B66777" w14:textId="77777777" w:rsidR="003A0DFB" w:rsidRPr="00B36432" w:rsidRDefault="003A0DFB" w:rsidP="008F0B9B">
          <w:pPr>
            <w:rPr>
              <w:b/>
              <w:sz w:val="15"/>
              <w:szCs w:val="15"/>
            </w:rPr>
          </w:pPr>
        </w:p>
      </w:tc>
      <w:tc>
        <w:tcPr>
          <w:tcW w:w="2054" w:type="dxa"/>
          <w:shd w:val="clear" w:color="auto" w:fill="auto"/>
          <w:vAlign w:val="center"/>
        </w:tcPr>
        <w:p w14:paraId="7DAC2AC6" w14:textId="77777777" w:rsidR="003A0DFB" w:rsidRPr="00B36432" w:rsidRDefault="003A0DFB" w:rsidP="008F0B9B">
          <w:pPr>
            <w:rPr>
              <w:b/>
              <w:sz w:val="15"/>
              <w:szCs w:val="15"/>
            </w:rPr>
          </w:pPr>
        </w:p>
      </w:tc>
      <w:tc>
        <w:tcPr>
          <w:tcW w:w="2054" w:type="dxa"/>
          <w:shd w:val="clear" w:color="auto" w:fill="auto"/>
          <w:vAlign w:val="center"/>
        </w:tcPr>
        <w:p w14:paraId="50F1F985" w14:textId="77777777" w:rsidR="003A0DFB" w:rsidRPr="008F0B9B" w:rsidRDefault="003A0DFB" w:rsidP="008F0B9B">
          <w:pPr>
            <w:jc w:val="right"/>
            <w:rPr>
              <w:b/>
              <w:sz w:val="20"/>
              <w:szCs w:val="20"/>
            </w:rPr>
          </w:pPr>
          <w:r w:rsidRPr="008F0B9B">
            <w:rPr>
              <w:rStyle w:val="PageNumber"/>
              <w:b w:val="0"/>
              <w:szCs w:val="20"/>
            </w:rPr>
            <w:t xml:space="preserve">Page </w:t>
          </w:r>
          <w:r w:rsidRPr="008F0B9B">
            <w:rPr>
              <w:rStyle w:val="PageNumber"/>
              <w:b w:val="0"/>
              <w:szCs w:val="20"/>
            </w:rPr>
            <w:fldChar w:fldCharType="begin"/>
          </w:r>
          <w:r w:rsidRPr="008F0B9B">
            <w:rPr>
              <w:rStyle w:val="PageNumber"/>
              <w:b w:val="0"/>
              <w:szCs w:val="20"/>
            </w:rPr>
            <w:instrText xml:space="preserve"> PAGE </w:instrText>
          </w:r>
          <w:r w:rsidRPr="008F0B9B">
            <w:rPr>
              <w:rStyle w:val="PageNumber"/>
              <w:b w:val="0"/>
              <w:szCs w:val="20"/>
            </w:rPr>
            <w:fldChar w:fldCharType="separate"/>
          </w:r>
          <w:r w:rsidR="00CE58E6">
            <w:rPr>
              <w:rStyle w:val="PageNumber"/>
              <w:b w:val="0"/>
              <w:noProof/>
              <w:szCs w:val="20"/>
            </w:rPr>
            <w:t>2</w:t>
          </w:r>
          <w:r w:rsidRPr="008F0B9B">
            <w:rPr>
              <w:rStyle w:val="PageNumber"/>
              <w:b w:val="0"/>
              <w:szCs w:val="20"/>
            </w:rPr>
            <w:fldChar w:fldCharType="end"/>
          </w:r>
          <w:r w:rsidRPr="008F0B9B">
            <w:rPr>
              <w:rStyle w:val="PageNumber"/>
              <w:b w:val="0"/>
              <w:szCs w:val="20"/>
            </w:rPr>
            <w:t xml:space="preserve"> of </w:t>
          </w:r>
          <w:r w:rsidRPr="008F0B9B">
            <w:rPr>
              <w:rStyle w:val="PageNumber"/>
              <w:b w:val="0"/>
              <w:szCs w:val="20"/>
            </w:rPr>
            <w:fldChar w:fldCharType="begin"/>
          </w:r>
          <w:r w:rsidRPr="008F0B9B">
            <w:rPr>
              <w:rStyle w:val="PageNumber"/>
              <w:b w:val="0"/>
              <w:szCs w:val="20"/>
            </w:rPr>
            <w:instrText xml:space="preserve"> NUMPAGES </w:instrText>
          </w:r>
          <w:r w:rsidRPr="008F0B9B">
            <w:rPr>
              <w:rStyle w:val="PageNumber"/>
              <w:b w:val="0"/>
              <w:szCs w:val="20"/>
            </w:rPr>
            <w:fldChar w:fldCharType="separate"/>
          </w:r>
          <w:r w:rsidR="00CE58E6">
            <w:rPr>
              <w:rStyle w:val="PageNumber"/>
              <w:b w:val="0"/>
              <w:noProof/>
              <w:szCs w:val="20"/>
            </w:rPr>
            <w:t>17</w:t>
          </w:r>
          <w:r w:rsidRPr="008F0B9B">
            <w:rPr>
              <w:rStyle w:val="PageNumber"/>
              <w:b w:val="0"/>
              <w:szCs w:val="20"/>
            </w:rPr>
            <w:fldChar w:fldCharType="end"/>
          </w:r>
        </w:p>
      </w:tc>
    </w:tr>
  </w:tbl>
  <w:p w14:paraId="4FC75ED2" w14:textId="77777777" w:rsidR="003A0DFB" w:rsidRPr="008F0B9B" w:rsidRDefault="003A0DFB" w:rsidP="008F0B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3A0DFB" w:rsidRPr="00B36432" w14:paraId="235C1118" w14:textId="77777777" w:rsidTr="001956F7">
      <w:trPr>
        <w:trHeight w:val="540"/>
      </w:trPr>
      <w:tc>
        <w:tcPr>
          <w:tcW w:w="2058" w:type="dxa"/>
          <w:shd w:val="clear" w:color="auto" w:fill="FFFFFF"/>
          <w:vAlign w:val="center"/>
        </w:tcPr>
        <w:p w14:paraId="04B9567E" w14:textId="77777777" w:rsidR="003A0DFB" w:rsidRPr="00D92E03" w:rsidRDefault="003A0DFB" w:rsidP="00CA2DAF">
          <w:pPr>
            <w:jc w:val="center"/>
            <w:rPr>
              <w:b/>
              <w:color w:val="FFFFFF"/>
              <w:sz w:val="18"/>
              <w:szCs w:val="18"/>
            </w:rPr>
          </w:pPr>
        </w:p>
      </w:tc>
      <w:tc>
        <w:tcPr>
          <w:tcW w:w="2059" w:type="dxa"/>
          <w:vAlign w:val="center"/>
        </w:tcPr>
        <w:p w14:paraId="5537C769" w14:textId="77777777" w:rsidR="003A0DFB" w:rsidRPr="00B36432" w:rsidRDefault="003A0DFB" w:rsidP="00FC3543">
          <w:pPr>
            <w:rPr>
              <w:b/>
              <w:sz w:val="15"/>
              <w:szCs w:val="15"/>
            </w:rPr>
          </w:pPr>
        </w:p>
      </w:tc>
      <w:tc>
        <w:tcPr>
          <w:tcW w:w="2058" w:type="dxa"/>
          <w:shd w:val="clear" w:color="auto" w:fill="auto"/>
          <w:vAlign w:val="center"/>
        </w:tcPr>
        <w:p w14:paraId="57E9E45B" w14:textId="77777777" w:rsidR="003A0DFB" w:rsidRPr="00B36432" w:rsidRDefault="003A0DFB" w:rsidP="00FC3543">
          <w:pPr>
            <w:rPr>
              <w:b/>
              <w:sz w:val="15"/>
              <w:szCs w:val="15"/>
            </w:rPr>
          </w:pPr>
        </w:p>
      </w:tc>
      <w:tc>
        <w:tcPr>
          <w:tcW w:w="2059" w:type="dxa"/>
          <w:shd w:val="clear" w:color="auto" w:fill="auto"/>
          <w:vAlign w:val="center"/>
        </w:tcPr>
        <w:p w14:paraId="42EA4F66" w14:textId="77777777" w:rsidR="003A0DFB" w:rsidRPr="00B36432" w:rsidRDefault="003A0DFB" w:rsidP="00FC3543">
          <w:pPr>
            <w:rPr>
              <w:b/>
              <w:sz w:val="15"/>
              <w:szCs w:val="15"/>
            </w:rPr>
          </w:pPr>
        </w:p>
      </w:tc>
      <w:tc>
        <w:tcPr>
          <w:tcW w:w="2058" w:type="dxa"/>
          <w:shd w:val="clear" w:color="auto" w:fill="auto"/>
          <w:vAlign w:val="center"/>
        </w:tcPr>
        <w:p w14:paraId="31F4DBD0" w14:textId="77777777" w:rsidR="003A0DFB" w:rsidRPr="00B36432" w:rsidRDefault="003A0DFB" w:rsidP="00FC3543">
          <w:pPr>
            <w:rPr>
              <w:b/>
              <w:sz w:val="15"/>
              <w:szCs w:val="15"/>
            </w:rPr>
          </w:pPr>
        </w:p>
      </w:tc>
      <w:tc>
        <w:tcPr>
          <w:tcW w:w="2059" w:type="dxa"/>
          <w:shd w:val="clear" w:color="auto" w:fill="auto"/>
          <w:vAlign w:val="center"/>
        </w:tcPr>
        <w:p w14:paraId="19A199A6" w14:textId="77777777" w:rsidR="003A0DFB" w:rsidRPr="00B36432" w:rsidRDefault="003A0DFB" w:rsidP="00FC3543">
          <w:pPr>
            <w:rPr>
              <w:b/>
              <w:sz w:val="15"/>
              <w:szCs w:val="15"/>
            </w:rPr>
          </w:pPr>
        </w:p>
      </w:tc>
      <w:tc>
        <w:tcPr>
          <w:tcW w:w="2059" w:type="dxa"/>
          <w:shd w:val="clear" w:color="auto" w:fill="auto"/>
          <w:vAlign w:val="center"/>
        </w:tcPr>
        <w:p w14:paraId="67903C09" w14:textId="77777777" w:rsidR="003A0DFB" w:rsidRPr="008A08ED" w:rsidRDefault="003A0DFB" w:rsidP="001956F7">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CE58E6">
            <w:rPr>
              <w:rStyle w:val="PageNumber"/>
              <w:b w:val="0"/>
              <w:noProof/>
              <w:szCs w:val="20"/>
            </w:rPr>
            <w:t>3</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CE58E6">
            <w:rPr>
              <w:rStyle w:val="PageNumber"/>
              <w:b w:val="0"/>
              <w:noProof/>
              <w:szCs w:val="20"/>
            </w:rPr>
            <w:t>17</w:t>
          </w:r>
          <w:r w:rsidRPr="008A08ED">
            <w:rPr>
              <w:rStyle w:val="PageNumber"/>
              <w:b w:val="0"/>
              <w:szCs w:val="20"/>
            </w:rPr>
            <w:fldChar w:fldCharType="end"/>
          </w:r>
        </w:p>
      </w:tc>
    </w:tr>
  </w:tbl>
  <w:p w14:paraId="1E0887CF" w14:textId="77777777" w:rsidR="003A0DFB" w:rsidRPr="00EC464B" w:rsidRDefault="003A0DFB" w:rsidP="00EC464B">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3A0DFB" w:rsidRPr="00B36432" w14:paraId="6D49F2CB" w14:textId="77777777" w:rsidTr="00AD1CA8">
      <w:trPr>
        <w:trHeight w:val="540"/>
        <w:jc w:val="center"/>
      </w:trPr>
      <w:tc>
        <w:tcPr>
          <w:tcW w:w="2058" w:type="dxa"/>
          <w:shd w:val="clear" w:color="auto" w:fill="000000"/>
          <w:vAlign w:val="center"/>
        </w:tcPr>
        <w:p w14:paraId="11E647D0" w14:textId="69929929" w:rsidR="003A0DFB" w:rsidRPr="00D92E03" w:rsidRDefault="003A0DFB" w:rsidP="001956F7">
          <w:pPr>
            <w:jc w:val="center"/>
            <w:rPr>
              <w:b/>
              <w:color w:val="FFFFFF"/>
              <w:sz w:val="18"/>
              <w:szCs w:val="18"/>
            </w:rPr>
          </w:pPr>
          <w:r>
            <w:rPr>
              <w:b/>
              <w:color w:val="FFFFFF"/>
              <w:sz w:val="18"/>
              <w:szCs w:val="18"/>
            </w:rPr>
            <w:t>1. CULTURAL COLLECTIONS MANAGEMENT</w:t>
          </w:r>
        </w:p>
      </w:tc>
      <w:tc>
        <w:tcPr>
          <w:tcW w:w="2059" w:type="dxa"/>
          <w:tcBorders>
            <w:top w:val="single" w:sz="6" w:space="0" w:color="auto"/>
          </w:tcBorders>
          <w:shd w:val="clear" w:color="auto" w:fill="FFFFFF"/>
          <w:vAlign w:val="center"/>
        </w:tcPr>
        <w:p w14:paraId="4A5DC11E" w14:textId="77777777" w:rsidR="003A0DFB" w:rsidRPr="00B36432" w:rsidRDefault="003A0DFB" w:rsidP="00871DDC">
          <w:pPr>
            <w:jc w:val="center"/>
            <w:rPr>
              <w:b/>
              <w:sz w:val="15"/>
              <w:szCs w:val="15"/>
            </w:rPr>
          </w:pPr>
        </w:p>
      </w:tc>
      <w:tc>
        <w:tcPr>
          <w:tcW w:w="2058" w:type="dxa"/>
          <w:shd w:val="clear" w:color="auto" w:fill="auto"/>
          <w:vAlign w:val="center"/>
        </w:tcPr>
        <w:p w14:paraId="09C66B7A" w14:textId="77777777" w:rsidR="003A0DFB" w:rsidRPr="00B36432" w:rsidRDefault="003A0DFB" w:rsidP="00FC3543">
          <w:pPr>
            <w:rPr>
              <w:b/>
              <w:sz w:val="15"/>
              <w:szCs w:val="15"/>
            </w:rPr>
          </w:pPr>
        </w:p>
      </w:tc>
      <w:tc>
        <w:tcPr>
          <w:tcW w:w="2059" w:type="dxa"/>
          <w:shd w:val="clear" w:color="auto" w:fill="auto"/>
          <w:vAlign w:val="center"/>
        </w:tcPr>
        <w:p w14:paraId="1C15D70D" w14:textId="77777777" w:rsidR="003A0DFB" w:rsidRPr="00B36432" w:rsidRDefault="003A0DFB" w:rsidP="00FC3543">
          <w:pPr>
            <w:rPr>
              <w:b/>
              <w:sz w:val="15"/>
              <w:szCs w:val="15"/>
            </w:rPr>
          </w:pPr>
        </w:p>
      </w:tc>
      <w:tc>
        <w:tcPr>
          <w:tcW w:w="2058" w:type="dxa"/>
          <w:shd w:val="clear" w:color="auto" w:fill="auto"/>
          <w:vAlign w:val="center"/>
        </w:tcPr>
        <w:p w14:paraId="0CE7DC40" w14:textId="77777777" w:rsidR="003A0DFB" w:rsidRPr="00B36432" w:rsidRDefault="003A0DFB" w:rsidP="00FC3543">
          <w:pPr>
            <w:rPr>
              <w:b/>
              <w:sz w:val="15"/>
              <w:szCs w:val="15"/>
            </w:rPr>
          </w:pPr>
        </w:p>
      </w:tc>
      <w:tc>
        <w:tcPr>
          <w:tcW w:w="2059" w:type="dxa"/>
          <w:shd w:val="clear" w:color="auto" w:fill="auto"/>
          <w:vAlign w:val="center"/>
        </w:tcPr>
        <w:p w14:paraId="35F94483" w14:textId="77777777" w:rsidR="003A0DFB" w:rsidRPr="00B36432" w:rsidRDefault="003A0DFB" w:rsidP="00FC3543">
          <w:pPr>
            <w:rPr>
              <w:b/>
              <w:sz w:val="15"/>
              <w:szCs w:val="15"/>
            </w:rPr>
          </w:pPr>
        </w:p>
      </w:tc>
      <w:tc>
        <w:tcPr>
          <w:tcW w:w="2059" w:type="dxa"/>
          <w:shd w:val="clear" w:color="auto" w:fill="auto"/>
          <w:vAlign w:val="center"/>
        </w:tcPr>
        <w:p w14:paraId="36C63772" w14:textId="77777777" w:rsidR="003A0DFB" w:rsidRPr="008A08ED" w:rsidRDefault="003A0DFB" w:rsidP="001956F7">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CE58E6">
            <w:rPr>
              <w:rStyle w:val="PageNumber"/>
              <w:b w:val="0"/>
              <w:noProof/>
              <w:szCs w:val="20"/>
            </w:rPr>
            <w:t>5</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CE58E6">
            <w:rPr>
              <w:rStyle w:val="PageNumber"/>
              <w:b w:val="0"/>
              <w:noProof/>
              <w:szCs w:val="20"/>
            </w:rPr>
            <w:t>17</w:t>
          </w:r>
          <w:r w:rsidRPr="008A08ED">
            <w:rPr>
              <w:rStyle w:val="PageNumber"/>
              <w:b w:val="0"/>
              <w:szCs w:val="20"/>
            </w:rPr>
            <w:fldChar w:fldCharType="end"/>
          </w:r>
        </w:p>
      </w:tc>
    </w:tr>
  </w:tbl>
  <w:p w14:paraId="48F4428B" w14:textId="77777777" w:rsidR="003A0DFB" w:rsidRPr="00EC464B" w:rsidRDefault="003A0DFB" w:rsidP="00EC464B">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3A0DFB" w:rsidRPr="00B36432" w14:paraId="360531AE" w14:textId="77777777" w:rsidTr="00F45122">
      <w:trPr>
        <w:trHeight w:val="540"/>
        <w:jc w:val="center"/>
      </w:trPr>
      <w:tc>
        <w:tcPr>
          <w:tcW w:w="2058" w:type="dxa"/>
          <w:shd w:val="clear" w:color="auto" w:fill="auto"/>
          <w:vAlign w:val="center"/>
        </w:tcPr>
        <w:p w14:paraId="4A6AD086" w14:textId="0EC96914" w:rsidR="003A0DFB" w:rsidRPr="00D92E03" w:rsidRDefault="003A0DFB" w:rsidP="001956F7">
          <w:pPr>
            <w:jc w:val="center"/>
            <w:rPr>
              <w:b/>
              <w:color w:val="FFFFFF"/>
              <w:sz w:val="18"/>
              <w:szCs w:val="18"/>
            </w:rPr>
          </w:pPr>
        </w:p>
      </w:tc>
      <w:tc>
        <w:tcPr>
          <w:tcW w:w="2059" w:type="dxa"/>
          <w:tcBorders>
            <w:top w:val="single" w:sz="6" w:space="0" w:color="auto"/>
          </w:tcBorders>
          <w:shd w:val="clear" w:color="auto" w:fill="000000" w:themeFill="text1"/>
          <w:vAlign w:val="center"/>
        </w:tcPr>
        <w:p w14:paraId="7ECE9179" w14:textId="2244448A" w:rsidR="003A0DFB" w:rsidRPr="00F45122" w:rsidRDefault="003A0DFB" w:rsidP="00871DDC">
          <w:pPr>
            <w:jc w:val="center"/>
            <w:rPr>
              <w:b/>
              <w:color w:val="FFFFFF"/>
              <w:sz w:val="18"/>
              <w:szCs w:val="18"/>
            </w:rPr>
          </w:pPr>
          <w:r>
            <w:rPr>
              <w:b/>
              <w:color w:val="FFFFFF"/>
              <w:sz w:val="18"/>
              <w:szCs w:val="18"/>
            </w:rPr>
            <w:t>2. FAIRS</w:t>
          </w:r>
        </w:p>
      </w:tc>
      <w:tc>
        <w:tcPr>
          <w:tcW w:w="2058" w:type="dxa"/>
          <w:shd w:val="clear" w:color="auto" w:fill="auto"/>
          <w:vAlign w:val="center"/>
        </w:tcPr>
        <w:p w14:paraId="55AFC545" w14:textId="77777777" w:rsidR="003A0DFB" w:rsidRPr="00B36432" w:rsidRDefault="003A0DFB" w:rsidP="00FC3543">
          <w:pPr>
            <w:rPr>
              <w:b/>
              <w:sz w:val="15"/>
              <w:szCs w:val="15"/>
            </w:rPr>
          </w:pPr>
        </w:p>
      </w:tc>
      <w:tc>
        <w:tcPr>
          <w:tcW w:w="2059" w:type="dxa"/>
          <w:shd w:val="clear" w:color="auto" w:fill="auto"/>
          <w:vAlign w:val="center"/>
        </w:tcPr>
        <w:p w14:paraId="532FBAB6" w14:textId="77777777" w:rsidR="003A0DFB" w:rsidRPr="00B36432" w:rsidRDefault="003A0DFB" w:rsidP="00FC3543">
          <w:pPr>
            <w:rPr>
              <w:b/>
              <w:sz w:val="15"/>
              <w:szCs w:val="15"/>
            </w:rPr>
          </w:pPr>
        </w:p>
      </w:tc>
      <w:tc>
        <w:tcPr>
          <w:tcW w:w="2058" w:type="dxa"/>
          <w:shd w:val="clear" w:color="auto" w:fill="auto"/>
          <w:vAlign w:val="center"/>
        </w:tcPr>
        <w:p w14:paraId="691ABF5E" w14:textId="77777777" w:rsidR="003A0DFB" w:rsidRPr="00B36432" w:rsidRDefault="003A0DFB" w:rsidP="00FC3543">
          <w:pPr>
            <w:rPr>
              <w:b/>
              <w:sz w:val="15"/>
              <w:szCs w:val="15"/>
            </w:rPr>
          </w:pPr>
        </w:p>
      </w:tc>
      <w:tc>
        <w:tcPr>
          <w:tcW w:w="2059" w:type="dxa"/>
          <w:shd w:val="clear" w:color="auto" w:fill="auto"/>
          <w:vAlign w:val="center"/>
        </w:tcPr>
        <w:p w14:paraId="422C5E87" w14:textId="77777777" w:rsidR="003A0DFB" w:rsidRPr="00B36432" w:rsidRDefault="003A0DFB" w:rsidP="00FC3543">
          <w:pPr>
            <w:rPr>
              <w:b/>
              <w:sz w:val="15"/>
              <w:szCs w:val="15"/>
            </w:rPr>
          </w:pPr>
        </w:p>
      </w:tc>
      <w:tc>
        <w:tcPr>
          <w:tcW w:w="2059" w:type="dxa"/>
          <w:shd w:val="clear" w:color="auto" w:fill="auto"/>
          <w:vAlign w:val="center"/>
        </w:tcPr>
        <w:p w14:paraId="3B3331AB" w14:textId="77777777" w:rsidR="003A0DFB" w:rsidRPr="008A08ED" w:rsidRDefault="003A0DFB" w:rsidP="001956F7">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CE58E6">
            <w:rPr>
              <w:rStyle w:val="PageNumber"/>
              <w:b w:val="0"/>
              <w:noProof/>
              <w:szCs w:val="20"/>
            </w:rPr>
            <w:t>6</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CE58E6">
            <w:rPr>
              <w:rStyle w:val="PageNumber"/>
              <w:b w:val="0"/>
              <w:noProof/>
              <w:szCs w:val="20"/>
            </w:rPr>
            <w:t>17</w:t>
          </w:r>
          <w:r w:rsidRPr="008A08ED">
            <w:rPr>
              <w:rStyle w:val="PageNumber"/>
              <w:b w:val="0"/>
              <w:szCs w:val="20"/>
            </w:rPr>
            <w:fldChar w:fldCharType="end"/>
          </w:r>
        </w:p>
      </w:tc>
    </w:tr>
  </w:tbl>
  <w:p w14:paraId="004FC1C6" w14:textId="77777777" w:rsidR="003A0DFB" w:rsidRPr="00EC464B" w:rsidRDefault="003A0DFB" w:rsidP="00EC464B">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3A0DFB" w:rsidRPr="00B36432" w14:paraId="5BC5B532" w14:textId="77777777" w:rsidTr="00F45122">
      <w:trPr>
        <w:trHeight w:val="540"/>
        <w:jc w:val="center"/>
      </w:trPr>
      <w:tc>
        <w:tcPr>
          <w:tcW w:w="2058" w:type="dxa"/>
          <w:shd w:val="clear" w:color="auto" w:fill="auto"/>
          <w:vAlign w:val="center"/>
        </w:tcPr>
        <w:p w14:paraId="4F304DFC" w14:textId="77777777" w:rsidR="003A0DFB" w:rsidRPr="00D92E03" w:rsidRDefault="003A0DFB" w:rsidP="00CA2DAF">
          <w:pPr>
            <w:jc w:val="center"/>
            <w:rPr>
              <w:b/>
              <w:color w:val="FFFFFF"/>
              <w:sz w:val="18"/>
              <w:szCs w:val="18"/>
            </w:rPr>
          </w:pPr>
        </w:p>
      </w:tc>
      <w:tc>
        <w:tcPr>
          <w:tcW w:w="2059" w:type="dxa"/>
          <w:tcBorders>
            <w:top w:val="single" w:sz="6" w:space="0" w:color="auto"/>
          </w:tcBorders>
          <w:shd w:val="clear" w:color="auto" w:fill="auto"/>
          <w:vAlign w:val="center"/>
        </w:tcPr>
        <w:p w14:paraId="0B2C9CD5" w14:textId="691DAB08" w:rsidR="003A0DFB" w:rsidRPr="00AD1CA8" w:rsidRDefault="003A0DFB" w:rsidP="00871DDC">
          <w:pPr>
            <w:jc w:val="center"/>
            <w:rPr>
              <w:b/>
              <w:color w:val="FFFFFF"/>
              <w:sz w:val="18"/>
              <w:szCs w:val="18"/>
            </w:rPr>
          </w:pPr>
        </w:p>
      </w:tc>
      <w:tc>
        <w:tcPr>
          <w:tcW w:w="2058" w:type="dxa"/>
          <w:shd w:val="clear" w:color="auto" w:fill="000000" w:themeFill="text1"/>
          <w:vAlign w:val="center"/>
        </w:tcPr>
        <w:p w14:paraId="49895A84" w14:textId="7BAFB90E" w:rsidR="003A0DFB" w:rsidRPr="00F45122" w:rsidRDefault="003A0DFB" w:rsidP="00F45122">
          <w:pPr>
            <w:jc w:val="center"/>
            <w:rPr>
              <w:b/>
              <w:color w:val="FFFFFF"/>
              <w:sz w:val="18"/>
              <w:szCs w:val="18"/>
            </w:rPr>
          </w:pPr>
          <w:r>
            <w:rPr>
              <w:b/>
              <w:color w:val="FFFFFF"/>
              <w:sz w:val="18"/>
              <w:szCs w:val="18"/>
            </w:rPr>
            <w:t>3</w:t>
          </w:r>
          <w:r w:rsidRPr="00AD1CA8">
            <w:rPr>
              <w:b/>
              <w:color w:val="FFFFFF"/>
              <w:sz w:val="18"/>
              <w:szCs w:val="18"/>
            </w:rPr>
            <w:t>. PARKS AND RECREATION</w:t>
          </w:r>
        </w:p>
      </w:tc>
      <w:tc>
        <w:tcPr>
          <w:tcW w:w="2059" w:type="dxa"/>
          <w:shd w:val="clear" w:color="auto" w:fill="auto"/>
          <w:vAlign w:val="center"/>
        </w:tcPr>
        <w:p w14:paraId="35624A34" w14:textId="77777777" w:rsidR="003A0DFB" w:rsidRPr="00B36432" w:rsidRDefault="003A0DFB" w:rsidP="00FC3543">
          <w:pPr>
            <w:rPr>
              <w:b/>
              <w:sz w:val="15"/>
              <w:szCs w:val="15"/>
            </w:rPr>
          </w:pPr>
        </w:p>
      </w:tc>
      <w:tc>
        <w:tcPr>
          <w:tcW w:w="2058" w:type="dxa"/>
          <w:shd w:val="clear" w:color="auto" w:fill="auto"/>
          <w:vAlign w:val="center"/>
        </w:tcPr>
        <w:p w14:paraId="16C574F9" w14:textId="77777777" w:rsidR="003A0DFB" w:rsidRPr="00B36432" w:rsidRDefault="003A0DFB" w:rsidP="00FC3543">
          <w:pPr>
            <w:rPr>
              <w:b/>
              <w:sz w:val="15"/>
              <w:szCs w:val="15"/>
            </w:rPr>
          </w:pPr>
        </w:p>
      </w:tc>
      <w:tc>
        <w:tcPr>
          <w:tcW w:w="2059" w:type="dxa"/>
          <w:shd w:val="clear" w:color="auto" w:fill="auto"/>
          <w:vAlign w:val="center"/>
        </w:tcPr>
        <w:p w14:paraId="30254442" w14:textId="77777777" w:rsidR="003A0DFB" w:rsidRPr="00B36432" w:rsidRDefault="003A0DFB" w:rsidP="00FC3543">
          <w:pPr>
            <w:rPr>
              <w:b/>
              <w:sz w:val="15"/>
              <w:szCs w:val="15"/>
            </w:rPr>
          </w:pPr>
        </w:p>
      </w:tc>
      <w:tc>
        <w:tcPr>
          <w:tcW w:w="2059" w:type="dxa"/>
          <w:shd w:val="clear" w:color="auto" w:fill="auto"/>
          <w:vAlign w:val="center"/>
        </w:tcPr>
        <w:p w14:paraId="20B85C9D" w14:textId="77777777" w:rsidR="003A0DFB" w:rsidRPr="008A08ED" w:rsidRDefault="003A0DFB" w:rsidP="001956F7">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CE58E6">
            <w:rPr>
              <w:rStyle w:val="PageNumber"/>
              <w:b w:val="0"/>
              <w:noProof/>
              <w:szCs w:val="20"/>
            </w:rPr>
            <w:t>10</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CE58E6">
            <w:rPr>
              <w:rStyle w:val="PageNumber"/>
              <w:b w:val="0"/>
              <w:noProof/>
              <w:szCs w:val="20"/>
            </w:rPr>
            <w:t>17</w:t>
          </w:r>
          <w:r w:rsidRPr="008A08ED">
            <w:rPr>
              <w:rStyle w:val="PageNumber"/>
              <w:b w:val="0"/>
              <w:szCs w:val="20"/>
            </w:rPr>
            <w:fldChar w:fldCharType="end"/>
          </w:r>
        </w:p>
      </w:tc>
    </w:tr>
  </w:tbl>
  <w:p w14:paraId="4AC527EA" w14:textId="77777777" w:rsidR="003A0DFB" w:rsidRPr="00EC464B" w:rsidRDefault="003A0DFB" w:rsidP="00EC464B">
    <w:pPr>
      <w:pStyle w:val="Footer"/>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3A0DFB" w:rsidRPr="00B36432" w14:paraId="72E2460C" w14:textId="77777777" w:rsidTr="00F45122">
      <w:trPr>
        <w:trHeight w:val="540"/>
        <w:jc w:val="center"/>
      </w:trPr>
      <w:tc>
        <w:tcPr>
          <w:tcW w:w="2058" w:type="dxa"/>
          <w:shd w:val="clear" w:color="auto" w:fill="FFFFFF"/>
          <w:vAlign w:val="center"/>
        </w:tcPr>
        <w:p w14:paraId="73863BE6" w14:textId="77777777" w:rsidR="003A0DFB" w:rsidRPr="00B36432" w:rsidRDefault="003A0DFB" w:rsidP="00713631">
          <w:pPr>
            <w:jc w:val="center"/>
            <w:rPr>
              <w:szCs w:val="22"/>
            </w:rPr>
          </w:pPr>
        </w:p>
      </w:tc>
      <w:tc>
        <w:tcPr>
          <w:tcW w:w="2059" w:type="dxa"/>
          <w:shd w:val="clear" w:color="auto" w:fill="auto"/>
          <w:vAlign w:val="center"/>
        </w:tcPr>
        <w:p w14:paraId="7FB4D8F7" w14:textId="77777777" w:rsidR="003A0DFB" w:rsidRPr="00B36432" w:rsidRDefault="003A0DFB" w:rsidP="007A224C">
          <w:pPr>
            <w:rPr>
              <w:szCs w:val="22"/>
            </w:rPr>
          </w:pPr>
        </w:p>
      </w:tc>
      <w:tc>
        <w:tcPr>
          <w:tcW w:w="2058" w:type="dxa"/>
          <w:shd w:val="clear" w:color="auto" w:fill="auto"/>
          <w:vAlign w:val="center"/>
        </w:tcPr>
        <w:p w14:paraId="57F48A05" w14:textId="1D2BF102" w:rsidR="003A0DFB" w:rsidRPr="00AD1CA8" w:rsidRDefault="003A0DFB" w:rsidP="00F45122">
          <w:pPr>
            <w:jc w:val="center"/>
            <w:rPr>
              <w:b/>
              <w:color w:val="FFFFFF"/>
              <w:sz w:val="18"/>
              <w:szCs w:val="18"/>
            </w:rPr>
          </w:pPr>
        </w:p>
      </w:tc>
      <w:tc>
        <w:tcPr>
          <w:tcW w:w="2059" w:type="dxa"/>
          <w:shd w:val="clear" w:color="auto" w:fill="000000" w:themeFill="text1"/>
          <w:vAlign w:val="center"/>
        </w:tcPr>
        <w:p w14:paraId="5B5FB942" w14:textId="0CA17D5D" w:rsidR="003A0DFB" w:rsidRPr="00B36432" w:rsidRDefault="003A0DFB" w:rsidP="007A224C">
          <w:pPr>
            <w:jc w:val="center"/>
            <w:rPr>
              <w:szCs w:val="22"/>
            </w:rPr>
          </w:pPr>
          <w:r>
            <w:rPr>
              <w:b/>
              <w:color w:val="FFFFFF"/>
              <w:sz w:val="18"/>
              <w:szCs w:val="18"/>
            </w:rPr>
            <w:t>4</w:t>
          </w:r>
          <w:r w:rsidRPr="00AD1CA8">
            <w:rPr>
              <w:b/>
              <w:color w:val="FFFFFF"/>
              <w:sz w:val="18"/>
              <w:szCs w:val="18"/>
            </w:rPr>
            <w:t>. ZOO MANAGEMENT</w:t>
          </w:r>
        </w:p>
      </w:tc>
      <w:tc>
        <w:tcPr>
          <w:tcW w:w="2058" w:type="dxa"/>
          <w:shd w:val="clear" w:color="auto" w:fill="FFFFFF"/>
          <w:vAlign w:val="center"/>
        </w:tcPr>
        <w:p w14:paraId="0252F1D8" w14:textId="77777777" w:rsidR="003A0DFB" w:rsidRPr="007A224C" w:rsidRDefault="003A0DFB" w:rsidP="007A224C">
          <w:pPr>
            <w:jc w:val="center"/>
            <w:rPr>
              <w:b/>
              <w:color w:val="FFFFFF"/>
              <w:sz w:val="18"/>
              <w:szCs w:val="18"/>
              <w:shd w:val="clear" w:color="auto" w:fill="000000"/>
            </w:rPr>
          </w:pPr>
        </w:p>
      </w:tc>
      <w:tc>
        <w:tcPr>
          <w:tcW w:w="2059" w:type="dxa"/>
          <w:tcBorders>
            <w:top w:val="single" w:sz="6" w:space="0" w:color="auto"/>
          </w:tcBorders>
          <w:shd w:val="clear" w:color="auto" w:fill="FFFFFF"/>
          <w:vAlign w:val="center"/>
        </w:tcPr>
        <w:p w14:paraId="4314AF47" w14:textId="77777777" w:rsidR="003A0DFB" w:rsidRPr="00B36432" w:rsidRDefault="003A0DFB" w:rsidP="007A224C">
          <w:pPr>
            <w:jc w:val="center"/>
            <w:rPr>
              <w:color w:val="auto"/>
              <w:szCs w:val="22"/>
            </w:rPr>
          </w:pPr>
        </w:p>
      </w:tc>
      <w:tc>
        <w:tcPr>
          <w:tcW w:w="2059" w:type="dxa"/>
          <w:shd w:val="clear" w:color="auto" w:fill="auto"/>
          <w:vAlign w:val="center"/>
        </w:tcPr>
        <w:p w14:paraId="0B951F66" w14:textId="77777777" w:rsidR="003A0DFB" w:rsidRPr="008A08ED" w:rsidRDefault="003A0DFB" w:rsidP="00AD1CA8">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CE58E6">
            <w:rPr>
              <w:rStyle w:val="PageNumber"/>
              <w:b w:val="0"/>
              <w:noProof/>
              <w:szCs w:val="20"/>
            </w:rPr>
            <w:t>12</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CE58E6">
            <w:rPr>
              <w:rStyle w:val="PageNumber"/>
              <w:b w:val="0"/>
              <w:noProof/>
              <w:szCs w:val="20"/>
            </w:rPr>
            <w:t>17</w:t>
          </w:r>
          <w:r w:rsidRPr="008A08ED">
            <w:rPr>
              <w:rStyle w:val="PageNumber"/>
              <w:b w:val="0"/>
              <w:szCs w:val="20"/>
            </w:rPr>
            <w:fldChar w:fldCharType="end"/>
          </w:r>
        </w:p>
      </w:tc>
    </w:tr>
  </w:tbl>
  <w:p w14:paraId="6DA62AD3" w14:textId="77777777" w:rsidR="003A0DFB" w:rsidRPr="00EC464B" w:rsidRDefault="003A0DFB" w:rsidP="00EC464B">
    <w:pPr>
      <w:pStyle w:val="Footer"/>
      <w:rPr>
        <w:sz w:val="4"/>
        <w:szCs w:val="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3A0DFB" w:rsidRPr="00B36432" w14:paraId="5248B74E" w14:textId="77777777" w:rsidTr="0028606B">
      <w:trPr>
        <w:trHeight w:val="540"/>
        <w:jc w:val="center"/>
      </w:trPr>
      <w:tc>
        <w:tcPr>
          <w:tcW w:w="2058" w:type="dxa"/>
          <w:shd w:val="clear" w:color="auto" w:fill="FFFFFF"/>
          <w:vAlign w:val="center"/>
        </w:tcPr>
        <w:p w14:paraId="0472E34B" w14:textId="77777777" w:rsidR="003A0DFB" w:rsidRPr="00B36432" w:rsidRDefault="003A0DFB" w:rsidP="00713631">
          <w:pPr>
            <w:jc w:val="center"/>
            <w:rPr>
              <w:szCs w:val="22"/>
            </w:rPr>
          </w:pPr>
        </w:p>
      </w:tc>
      <w:tc>
        <w:tcPr>
          <w:tcW w:w="2059" w:type="dxa"/>
          <w:shd w:val="clear" w:color="auto" w:fill="auto"/>
          <w:vAlign w:val="center"/>
        </w:tcPr>
        <w:p w14:paraId="468666BF" w14:textId="77777777" w:rsidR="003A0DFB" w:rsidRPr="00B36432" w:rsidRDefault="003A0DFB" w:rsidP="007A224C">
          <w:pPr>
            <w:rPr>
              <w:szCs w:val="22"/>
            </w:rPr>
          </w:pPr>
        </w:p>
      </w:tc>
      <w:tc>
        <w:tcPr>
          <w:tcW w:w="2058" w:type="dxa"/>
          <w:shd w:val="clear" w:color="auto" w:fill="auto"/>
          <w:vAlign w:val="center"/>
        </w:tcPr>
        <w:p w14:paraId="2D209790" w14:textId="77777777" w:rsidR="003A0DFB" w:rsidRPr="00AD1CA8" w:rsidRDefault="003A0DFB" w:rsidP="00F45122">
          <w:pPr>
            <w:jc w:val="center"/>
            <w:rPr>
              <w:b/>
              <w:color w:val="FFFFFF"/>
              <w:sz w:val="18"/>
              <w:szCs w:val="18"/>
            </w:rPr>
          </w:pPr>
        </w:p>
      </w:tc>
      <w:tc>
        <w:tcPr>
          <w:tcW w:w="2059" w:type="dxa"/>
          <w:shd w:val="clear" w:color="auto" w:fill="FFFFFF" w:themeFill="background1"/>
          <w:vAlign w:val="center"/>
        </w:tcPr>
        <w:p w14:paraId="5663318C" w14:textId="49A7720E" w:rsidR="003A0DFB" w:rsidRPr="00B36432" w:rsidRDefault="003A0DFB" w:rsidP="007A224C">
          <w:pPr>
            <w:jc w:val="center"/>
            <w:rPr>
              <w:szCs w:val="22"/>
            </w:rPr>
          </w:pPr>
        </w:p>
      </w:tc>
      <w:tc>
        <w:tcPr>
          <w:tcW w:w="2058" w:type="dxa"/>
          <w:shd w:val="clear" w:color="auto" w:fill="000000" w:themeFill="text1"/>
          <w:vAlign w:val="center"/>
        </w:tcPr>
        <w:p w14:paraId="3670B794" w14:textId="23382927" w:rsidR="003A0DFB" w:rsidRPr="007A224C" w:rsidRDefault="003A0DFB" w:rsidP="007A224C">
          <w:pPr>
            <w:jc w:val="center"/>
            <w:rPr>
              <w:b/>
              <w:color w:val="FFFFFF"/>
              <w:sz w:val="18"/>
              <w:szCs w:val="18"/>
              <w:shd w:val="clear" w:color="auto" w:fill="000000"/>
            </w:rPr>
          </w:pPr>
          <w:r>
            <w:rPr>
              <w:b/>
              <w:color w:val="FFFFFF" w:themeColor="background1"/>
              <w:sz w:val="18"/>
              <w:szCs w:val="18"/>
            </w:rPr>
            <w:t>GLOSSARY</w:t>
          </w:r>
        </w:p>
      </w:tc>
      <w:tc>
        <w:tcPr>
          <w:tcW w:w="2059" w:type="dxa"/>
          <w:tcBorders>
            <w:top w:val="single" w:sz="6" w:space="0" w:color="auto"/>
          </w:tcBorders>
          <w:shd w:val="clear" w:color="auto" w:fill="FFFFFF"/>
          <w:vAlign w:val="center"/>
        </w:tcPr>
        <w:p w14:paraId="1D3F7BF0" w14:textId="77777777" w:rsidR="003A0DFB" w:rsidRPr="00B36432" w:rsidRDefault="003A0DFB" w:rsidP="007A224C">
          <w:pPr>
            <w:jc w:val="center"/>
            <w:rPr>
              <w:color w:val="auto"/>
              <w:szCs w:val="22"/>
            </w:rPr>
          </w:pPr>
        </w:p>
      </w:tc>
      <w:tc>
        <w:tcPr>
          <w:tcW w:w="2059" w:type="dxa"/>
          <w:shd w:val="clear" w:color="auto" w:fill="auto"/>
          <w:vAlign w:val="center"/>
        </w:tcPr>
        <w:p w14:paraId="2782717E" w14:textId="77777777" w:rsidR="003A0DFB" w:rsidRPr="008A08ED" w:rsidRDefault="003A0DFB" w:rsidP="00AD1CA8">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CE58E6">
            <w:rPr>
              <w:rStyle w:val="PageNumber"/>
              <w:b w:val="0"/>
              <w:noProof/>
              <w:szCs w:val="20"/>
            </w:rPr>
            <w:t>14</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CE58E6">
            <w:rPr>
              <w:rStyle w:val="PageNumber"/>
              <w:b w:val="0"/>
              <w:noProof/>
              <w:szCs w:val="20"/>
            </w:rPr>
            <w:t>17</w:t>
          </w:r>
          <w:r w:rsidRPr="008A08ED">
            <w:rPr>
              <w:rStyle w:val="PageNumber"/>
              <w:b w:val="0"/>
              <w:szCs w:val="20"/>
            </w:rPr>
            <w:fldChar w:fldCharType="end"/>
          </w:r>
        </w:p>
      </w:tc>
    </w:tr>
  </w:tbl>
  <w:p w14:paraId="4AACFE95" w14:textId="77777777" w:rsidR="003A0DFB" w:rsidRPr="00EC464B" w:rsidRDefault="003A0DFB" w:rsidP="00EC464B">
    <w:pPr>
      <w:pStyle w:val="Footer"/>
      <w:rPr>
        <w:sz w:val="4"/>
        <w:szCs w:val="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3A0DFB" w:rsidRPr="00B36432" w14:paraId="5A9468FA" w14:textId="77777777" w:rsidTr="0028606B">
      <w:trPr>
        <w:trHeight w:val="540"/>
      </w:trPr>
      <w:tc>
        <w:tcPr>
          <w:tcW w:w="2058" w:type="dxa"/>
          <w:tcBorders>
            <w:top w:val="single" w:sz="6" w:space="0" w:color="auto"/>
          </w:tcBorders>
          <w:shd w:val="clear" w:color="auto" w:fill="FFFFFF"/>
          <w:vAlign w:val="center"/>
        </w:tcPr>
        <w:p w14:paraId="3244DAD8" w14:textId="77777777" w:rsidR="003A0DFB" w:rsidRPr="00B36432" w:rsidRDefault="003A0DFB" w:rsidP="008E2F0A">
          <w:pPr>
            <w:jc w:val="center"/>
          </w:pPr>
        </w:p>
      </w:tc>
      <w:tc>
        <w:tcPr>
          <w:tcW w:w="2059" w:type="dxa"/>
          <w:tcBorders>
            <w:top w:val="single" w:sz="6" w:space="0" w:color="auto"/>
          </w:tcBorders>
          <w:vAlign w:val="center"/>
        </w:tcPr>
        <w:p w14:paraId="168C5F99" w14:textId="77777777" w:rsidR="003A0DFB" w:rsidRPr="00B36432" w:rsidRDefault="003A0DFB" w:rsidP="008E2F0A"/>
      </w:tc>
      <w:tc>
        <w:tcPr>
          <w:tcW w:w="2058" w:type="dxa"/>
          <w:tcBorders>
            <w:top w:val="single" w:sz="6" w:space="0" w:color="auto"/>
          </w:tcBorders>
          <w:shd w:val="clear" w:color="auto" w:fill="auto"/>
          <w:vAlign w:val="center"/>
        </w:tcPr>
        <w:p w14:paraId="223C1CDE" w14:textId="77777777" w:rsidR="003A0DFB" w:rsidRPr="00123BA0" w:rsidRDefault="003A0DFB" w:rsidP="008E2F0A">
          <w:pPr>
            <w:jc w:val="center"/>
            <w:rPr>
              <w:color w:val="FFFFFF"/>
              <w:szCs w:val="22"/>
            </w:rPr>
          </w:pPr>
        </w:p>
      </w:tc>
      <w:tc>
        <w:tcPr>
          <w:tcW w:w="2059" w:type="dxa"/>
          <w:tcBorders>
            <w:top w:val="single" w:sz="6" w:space="0" w:color="auto"/>
          </w:tcBorders>
          <w:shd w:val="clear" w:color="auto" w:fill="auto"/>
          <w:vAlign w:val="center"/>
        </w:tcPr>
        <w:p w14:paraId="772C3189" w14:textId="46563F84" w:rsidR="003A0DFB" w:rsidRPr="0020201C" w:rsidRDefault="003A0DFB" w:rsidP="00F45122">
          <w:pPr>
            <w:jc w:val="center"/>
            <w:rPr>
              <w:b/>
              <w:color w:val="FFFFFF"/>
              <w:sz w:val="18"/>
              <w:szCs w:val="18"/>
            </w:rPr>
          </w:pPr>
        </w:p>
        <w:p w14:paraId="75753A25" w14:textId="023909D6" w:rsidR="003A0DFB" w:rsidRPr="0020201C" w:rsidRDefault="003A0DFB" w:rsidP="0020201C">
          <w:pPr>
            <w:jc w:val="center"/>
            <w:rPr>
              <w:b/>
              <w:color w:val="FFFFFF"/>
              <w:sz w:val="18"/>
              <w:szCs w:val="18"/>
            </w:rPr>
          </w:pPr>
        </w:p>
      </w:tc>
      <w:tc>
        <w:tcPr>
          <w:tcW w:w="2058" w:type="dxa"/>
          <w:tcBorders>
            <w:top w:val="single" w:sz="6" w:space="0" w:color="auto"/>
          </w:tcBorders>
          <w:shd w:val="clear" w:color="auto" w:fill="FFFFFF" w:themeFill="background1"/>
          <w:vAlign w:val="center"/>
        </w:tcPr>
        <w:p w14:paraId="1715D148" w14:textId="3A79C90F" w:rsidR="003A0DFB" w:rsidRPr="00B36432" w:rsidRDefault="003A0DFB" w:rsidP="0028606B">
          <w:pPr>
            <w:jc w:val="center"/>
          </w:pPr>
        </w:p>
        <w:p w14:paraId="2D449481" w14:textId="5E57FADB" w:rsidR="003A0DFB" w:rsidRPr="00B36432" w:rsidRDefault="003A0DFB" w:rsidP="00F45122">
          <w:pPr>
            <w:jc w:val="center"/>
          </w:pPr>
        </w:p>
      </w:tc>
      <w:tc>
        <w:tcPr>
          <w:tcW w:w="2059" w:type="dxa"/>
          <w:tcBorders>
            <w:top w:val="single" w:sz="6" w:space="0" w:color="auto"/>
          </w:tcBorders>
          <w:shd w:val="clear" w:color="auto" w:fill="000000" w:themeFill="text1"/>
          <w:vAlign w:val="center"/>
        </w:tcPr>
        <w:p w14:paraId="11485AE4" w14:textId="77777777" w:rsidR="003A0DFB" w:rsidRPr="0020201C" w:rsidRDefault="003A0DFB" w:rsidP="0028606B">
          <w:pPr>
            <w:jc w:val="center"/>
            <w:rPr>
              <w:b/>
              <w:color w:val="FFFFFF"/>
              <w:sz w:val="18"/>
              <w:szCs w:val="18"/>
            </w:rPr>
          </w:pPr>
          <w:r w:rsidRPr="0020201C">
            <w:rPr>
              <w:b/>
              <w:color w:val="FFFFFF"/>
              <w:sz w:val="18"/>
              <w:szCs w:val="18"/>
            </w:rPr>
            <w:t>INDEX TO: ARCHIVAL /</w:t>
          </w:r>
        </w:p>
        <w:p w14:paraId="3B01E477" w14:textId="1FD39986" w:rsidR="003A0DFB" w:rsidRPr="00B36432" w:rsidRDefault="003A0DFB" w:rsidP="0028606B">
          <w:pPr>
            <w:jc w:val="center"/>
          </w:pPr>
          <w:r w:rsidRPr="0020201C">
            <w:rPr>
              <w:b/>
              <w:color w:val="FFFFFF"/>
              <w:sz w:val="18"/>
              <w:szCs w:val="18"/>
            </w:rPr>
            <w:t>ESSENTIAL / DANS</w:t>
          </w:r>
        </w:p>
      </w:tc>
      <w:tc>
        <w:tcPr>
          <w:tcW w:w="2059" w:type="dxa"/>
          <w:tcBorders>
            <w:top w:val="single" w:sz="6" w:space="0" w:color="auto"/>
          </w:tcBorders>
          <w:vAlign w:val="center"/>
        </w:tcPr>
        <w:p w14:paraId="52A68DA2" w14:textId="77777777" w:rsidR="003A0DFB" w:rsidRPr="002F79E8" w:rsidRDefault="003A0DFB" w:rsidP="0020201C">
          <w:pPr>
            <w:jc w:val="right"/>
            <w:rPr>
              <w:rStyle w:val="PageNumber"/>
              <w:b w:val="0"/>
            </w:rPr>
          </w:pPr>
          <w:r w:rsidRPr="002F79E8">
            <w:rPr>
              <w:rStyle w:val="PageNumber"/>
              <w:b w:val="0"/>
            </w:rPr>
            <w:t xml:space="preserve">Page </w:t>
          </w:r>
          <w:r w:rsidRPr="002F79E8">
            <w:rPr>
              <w:rStyle w:val="PageNumber"/>
              <w:b w:val="0"/>
            </w:rPr>
            <w:fldChar w:fldCharType="begin"/>
          </w:r>
          <w:r w:rsidRPr="002F79E8">
            <w:rPr>
              <w:rStyle w:val="PageNumber"/>
              <w:b w:val="0"/>
            </w:rPr>
            <w:instrText xml:space="preserve"> PAGE </w:instrText>
          </w:r>
          <w:r w:rsidRPr="002F79E8">
            <w:rPr>
              <w:rStyle w:val="PageNumber"/>
              <w:b w:val="0"/>
            </w:rPr>
            <w:fldChar w:fldCharType="separate"/>
          </w:r>
          <w:r w:rsidR="00CE58E6">
            <w:rPr>
              <w:rStyle w:val="PageNumber"/>
              <w:b w:val="0"/>
              <w:noProof/>
            </w:rPr>
            <w:t>15</w:t>
          </w:r>
          <w:r w:rsidRPr="002F79E8">
            <w:rPr>
              <w:rStyle w:val="PageNumber"/>
              <w:b w:val="0"/>
            </w:rPr>
            <w:fldChar w:fldCharType="end"/>
          </w:r>
          <w:r w:rsidRPr="002F79E8">
            <w:rPr>
              <w:rStyle w:val="PageNumber"/>
              <w:b w:val="0"/>
            </w:rPr>
            <w:t xml:space="preserve"> of </w:t>
          </w:r>
          <w:r w:rsidRPr="002F79E8">
            <w:rPr>
              <w:rStyle w:val="PageNumber"/>
              <w:b w:val="0"/>
            </w:rPr>
            <w:fldChar w:fldCharType="begin"/>
          </w:r>
          <w:r w:rsidRPr="002F79E8">
            <w:rPr>
              <w:rStyle w:val="PageNumber"/>
              <w:b w:val="0"/>
            </w:rPr>
            <w:instrText xml:space="preserve"> NUMPAGES </w:instrText>
          </w:r>
          <w:r w:rsidRPr="002F79E8">
            <w:rPr>
              <w:rStyle w:val="PageNumber"/>
              <w:b w:val="0"/>
            </w:rPr>
            <w:fldChar w:fldCharType="separate"/>
          </w:r>
          <w:r w:rsidR="00CE58E6">
            <w:rPr>
              <w:rStyle w:val="PageNumber"/>
              <w:b w:val="0"/>
              <w:noProof/>
            </w:rPr>
            <w:t>17</w:t>
          </w:r>
          <w:r w:rsidRPr="002F79E8">
            <w:rPr>
              <w:rStyle w:val="PageNumber"/>
              <w:b w:val="0"/>
            </w:rPr>
            <w:fldChar w:fldCharType="end"/>
          </w:r>
        </w:p>
      </w:tc>
    </w:tr>
  </w:tbl>
  <w:p w14:paraId="0A8C1298" w14:textId="77777777" w:rsidR="003A0DFB" w:rsidRPr="003E280A" w:rsidRDefault="003A0DFB" w:rsidP="008E2F0A">
    <w:pPr>
      <w:pStyle w:val="Footer"/>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3A0DFB" w:rsidRPr="00B36432" w14:paraId="379AA9A8" w14:textId="77777777" w:rsidTr="0028606B">
      <w:trPr>
        <w:trHeight w:val="540"/>
        <w:jc w:val="center"/>
      </w:trPr>
      <w:tc>
        <w:tcPr>
          <w:tcW w:w="2058" w:type="dxa"/>
          <w:tcBorders>
            <w:top w:val="single" w:sz="6" w:space="0" w:color="auto"/>
          </w:tcBorders>
          <w:shd w:val="clear" w:color="auto" w:fill="000000" w:themeFill="text1"/>
          <w:vAlign w:val="center"/>
        </w:tcPr>
        <w:p w14:paraId="7907DA8E" w14:textId="77777777" w:rsidR="003A0DFB" w:rsidRPr="000B2BEF" w:rsidRDefault="003A0DFB" w:rsidP="0028606B">
          <w:pPr>
            <w:jc w:val="center"/>
            <w:rPr>
              <w:b/>
              <w:color w:val="FFFFFF"/>
              <w:sz w:val="18"/>
              <w:szCs w:val="18"/>
            </w:rPr>
          </w:pPr>
          <w:r w:rsidRPr="000B2BEF">
            <w:rPr>
              <w:b/>
              <w:color w:val="FFFFFF"/>
              <w:sz w:val="18"/>
              <w:szCs w:val="18"/>
            </w:rPr>
            <w:t>INDEX TO:</w:t>
          </w:r>
        </w:p>
        <w:p w14:paraId="5AD82D6C" w14:textId="3D5877FE" w:rsidR="003A0DFB" w:rsidRPr="00B36432" w:rsidRDefault="003A0DFB" w:rsidP="0028606B">
          <w:pPr>
            <w:jc w:val="center"/>
          </w:pPr>
          <w:r w:rsidRPr="000B2BEF">
            <w:rPr>
              <w:b/>
              <w:color w:val="FFFFFF"/>
              <w:sz w:val="18"/>
              <w:szCs w:val="18"/>
            </w:rPr>
            <w:t>SUBJECTS</w:t>
          </w:r>
        </w:p>
      </w:tc>
      <w:tc>
        <w:tcPr>
          <w:tcW w:w="2059" w:type="dxa"/>
          <w:tcBorders>
            <w:top w:val="single" w:sz="6" w:space="0" w:color="auto"/>
          </w:tcBorders>
          <w:vAlign w:val="center"/>
        </w:tcPr>
        <w:p w14:paraId="32535E7A" w14:textId="77777777" w:rsidR="003A0DFB" w:rsidRPr="00B36432" w:rsidRDefault="003A0DFB" w:rsidP="008E2F0A"/>
      </w:tc>
      <w:tc>
        <w:tcPr>
          <w:tcW w:w="2058" w:type="dxa"/>
          <w:tcBorders>
            <w:top w:val="single" w:sz="6" w:space="0" w:color="auto"/>
          </w:tcBorders>
          <w:shd w:val="clear" w:color="auto" w:fill="FFFFFF"/>
          <w:vAlign w:val="center"/>
        </w:tcPr>
        <w:p w14:paraId="435C4AC8" w14:textId="77777777" w:rsidR="003A0DFB" w:rsidRPr="00123BA0" w:rsidRDefault="003A0DFB" w:rsidP="008E2F0A">
          <w:pPr>
            <w:jc w:val="center"/>
            <w:rPr>
              <w:color w:val="FFFFFF"/>
              <w:szCs w:val="22"/>
            </w:rPr>
          </w:pPr>
        </w:p>
      </w:tc>
      <w:tc>
        <w:tcPr>
          <w:tcW w:w="2059" w:type="dxa"/>
          <w:tcBorders>
            <w:top w:val="single" w:sz="6" w:space="0" w:color="auto"/>
          </w:tcBorders>
          <w:vAlign w:val="center"/>
        </w:tcPr>
        <w:p w14:paraId="46ADBA0A" w14:textId="77777777" w:rsidR="003A0DFB" w:rsidRPr="00B36432" w:rsidRDefault="003A0DFB" w:rsidP="008E2F0A"/>
      </w:tc>
      <w:tc>
        <w:tcPr>
          <w:tcW w:w="2058" w:type="dxa"/>
          <w:tcBorders>
            <w:top w:val="single" w:sz="6" w:space="0" w:color="auto"/>
          </w:tcBorders>
          <w:shd w:val="clear" w:color="auto" w:fill="auto"/>
          <w:vAlign w:val="center"/>
        </w:tcPr>
        <w:p w14:paraId="1894A380" w14:textId="4513581D" w:rsidR="003A0DFB" w:rsidRPr="000B2BEF" w:rsidRDefault="003A0DFB" w:rsidP="000B2BEF">
          <w:pPr>
            <w:jc w:val="center"/>
            <w:rPr>
              <w:b/>
              <w:color w:val="FFFFFF"/>
              <w:sz w:val="18"/>
              <w:szCs w:val="18"/>
            </w:rPr>
          </w:pPr>
        </w:p>
      </w:tc>
      <w:tc>
        <w:tcPr>
          <w:tcW w:w="2059" w:type="dxa"/>
          <w:tcBorders>
            <w:top w:val="single" w:sz="6" w:space="0" w:color="auto"/>
          </w:tcBorders>
          <w:shd w:val="clear" w:color="auto" w:fill="auto"/>
          <w:vAlign w:val="center"/>
        </w:tcPr>
        <w:p w14:paraId="19512917" w14:textId="501E4A7A" w:rsidR="003A0DFB" w:rsidRPr="0028606B" w:rsidRDefault="003A0DFB" w:rsidP="0028606B">
          <w:pPr>
            <w:jc w:val="center"/>
            <w:rPr>
              <w:b/>
              <w:color w:val="FFFFFF"/>
              <w:sz w:val="18"/>
              <w:szCs w:val="18"/>
            </w:rPr>
          </w:pPr>
        </w:p>
      </w:tc>
      <w:tc>
        <w:tcPr>
          <w:tcW w:w="2059" w:type="dxa"/>
          <w:tcBorders>
            <w:top w:val="single" w:sz="6" w:space="0" w:color="auto"/>
          </w:tcBorders>
          <w:vAlign w:val="center"/>
        </w:tcPr>
        <w:p w14:paraId="59A204B0" w14:textId="77777777" w:rsidR="003A0DFB" w:rsidRPr="002F79E8" w:rsidRDefault="003A0DFB" w:rsidP="000B2BEF">
          <w:pPr>
            <w:jc w:val="right"/>
            <w:rPr>
              <w:rStyle w:val="PageNumber"/>
              <w:b w:val="0"/>
            </w:rPr>
          </w:pPr>
          <w:r w:rsidRPr="002F79E8">
            <w:rPr>
              <w:rStyle w:val="PageNumber"/>
              <w:b w:val="0"/>
            </w:rPr>
            <w:t xml:space="preserve">Page </w:t>
          </w:r>
          <w:r w:rsidRPr="002F79E8">
            <w:rPr>
              <w:rStyle w:val="PageNumber"/>
              <w:b w:val="0"/>
            </w:rPr>
            <w:fldChar w:fldCharType="begin"/>
          </w:r>
          <w:r w:rsidRPr="002F79E8">
            <w:rPr>
              <w:rStyle w:val="PageNumber"/>
              <w:b w:val="0"/>
            </w:rPr>
            <w:instrText xml:space="preserve"> PAGE </w:instrText>
          </w:r>
          <w:r w:rsidRPr="002F79E8">
            <w:rPr>
              <w:rStyle w:val="PageNumber"/>
              <w:b w:val="0"/>
            </w:rPr>
            <w:fldChar w:fldCharType="separate"/>
          </w:r>
          <w:r w:rsidR="00CE58E6">
            <w:rPr>
              <w:rStyle w:val="PageNumber"/>
              <w:b w:val="0"/>
              <w:noProof/>
            </w:rPr>
            <w:t>17</w:t>
          </w:r>
          <w:r w:rsidRPr="002F79E8">
            <w:rPr>
              <w:rStyle w:val="PageNumber"/>
              <w:b w:val="0"/>
            </w:rPr>
            <w:fldChar w:fldCharType="end"/>
          </w:r>
          <w:r w:rsidRPr="002F79E8">
            <w:rPr>
              <w:rStyle w:val="PageNumber"/>
              <w:b w:val="0"/>
            </w:rPr>
            <w:t xml:space="preserve"> of </w:t>
          </w:r>
          <w:r w:rsidRPr="002F79E8">
            <w:rPr>
              <w:rStyle w:val="PageNumber"/>
              <w:b w:val="0"/>
            </w:rPr>
            <w:fldChar w:fldCharType="begin"/>
          </w:r>
          <w:r w:rsidRPr="002F79E8">
            <w:rPr>
              <w:rStyle w:val="PageNumber"/>
              <w:b w:val="0"/>
            </w:rPr>
            <w:instrText xml:space="preserve"> NUMPAGES </w:instrText>
          </w:r>
          <w:r w:rsidRPr="002F79E8">
            <w:rPr>
              <w:rStyle w:val="PageNumber"/>
              <w:b w:val="0"/>
            </w:rPr>
            <w:fldChar w:fldCharType="separate"/>
          </w:r>
          <w:r w:rsidR="00CE58E6">
            <w:rPr>
              <w:rStyle w:val="PageNumber"/>
              <w:b w:val="0"/>
              <w:noProof/>
            </w:rPr>
            <w:t>17</w:t>
          </w:r>
          <w:r w:rsidRPr="002F79E8">
            <w:rPr>
              <w:rStyle w:val="PageNumber"/>
              <w:b w:val="0"/>
            </w:rPr>
            <w:fldChar w:fldCharType="end"/>
          </w:r>
        </w:p>
      </w:tc>
    </w:tr>
  </w:tbl>
  <w:p w14:paraId="436B6414" w14:textId="77777777" w:rsidR="003A0DFB" w:rsidRPr="003E280A" w:rsidRDefault="003A0DFB" w:rsidP="008E2F0A">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5FABA" w14:textId="77777777" w:rsidR="00AB545C" w:rsidRDefault="00AB545C" w:rsidP="000D39EA">
      <w:r>
        <w:separator/>
      </w:r>
    </w:p>
  </w:footnote>
  <w:footnote w:type="continuationSeparator" w:id="0">
    <w:p w14:paraId="0CE82CE5" w14:textId="77777777" w:rsidR="00AB545C" w:rsidRDefault="00AB545C" w:rsidP="000D3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CE58E6" w:rsidRPr="00B36432" w14:paraId="3E0CE4F2" w14:textId="77777777" w:rsidTr="00710F69">
      <w:trPr>
        <w:jc w:val="center"/>
      </w:trPr>
      <w:tc>
        <w:tcPr>
          <w:tcW w:w="3240" w:type="dxa"/>
          <w:vAlign w:val="bottom"/>
        </w:tcPr>
        <w:p w14:paraId="786C4389" w14:textId="77777777" w:rsidR="00CE58E6" w:rsidRPr="00BD74D5" w:rsidRDefault="00CE58E6" w:rsidP="00CE58E6">
          <w:pPr>
            <w:pStyle w:val="Header"/>
          </w:pPr>
          <w:r w:rsidRPr="00BD74D5">
            <w:rPr>
              <w:noProof/>
            </w:rPr>
            <w:drawing>
              <wp:anchor distT="0" distB="0" distL="114300" distR="114300" simplePos="0" relativeHeight="251659264" behindDoc="1" locked="0" layoutInCell="1" allowOverlap="1" wp14:anchorId="0FB7DEE0" wp14:editId="1BEDEB61">
                <wp:simplePos x="0" y="0"/>
                <wp:positionH relativeFrom="column">
                  <wp:posOffset>643</wp:posOffset>
                </wp:positionH>
                <wp:positionV relativeFrom="paragraph">
                  <wp:posOffset>-1385</wp:posOffset>
                </wp:positionV>
                <wp:extent cx="1926623" cy="676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6C67D1EF" w14:textId="660E4D2B" w:rsidR="00CE58E6" w:rsidRPr="00CE58E6" w:rsidRDefault="00CE58E6" w:rsidP="00CE58E6">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65ED9EB4" w14:textId="311E6223" w:rsidR="00CE58E6" w:rsidRDefault="00CE58E6" w:rsidP="00CE58E6">
          <w:pPr>
            <w:pStyle w:val="Header"/>
            <w:tabs>
              <w:tab w:val="clear" w:pos="4680"/>
              <w:tab w:val="clear" w:pos="9360"/>
              <w:tab w:val="right" w:pos="13230"/>
            </w:tabs>
            <w:jc w:val="right"/>
            <w:rPr>
              <w:b/>
              <w:i/>
              <w:szCs w:val="22"/>
            </w:rPr>
          </w:pPr>
          <w:r w:rsidRPr="00CE58E6">
            <w:rPr>
              <w:b/>
              <w:i/>
              <w:color w:val="auto"/>
              <w:sz w:val="24"/>
              <w:szCs w:val="24"/>
            </w:rPr>
            <w:t>Parks, Recreation, and Culture</w:t>
          </w:r>
          <w:r w:rsidRPr="00CE58E6">
            <w:rPr>
              <w:b/>
              <w:i/>
              <w:color w:val="auto"/>
              <w:sz w:val="24"/>
              <w:szCs w:val="24"/>
            </w:rPr>
            <w:t xml:space="preserve"> </w:t>
          </w:r>
          <w:r w:rsidRPr="004A1959">
            <w:rPr>
              <w:b/>
              <w:i/>
              <w:sz w:val="24"/>
              <w:szCs w:val="24"/>
            </w:rPr>
            <w:t>Records Retention Schedule</w:t>
          </w:r>
        </w:p>
        <w:p w14:paraId="67EE5A59" w14:textId="58DDACD5" w:rsidR="00CE58E6" w:rsidRPr="003D7DEB" w:rsidRDefault="00CE58E6" w:rsidP="00CE58E6">
          <w:pPr>
            <w:pStyle w:val="Header"/>
            <w:tabs>
              <w:tab w:val="clear" w:pos="4680"/>
              <w:tab w:val="clear" w:pos="9360"/>
              <w:tab w:val="right" w:pos="13230"/>
            </w:tabs>
            <w:jc w:val="right"/>
            <w:rPr>
              <w:b/>
              <w:i/>
              <w:color w:val="auto"/>
              <w:szCs w:val="22"/>
            </w:rPr>
          </w:pPr>
          <w:r>
            <w:rPr>
              <w:b/>
              <w:i/>
              <w:szCs w:val="22"/>
            </w:rPr>
            <w:t xml:space="preserve">Version </w:t>
          </w:r>
          <w:r>
            <w:rPr>
              <w:b/>
              <w:i/>
              <w:szCs w:val="22"/>
            </w:rPr>
            <w:t>2</w:t>
          </w:r>
          <w:r>
            <w:rPr>
              <w:b/>
              <w:i/>
              <w:szCs w:val="22"/>
            </w:rPr>
            <w:t>.0</w:t>
          </w:r>
          <w:r w:rsidRPr="00825EFE">
            <w:rPr>
              <w:b/>
              <w:i/>
              <w:szCs w:val="22"/>
            </w:rPr>
            <w:t xml:space="preserve"> </w:t>
          </w:r>
          <w:r w:rsidRPr="00825EFE">
            <w:rPr>
              <w:b/>
              <w:i/>
              <w:color w:val="auto"/>
              <w:szCs w:val="22"/>
            </w:rPr>
            <w:t>(</w:t>
          </w:r>
          <w:r>
            <w:rPr>
              <w:b/>
              <w:i/>
              <w:color w:val="auto"/>
              <w:szCs w:val="22"/>
            </w:rPr>
            <w:t>August 2021</w:t>
          </w:r>
          <w:r w:rsidRPr="00825EFE">
            <w:rPr>
              <w:b/>
              <w:i/>
              <w:color w:val="auto"/>
              <w:szCs w:val="22"/>
            </w:rPr>
            <w:t>)</w:t>
          </w:r>
        </w:p>
      </w:tc>
    </w:tr>
  </w:tbl>
  <w:p w14:paraId="7979AB84" w14:textId="77777777" w:rsidR="003A0DFB" w:rsidRPr="00276E5B" w:rsidRDefault="003A0DFB" w:rsidP="005511EA">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A2E5038"/>
    <w:lvl w:ilvl="0">
      <w:start w:val="1"/>
      <w:numFmt w:val="bullet"/>
      <w:pStyle w:val="ListBullet"/>
      <w:lvlText w:val=""/>
      <w:lvlJc w:val="left"/>
      <w:pPr>
        <w:tabs>
          <w:tab w:val="num" w:pos="360"/>
        </w:tabs>
        <w:ind w:left="360" w:hanging="360"/>
      </w:pPr>
      <w:rPr>
        <w:rFonts w:ascii="Symbol" w:hAnsi="Symbol" w:hint="default"/>
        <w:color w:val="000000"/>
      </w:rPr>
    </w:lvl>
  </w:abstractNum>
  <w:abstractNum w:abstractNumId="1" w15:restartNumberingAfterBreak="0">
    <w:nsid w:val="02040655"/>
    <w:multiLevelType w:val="hybridMultilevel"/>
    <w:tmpl w:val="29DEA23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 w15:restartNumberingAfterBreak="0">
    <w:nsid w:val="07B55248"/>
    <w:multiLevelType w:val="hybridMultilevel"/>
    <w:tmpl w:val="A3E4E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67588"/>
    <w:multiLevelType w:val="hybridMultilevel"/>
    <w:tmpl w:val="6130029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4" w15:restartNumberingAfterBreak="0">
    <w:nsid w:val="10BD49B5"/>
    <w:multiLevelType w:val="hybridMultilevel"/>
    <w:tmpl w:val="E0CA6346"/>
    <w:name w:val="*-Activitiy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905CE"/>
    <w:multiLevelType w:val="hybridMultilevel"/>
    <w:tmpl w:val="D2244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E2AD1"/>
    <w:multiLevelType w:val="multilevel"/>
    <w:tmpl w:val="66C63A38"/>
    <w:name w:val="*-Activitiy"/>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ind w:left="122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ItemNo"/>
      <w:suff w:val="space"/>
      <w:lvlText w:val="%1.%2.%3"/>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
      <w:lvlJc w:val="left"/>
      <w:pPr>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7" w15:restartNumberingAfterBreak="0">
    <w:nsid w:val="16282490"/>
    <w:multiLevelType w:val="hybridMultilevel"/>
    <w:tmpl w:val="B0EE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A1B29"/>
    <w:multiLevelType w:val="hybridMultilevel"/>
    <w:tmpl w:val="B862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06288"/>
    <w:multiLevelType w:val="hybridMultilevel"/>
    <w:tmpl w:val="A89E5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77AD8"/>
    <w:multiLevelType w:val="hybridMultilevel"/>
    <w:tmpl w:val="14C2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E10D4"/>
    <w:multiLevelType w:val="hybridMultilevel"/>
    <w:tmpl w:val="9FAE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11D28"/>
    <w:multiLevelType w:val="hybridMultilevel"/>
    <w:tmpl w:val="4276F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E1D47"/>
    <w:multiLevelType w:val="hybridMultilevel"/>
    <w:tmpl w:val="A74C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111071"/>
    <w:multiLevelType w:val="hybridMultilevel"/>
    <w:tmpl w:val="F9C4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A4C38"/>
    <w:multiLevelType w:val="hybridMultilevel"/>
    <w:tmpl w:val="7CC89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AE1985"/>
    <w:multiLevelType w:val="hybridMultilevel"/>
    <w:tmpl w:val="7F36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E1B9C"/>
    <w:multiLevelType w:val="hybridMultilevel"/>
    <w:tmpl w:val="A8E6F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915CD"/>
    <w:multiLevelType w:val="hybridMultilevel"/>
    <w:tmpl w:val="0722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A82AA1"/>
    <w:multiLevelType w:val="hybridMultilevel"/>
    <w:tmpl w:val="28188AA2"/>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0" w15:restartNumberingAfterBreak="0">
    <w:nsid w:val="4DDA6BF8"/>
    <w:multiLevelType w:val="hybridMultilevel"/>
    <w:tmpl w:val="B4DE2B76"/>
    <w:name w:val="*-Activitiy3"/>
    <w:lvl w:ilvl="0" w:tplc="04090001">
      <w:start w:val="1"/>
      <w:numFmt w:val="bullet"/>
      <w:lvlText w:val=""/>
      <w:lvlJc w:val="left"/>
      <w:pPr>
        <w:ind w:left="962" w:hanging="360"/>
      </w:pPr>
      <w:rPr>
        <w:rFonts w:ascii="Symbol" w:hAnsi="Symbol"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21" w15:restartNumberingAfterBreak="0">
    <w:nsid w:val="52B82463"/>
    <w:multiLevelType w:val="hybridMultilevel"/>
    <w:tmpl w:val="2B084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C1BEC"/>
    <w:multiLevelType w:val="hybridMultilevel"/>
    <w:tmpl w:val="D51C4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A1A669C"/>
    <w:multiLevelType w:val="hybridMultilevel"/>
    <w:tmpl w:val="60DC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0C2F2B"/>
    <w:multiLevelType w:val="hybridMultilevel"/>
    <w:tmpl w:val="A21E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C25AE9"/>
    <w:multiLevelType w:val="hybridMultilevel"/>
    <w:tmpl w:val="CE5A0A10"/>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26" w15:restartNumberingAfterBreak="0">
    <w:nsid w:val="5C6E397A"/>
    <w:multiLevelType w:val="hybridMultilevel"/>
    <w:tmpl w:val="8412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9E4223"/>
    <w:multiLevelType w:val="hybridMultilevel"/>
    <w:tmpl w:val="17EA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CA0E59"/>
    <w:multiLevelType w:val="hybridMultilevel"/>
    <w:tmpl w:val="3F4CB29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9" w15:restartNumberingAfterBreak="0">
    <w:nsid w:val="687F0E8E"/>
    <w:multiLevelType w:val="hybridMultilevel"/>
    <w:tmpl w:val="19380032"/>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30" w15:restartNumberingAfterBreak="0">
    <w:nsid w:val="68803841"/>
    <w:multiLevelType w:val="hybridMultilevel"/>
    <w:tmpl w:val="47A02BD0"/>
    <w:lvl w:ilvl="0" w:tplc="2306E674">
      <w:start w:val="1"/>
      <w:numFmt w:val="bullet"/>
      <w:pStyle w:val="BULLETS"/>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CA4C10"/>
    <w:multiLevelType w:val="hybridMultilevel"/>
    <w:tmpl w:val="70ACD894"/>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32" w15:restartNumberingAfterBreak="0">
    <w:nsid w:val="6DD314EB"/>
    <w:multiLevelType w:val="hybridMultilevel"/>
    <w:tmpl w:val="4FA614DC"/>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33" w15:restartNumberingAfterBreak="0">
    <w:nsid w:val="74E65A85"/>
    <w:multiLevelType w:val="hybridMultilevel"/>
    <w:tmpl w:val="ED24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3A4E18"/>
    <w:multiLevelType w:val="hybridMultilevel"/>
    <w:tmpl w:val="5178D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B6332A"/>
    <w:multiLevelType w:val="hybridMultilevel"/>
    <w:tmpl w:val="A3241314"/>
    <w:lvl w:ilvl="0" w:tplc="697E6F7C">
      <w:start w:val="1"/>
      <w:numFmt w:val="bullet"/>
      <w:lvlText w:val=""/>
      <w:lvlJc w:val="left"/>
      <w:pPr>
        <w:ind w:left="770" w:hanging="360"/>
      </w:pPr>
      <w:rPr>
        <w:rFonts w:ascii="Symbol" w:hAnsi="Symbol" w:hint="default"/>
        <w:b w:val="0"/>
        <w:i w:val="0"/>
        <w:sz w:val="22"/>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6"/>
  </w:num>
  <w:num w:numId="2">
    <w:abstractNumId w:val="6"/>
  </w:num>
  <w:num w:numId="3">
    <w:abstractNumId w:val="30"/>
  </w:num>
  <w:num w:numId="4">
    <w:abstractNumId w:val="25"/>
  </w:num>
  <w:num w:numId="5">
    <w:abstractNumId w:val="19"/>
  </w:num>
  <w:num w:numId="6">
    <w:abstractNumId w:val="9"/>
  </w:num>
  <w:num w:numId="7">
    <w:abstractNumId w:val="15"/>
  </w:num>
  <w:num w:numId="8">
    <w:abstractNumId w:val="4"/>
  </w:num>
  <w:num w:numId="9">
    <w:abstractNumId w:val="1"/>
  </w:num>
  <w:num w:numId="10">
    <w:abstractNumId w:val="0"/>
  </w:num>
  <w:num w:numId="11">
    <w:abstractNumId w:val="24"/>
  </w:num>
  <w:num w:numId="12">
    <w:abstractNumId w:val="3"/>
  </w:num>
  <w:num w:numId="13">
    <w:abstractNumId w:val="8"/>
  </w:num>
  <w:num w:numId="14">
    <w:abstractNumId w:val="27"/>
  </w:num>
  <w:num w:numId="15">
    <w:abstractNumId w:val="14"/>
  </w:num>
  <w:num w:numId="16">
    <w:abstractNumId w:val="18"/>
  </w:num>
  <w:num w:numId="17">
    <w:abstractNumId w:val="22"/>
  </w:num>
  <w:num w:numId="18">
    <w:abstractNumId w:val="26"/>
  </w:num>
  <w:num w:numId="19">
    <w:abstractNumId w:val="31"/>
  </w:num>
  <w:num w:numId="20">
    <w:abstractNumId w:val="12"/>
  </w:num>
  <w:num w:numId="21">
    <w:abstractNumId w:val="34"/>
  </w:num>
  <w:num w:numId="22">
    <w:abstractNumId w:val="32"/>
  </w:num>
  <w:num w:numId="23">
    <w:abstractNumId w:val="20"/>
  </w:num>
  <w:num w:numId="24">
    <w:abstractNumId w:val="7"/>
  </w:num>
  <w:num w:numId="25">
    <w:abstractNumId w:val="11"/>
  </w:num>
  <w:num w:numId="26">
    <w:abstractNumId w:val="2"/>
  </w:num>
  <w:num w:numId="27">
    <w:abstractNumId w:val="28"/>
  </w:num>
  <w:num w:numId="28">
    <w:abstractNumId w:val="29"/>
  </w:num>
  <w:num w:numId="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6"/>
  </w:num>
  <w:num w:numId="32">
    <w:abstractNumId w:val="33"/>
  </w:num>
  <w:num w:numId="33">
    <w:abstractNumId w:val="35"/>
  </w:num>
  <w:num w:numId="34">
    <w:abstractNumId w:val="10"/>
  </w:num>
  <w:num w:numId="35">
    <w:abstractNumId w:val="17"/>
  </w:num>
  <w:num w:numId="36">
    <w:abstractNumId w:val="21"/>
  </w:num>
  <w:num w:numId="37">
    <w:abstractNumId w:val="5"/>
  </w:num>
  <w:num w:numId="38">
    <w:abstractNumId w:val="13"/>
  </w:num>
  <w:num w:numId="39">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9FF"/>
    <w:rsid w:val="000000AA"/>
    <w:rsid w:val="00000367"/>
    <w:rsid w:val="000006EF"/>
    <w:rsid w:val="00001855"/>
    <w:rsid w:val="00003364"/>
    <w:rsid w:val="000035F5"/>
    <w:rsid w:val="00003BDB"/>
    <w:rsid w:val="00003D8C"/>
    <w:rsid w:val="000051F1"/>
    <w:rsid w:val="000055B0"/>
    <w:rsid w:val="00005D04"/>
    <w:rsid w:val="000069B6"/>
    <w:rsid w:val="000075B5"/>
    <w:rsid w:val="00010551"/>
    <w:rsid w:val="000106FC"/>
    <w:rsid w:val="000108FB"/>
    <w:rsid w:val="00010DE6"/>
    <w:rsid w:val="00010E72"/>
    <w:rsid w:val="0001103F"/>
    <w:rsid w:val="000113BA"/>
    <w:rsid w:val="00011EF4"/>
    <w:rsid w:val="00012D54"/>
    <w:rsid w:val="000133A9"/>
    <w:rsid w:val="00013503"/>
    <w:rsid w:val="00013796"/>
    <w:rsid w:val="00014BB4"/>
    <w:rsid w:val="000162FE"/>
    <w:rsid w:val="00016C82"/>
    <w:rsid w:val="00016E9D"/>
    <w:rsid w:val="00017BA7"/>
    <w:rsid w:val="000200A4"/>
    <w:rsid w:val="0002102F"/>
    <w:rsid w:val="00021392"/>
    <w:rsid w:val="000214FF"/>
    <w:rsid w:val="0002157E"/>
    <w:rsid w:val="000218AD"/>
    <w:rsid w:val="00023284"/>
    <w:rsid w:val="000239D5"/>
    <w:rsid w:val="0002592A"/>
    <w:rsid w:val="00025A90"/>
    <w:rsid w:val="00025BF4"/>
    <w:rsid w:val="00026C5F"/>
    <w:rsid w:val="00027632"/>
    <w:rsid w:val="00030524"/>
    <w:rsid w:val="000307CE"/>
    <w:rsid w:val="00030C35"/>
    <w:rsid w:val="00030CA0"/>
    <w:rsid w:val="00030E59"/>
    <w:rsid w:val="0003107B"/>
    <w:rsid w:val="00031182"/>
    <w:rsid w:val="000311CB"/>
    <w:rsid w:val="0003345E"/>
    <w:rsid w:val="000338A2"/>
    <w:rsid w:val="00033984"/>
    <w:rsid w:val="00033E5C"/>
    <w:rsid w:val="000341F1"/>
    <w:rsid w:val="0003470E"/>
    <w:rsid w:val="0003497B"/>
    <w:rsid w:val="00036656"/>
    <w:rsid w:val="00037065"/>
    <w:rsid w:val="0003798D"/>
    <w:rsid w:val="00037A24"/>
    <w:rsid w:val="00040161"/>
    <w:rsid w:val="00040377"/>
    <w:rsid w:val="00042B76"/>
    <w:rsid w:val="000430EB"/>
    <w:rsid w:val="0004389D"/>
    <w:rsid w:val="00044DD9"/>
    <w:rsid w:val="0004558B"/>
    <w:rsid w:val="000460D4"/>
    <w:rsid w:val="00046565"/>
    <w:rsid w:val="0004666E"/>
    <w:rsid w:val="000466B7"/>
    <w:rsid w:val="0004681C"/>
    <w:rsid w:val="00046ED2"/>
    <w:rsid w:val="000474D4"/>
    <w:rsid w:val="0004779C"/>
    <w:rsid w:val="00047BDF"/>
    <w:rsid w:val="00050A7A"/>
    <w:rsid w:val="000511FD"/>
    <w:rsid w:val="000514B7"/>
    <w:rsid w:val="00051970"/>
    <w:rsid w:val="000524C4"/>
    <w:rsid w:val="00052C3A"/>
    <w:rsid w:val="00053185"/>
    <w:rsid w:val="00053AF4"/>
    <w:rsid w:val="000540A5"/>
    <w:rsid w:val="00054855"/>
    <w:rsid w:val="00055371"/>
    <w:rsid w:val="000554B8"/>
    <w:rsid w:val="00055759"/>
    <w:rsid w:val="00055D41"/>
    <w:rsid w:val="000566A0"/>
    <w:rsid w:val="00057322"/>
    <w:rsid w:val="00057432"/>
    <w:rsid w:val="0005790E"/>
    <w:rsid w:val="00057A3A"/>
    <w:rsid w:val="00060312"/>
    <w:rsid w:val="000603C9"/>
    <w:rsid w:val="0006055D"/>
    <w:rsid w:val="00060574"/>
    <w:rsid w:val="000618DD"/>
    <w:rsid w:val="00061D75"/>
    <w:rsid w:val="000629B0"/>
    <w:rsid w:val="000645D3"/>
    <w:rsid w:val="000648EE"/>
    <w:rsid w:val="00064BFF"/>
    <w:rsid w:val="000665E5"/>
    <w:rsid w:val="000666E7"/>
    <w:rsid w:val="00066B4C"/>
    <w:rsid w:val="00067BD2"/>
    <w:rsid w:val="00070077"/>
    <w:rsid w:val="000702E1"/>
    <w:rsid w:val="0007107F"/>
    <w:rsid w:val="0007220D"/>
    <w:rsid w:val="000723C6"/>
    <w:rsid w:val="0007259C"/>
    <w:rsid w:val="0007285E"/>
    <w:rsid w:val="000729EE"/>
    <w:rsid w:val="00072E9D"/>
    <w:rsid w:val="0007417A"/>
    <w:rsid w:val="00074AD0"/>
    <w:rsid w:val="00074E34"/>
    <w:rsid w:val="000761A6"/>
    <w:rsid w:val="00076316"/>
    <w:rsid w:val="0007725A"/>
    <w:rsid w:val="00077E4F"/>
    <w:rsid w:val="00080908"/>
    <w:rsid w:val="00080D40"/>
    <w:rsid w:val="00081151"/>
    <w:rsid w:val="00081275"/>
    <w:rsid w:val="00081D5D"/>
    <w:rsid w:val="000821E1"/>
    <w:rsid w:val="000824EA"/>
    <w:rsid w:val="0008257E"/>
    <w:rsid w:val="0008268B"/>
    <w:rsid w:val="00082F08"/>
    <w:rsid w:val="0008317A"/>
    <w:rsid w:val="00084287"/>
    <w:rsid w:val="00084DFB"/>
    <w:rsid w:val="000853CD"/>
    <w:rsid w:val="00085C9C"/>
    <w:rsid w:val="00086206"/>
    <w:rsid w:val="0008669B"/>
    <w:rsid w:val="00086FCF"/>
    <w:rsid w:val="000875D2"/>
    <w:rsid w:val="00087CC3"/>
    <w:rsid w:val="000904A0"/>
    <w:rsid w:val="00091DBD"/>
    <w:rsid w:val="00091E28"/>
    <w:rsid w:val="00091EE1"/>
    <w:rsid w:val="0009202C"/>
    <w:rsid w:val="00092717"/>
    <w:rsid w:val="000929F2"/>
    <w:rsid w:val="00093AB9"/>
    <w:rsid w:val="00093C26"/>
    <w:rsid w:val="00094244"/>
    <w:rsid w:val="0009435E"/>
    <w:rsid w:val="000949CA"/>
    <w:rsid w:val="00095ACD"/>
    <w:rsid w:val="000965B1"/>
    <w:rsid w:val="000965CC"/>
    <w:rsid w:val="000971F4"/>
    <w:rsid w:val="00097657"/>
    <w:rsid w:val="000A0074"/>
    <w:rsid w:val="000A10D3"/>
    <w:rsid w:val="000A1340"/>
    <w:rsid w:val="000A1569"/>
    <w:rsid w:val="000A271D"/>
    <w:rsid w:val="000A2D55"/>
    <w:rsid w:val="000A3184"/>
    <w:rsid w:val="000A3C69"/>
    <w:rsid w:val="000A46D7"/>
    <w:rsid w:val="000A46ED"/>
    <w:rsid w:val="000A4C70"/>
    <w:rsid w:val="000A7C41"/>
    <w:rsid w:val="000B03D5"/>
    <w:rsid w:val="000B0C23"/>
    <w:rsid w:val="000B11CA"/>
    <w:rsid w:val="000B186F"/>
    <w:rsid w:val="000B1D26"/>
    <w:rsid w:val="000B1F52"/>
    <w:rsid w:val="000B27D2"/>
    <w:rsid w:val="000B2BEF"/>
    <w:rsid w:val="000B336C"/>
    <w:rsid w:val="000B3444"/>
    <w:rsid w:val="000B3C5C"/>
    <w:rsid w:val="000B514A"/>
    <w:rsid w:val="000B575B"/>
    <w:rsid w:val="000B740D"/>
    <w:rsid w:val="000C0034"/>
    <w:rsid w:val="000C324D"/>
    <w:rsid w:val="000C33C7"/>
    <w:rsid w:val="000C34F0"/>
    <w:rsid w:val="000C39AE"/>
    <w:rsid w:val="000C3B43"/>
    <w:rsid w:val="000C436A"/>
    <w:rsid w:val="000C5787"/>
    <w:rsid w:val="000C5FE4"/>
    <w:rsid w:val="000C6071"/>
    <w:rsid w:val="000C6BEE"/>
    <w:rsid w:val="000C728D"/>
    <w:rsid w:val="000D1412"/>
    <w:rsid w:val="000D259C"/>
    <w:rsid w:val="000D39EA"/>
    <w:rsid w:val="000D408F"/>
    <w:rsid w:val="000D492F"/>
    <w:rsid w:val="000D5D7C"/>
    <w:rsid w:val="000D6C42"/>
    <w:rsid w:val="000D71B4"/>
    <w:rsid w:val="000D7D92"/>
    <w:rsid w:val="000E13E0"/>
    <w:rsid w:val="000E47D3"/>
    <w:rsid w:val="000E4FAB"/>
    <w:rsid w:val="000E5152"/>
    <w:rsid w:val="000E5A57"/>
    <w:rsid w:val="000E5CAD"/>
    <w:rsid w:val="000E600E"/>
    <w:rsid w:val="000E600F"/>
    <w:rsid w:val="000E63E2"/>
    <w:rsid w:val="000E79FA"/>
    <w:rsid w:val="000F04F7"/>
    <w:rsid w:val="000F15A4"/>
    <w:rsid w:val="000F1F54"/>
    <w:rsid w:val="000F2CBA"/>
    <w:rsid w:val="000F369E"/>
    <w:rsid w:val="000F468A"/>
    <w:rsid w:val="000F480D"/>
    <w:rsid w:val="000F5CE7"/>
    <w:rsid w:val="000F6569"/>
    <w:rsid w:val="000F66FF"/>
    <w:rsid w:val="000F6FEA"/>
    <w:rsid w:val="000F7492"/>
    <w:rsid w:val="001007E8"/>
    <w:rsid w:val="00100D32"/>
    <w:rsid w:val="00101281"/>
    <w:rsid w:val="001017BF"/>
    <w:rsid w:val="00101A6B"/>
    <w:rsid w:val="0010204B"/>
    <w:rsid w:val="00102892"/>
    <w:rsid w:val="001038A0"/>
    <w:rsid w:val="00103A0B"/>
    <w:rsid w:val="00103BBD"/>
    <w:rsid w:val="00107CBB"/>
    <w:rsid w:val="00110038"/>
    <w:rsid w:val="001104A5"/>
    <w:rsid w:val="00111A5C"/>
    <w:rsid w:val="00111DC8"/>
    <w:rsid w:val="00112879"/>
    <w:rsid w:val="001129F7"/>
    <w:rsid w:val="00114700"/>
    <w:rsid w:val="0011493F"/>
    <w:rsid w:val="001153A1"/>
    <w:rsid w:val="00116B23"/>
    <w:rsid w:val="001174AA"/>
    <w:rsid w:val="001175F9"/>
    <w:rsid w:val="00117B28"/>
    <w:rsid w:val="0012332B"/>
    <w:rsid w:val="00123354"/>
    <w:rsid w:val="00123CF8"/>
    <w:rsid w:val="001242E9"/>
    <w:rsid w:val="001248F7"/>
    <w:rsid w:val="00126525"/>
    <w:rsid w:val="001266A8"/>
    <w:rsid w:val="00127294"/>
    <w:rsid w:val="001277C3"/>
    <w:rsid w:val="00127C9C"/>
    <w:rsid w:val="0013015E"/>
    <w:rsid w:val="001330EA"/>
    <w:rsid w:val="00133284"/>
    <w:rsid w:val="001336B2"/>
    <w:rsid w:val="00133BC3"/>
    <w:rsid w:val="00134767"/>
    <w:rsid w:val="00135873"/>
    <w:rsid w:val="00136C2C"/>
    <w:rsid w:val="0013757D"/>
    <w:rsid w:val="00137D8B"/>
    <w:rsid w:val="001405E2"/>
    <w:rsid w:val="0014201A"/>
    <w:rsid w:val="0014234C"/>
    <w:rsid w:val="0014297A"/>
    <w:rsid w:val="00143D1C"/>
    <w:rsid w:val="00143FD9"/>
    <w:rsid w:val="0014468C"/>
    <w:rsid w:val="00144ADD"/>
    <w:rsid w:val="00144E1F"/>
    <w:rsid w:val="001477EB"/>
    <w:rsid w:val="0014799A"/>
    <w:rsid w:val="00147F1B"/>
    <w:rsid w:val="001517FE"/>
    <w:rsid w:val="00151CEA"/>
    <w:rsid w:val="00151F8F"/>
    <w:rsid w:val="0015480C"/>
    <w:rsid w:val="00154CF5"/>
    <w:rsid w:val="00154D55"/>
    <w:rsid w:val="001564AD"/>
    <w:rsid w:val="00162588"/>
    <w:rsid w:val="00164346"/>
    <w:rsid w:val="00164BA9"/>
    <w:rsid w:val="00164C29"/>
    <w:rsid w:val="00164C6F"/>
    <w:rsid w:val="00165695"/>
    <w:rsid w:val="001656A9"/>
    <w:rsid w:val="00165E72"/>
    <w:rsid w:val="00170200"/>
    <w:rsid w:val="00170475"/>
    <w:rsid w:val="0017057A"/>
    <w:rsid w:val="0017101E"/>
    <w:rsid w:val="001721DA"/>
    <w:rsid w:val="0017230F"/>
    <w:rsid w:val="001726F1"/>
    <w:rsid w:val="00172768"/>
    <w:rsid w:val="00173DE6"/>
    <w:rsid w:val="001740A4"/>
    <w:rsid w:val="00174344"/>
    <w:rsid w:val="00174E58"/>
    <w:rsid w:val="001751F9"/>
    <w:rsid w:val="00175FD0"/>
    <w:rsid w:val="001761CF"/>
    <w:rsid w:val="00180516"/>
    <w:rsid w:val="00180B26"/>
    <w:rsid w:val="00181076"/>
    <w:rsid w:val="001816CE"/>
    <w:rsid w:val="00181EC9"/>
    <w:rsid w:val="00182A3F"/>
    <w:rsid w:val="00182D9A"/>
    <w:rsid w:val="00182E2F"/>
    <w:rsid w:val="00183751"/>
    <w:rsid w:val="00183B0A"/>
    <w:rsid w:val="00185004"/>
    <w:rsid w:val="001865E6"/>
    <w:rsid w:val="00186BC6"/>
    <w:rsid w:val="001875D4"/>
    <w:rsid w:val="001876C5"/>
    <w:rsid w:val="00187776"/>
    <w:rsid w:val="00187844"/>
    <w:rsid w:val="00190152"/>
    <w:rsid w:val="00191010"/>
    <w:rsid w:val="00192C2F"/>
    <w:rsid w:val="00192EE1"/>
    <w:rsid w:val="00193117"/>
    <w:rsid w:val="00194967"/>
    <w:rsid w:val="00195488"/>
    <w:rsid w:val="0019566B"/>
    <w:rsid w:val="001956F7"/>
    <w:rsid w:val="00195D37"/>
    <w:rsid w:val="0019608F"/>
    <w:rsid w:val="001965A7"/>
    <w:rsid w:val="00196EA1"/>
    <w:rsid w:val="00196F07"/>
    <w:rsid w:val="001A02C9"/>
    <w:rsid w:val="001A0860"/>
    <w:rsid w:val="001A10FF"/>
    <w:rsid w:val="001A1F2C"/>
    <w:rsid w:val="001A20AE"/>
    <w:rsid w:val="001A2466"/>
    <w:rsid w:val="001A280F"/>
    <w:rsid w:val="001A2B96"/>
    <w:rsid w:val="001A2E9E"/>
    <w:rsid w:val="001A3A30"/>
    <w:rsid w:val="001A48DC"/>
    <w:rsid w:val="001A4C87"/>
    <w:rsid w:val="001A5D2C"/>
    <w:rsid w:val="001A6499"/>
    <w:rsid w:val="001A6614"/>
    <w:rsid w:val="001A7491"/>
    <w:rsid w:val="001A7CC0"/>
    <w:rsid w:val="001B0AE3"/>
    <w:rsid w:val="001B0AE6"/>
    <w:rsid w:val="001B20F2"/>
    <w:rsid w:val="001B31E1"/>
    <w:rsid w:val="001B3BCE"/>
    <w:rsid w:val="001B4D38"/>
    <w:rsid w:val="001B59F1"/>
    <w:rsid w:val="001B5D73"/>
    <w:rsid w:val="001B627E"/>
    <w:rsid w:val="001B7D65"/>
    <w:rsid w:val="001C001B"/>
    <w:rsid w:val="001C1045"/>
    <w:rsid w:val="001C299E"/>
    <w:rsid w:val="001C2FE6"/>
    <w:rsid w:val="001C3191"/>
    <w:rsid w:val="001C3288"/>
    <w:rsid w:val="001C4A50"/>
    <w:rsid w:val="001C4AAC"/>
    <w:rsid w:val="001C5027"/>
    <w:rsid w:val="001C50A4"/>
    <w:rsid w:val="001C5167"/>
    <w:rsid w:val="001C52E6"/>
    <w:rsid w:val="001C57C7"/>
    <w:rsid w:val="001C5B8C"/>
    <w:rsid w:val="001C5F67"/>
    <w:rsid w:val="001C65F6"/>
    <w:rsid w:val="001D1501"/>
    <w:rsid w:val="001D1B35"/>
    <w:rsid w:val="001D1FC1"/>
    <w:rsid w:val="001D23E4"/>
    <w:rsid w:val="001D4029"/>
    <w:rsid w:val="001D42F6"/>
    <w:rsid w:val="001D5F78"/>
    <w:rsid w:val="001D656E"/>
    <w:rsid w:val="001D665D"/>
    <w:rsid w:val="001D7734"/>
    <w:rsid w:val="001E029E"/>
    <w:rsid w:val="001E10BF"/>
    <w:rsid w:val="001E15D8"/>
    <w:rsid w:val="001E1B83"/>
    <w:rsid w:val="001E1C0E"/>
    <w:rsid w:val="001E1EC3"/>
    <w:rsid w:val="001E20F0"/>
    <w:rsid w:val="001E2702"/>
    <w:rsid w:val="001E2D69"/>
    <w:rsid w:val="001E30AF"/>
    <w:rsid w:val="001E4EBF"/>
    <w:rsid w:val="001E5343"/>
    <w:rsid w:val="001E59E5"/>
    <w:rsid w:val="001E6514"/>
    <w:rsid w:val="001E6C1D"/>
    <w:rsid w:val="001E749B"/>
    <w:rsid w:val="001E768F"/>
    <w:rsid w:val="001E7DDB"/>
    <w:rsid w:val="001E7F15"/>
    <w:rsid w:val="001F0BAF"/>
    <w:rsid w:val="001F19B7"/>
    <w:rsid w:val="001F2680"/>
    <w:rsid w:val="001F2956"/>
    <w:rsid w:val="001F2D3E"/>
    <w:rsid w:val="001F2E63"/>
    <w:rsid w:val="001F319F"/>
    <w:rsid w:val="001F41B2"/>
    <w:rsid w:val="001F4C7D"/>
    <w:rsid w:val="001F4D24"/>
    <w:rsid w:val="001F4FAD"/>
    <w:rsid w:val="001F6D02"/>
    <w:rsid w:val="001F6E82"/>
    <w:rsid w:val="001F798A"/>
    <w:rsid w:val="00200D25"/>
    <w:rsid w:val="00200EA1"/>
    <w:rsid w:val="00200F7A"/>
    <w:rsid w:val="002019D2"/>
    <w:rsid w:val="00201BD9"/>
    <w:rsid w:val="00201E00"/>
    <w:rsid w:val="0020201C"/>
    <w:rsid w:val="00202104"/>
    <w:rsid w:val="002025CD"/>
    <w:rsid w:val="002040B1"/>
    <w:rsid w:val="00205464"/>
    <w:rsid w:val="0020552C"/>
    <w:rsid w:val="00206291"/>
    <w:rsid w:val="00207C39"/>
    <w:rsid w:val="0021025D"/>
    <w:rsid w:val="00212D6E"/>
    <w:rsid w:val="00213419"/>
    <w:rsid w:val="00213892"/>
    <w:rsid w:val="00213B63"/>
    <w:rsid w:val="00214083"/>
    <w:rsid w:val="00214644"/>
    <w:rsid w:val="00216712"/>
    <w:rsid w:val="00216C3E"/>
    <w:rsid w:val="00216FEC"/>
    <w:rsid w:val="0021776D"/>
    <w:rsid w:val="00220480"/>
    <w:rsid w:val="0022049B"/>
    <w:rsid w:val="0022056F"/>
    <w:rsid w:val="00220E22"/>
    <w:rsid w:val="002215AA"/>
    <w:rsid w:val="0022293D"/>
    <w:rsid w:val="002248AD"/>
    <w:rsid w:val="00224FA6"/>
    <w:rsid w:val="00225157"/>
    <w:rsid w:val="00225492"/>
    <w:rsid w:val="002255BE"/>
    <w:rsid w:val="0022587B"/>
    <w:rsid w:val="00225D97"/>
    <w:rsid w:val="002271C0"/>
    <w:rsid w:val="0022728E"/>
    <w:rsid w:val="002303E9"/>
    <w:rsid w:val="00230DCD"/>
    <w:rsid w:val="00231C32"/>
    <w:rsid w:val="00231E3A"/>
    <w:rsid w:val="002330AF"/>
    <w:rsid w:val="00233C45"/>
    <w:rsid w:val="00233CF6"/>
    <w:rsid w:val="00233EC3"/>
    <w:rsid w:val="00235285"/>
    <w:rsid w:val="00237CB3"/>
    <w:rsid w:val="00240107"/>
    <w:rsid w:val="0024056A"/>
    <w:rsid w:val="00240E4E"/>
    <w:rsid w:val="002418CF"/>
    <w:rsid w:val="00243826"/>
    <w:rsid w:val="00243AB0"/>
    <w:rsid w:val="00246100"/>
    <w:rsid w:val="00247049"/>
    <w:rsid w:val="00247900"/>
    <w:rsid w:val="00247DF2"/>
    <w:rsid w:val="0025162B"/>
    <w:rsid w:val="0025175C"/>
    <w:rsid w:val="00252047"/>
    <w:rsid w:val="0025375E"/>
    <w:rsid w:val="00253911"/>
    <w:rsid w:val="00253964"/>
    <w:rsid w:val="002539C4"/>
    <w:rsid w:val="00253A8F"/>
    <w:rsid w:val="00254E8D"/>
    <w:rsid w:val="002552D2"/>
    <w:rsid w:val="002555EC"/>
    <w:rsid w:val="0025590D"/>
    <w:rsid w:val="00255D34"/>
    <w:rsid w:val="002565E6"/>
    <w:rsid w:val="00256D2F"/>
    <w:rsid w:val="002572C3"/>
    <w:rsid w:val="00257835"/>
    <w:rsid w:val="002579C3"/>
    <w:rsid w:val="00257D13"/>
    <w:rsid w:val="002609C9"/>
    <w:rsid w:val="00260B8C"/>
    <w:rsid w:val="00261376"/>
    <w:rsid w:val="002624A8"/>
    <w:rsid w:val="00262BBB"/>
    <w:rsid w:val="0026315B"/>
    <w:rsid w:val="002638AD"/>
    <w:rsid w:val="00263900"/>
    <w:rsid w:val="00263CC5"/>
    <w:rsid w:val="00263F42"/>
    <w:rsid w:val="00264777"/>
    <w:rsid w:val="00264FBB"/>
    <w:rsid w:val="002650DA"/>
    <w:rsid w:val="00265BC2"/>
    <w:rsid w:val="0026679F"/>
    <w:rsid w:val="00266F81"/>
    <w:rsid w:val="0026708E"/>
    <w:rsid w:val="00267489"/>
    <w:rsid w:val="00267A6A"/>
    <w:rsid w:val="00270D14"/>
    <w:rsid w:val="00270D39"/>
    <w:rsid w:val="00270FDE"/>
    <w:rsid w:val="0027129D"/>
    <w:rsid w:val="00271FDC"/>
    <w:rsid w:val="0027237D"/>
    <w:rsid w:val="00272AF4"/>
    <w:rsid w:val="00275830"/>
    <w:rsid w:val="00275D79"/>
    <w:rsid w:val="0027685D"/>
    <w:rsid w:val="00276E5B"/>
    <w:rsid w:val="00276F58"/>
    <w:rsid w:val="00280029"/>
    <w:rsid w:val="00280313"/>
    <w:rsid w:val="002805E5"/>
    <w:rsid w:val="00281BE1"/>
    <w:rsid w:val="00282481"/>
    <w:rsid w:val="00283FC2"/>
    <w:rsid w:val="002855D6"/>
    <w:rsid w:val="00285BFF"/>
    <w:rsid w:val="0028606B"/>
    <w:rsid w:val="002862B4"/>
    <w:rsid w:val="00287654"/>
    <w:rsid w:val="002876D6"/>
    <w:rsid w:val="002905CD"/>
    <w:rsid w:val="00290E17"/>
    <w:rsid w:val="00291D12"/>
    <w:rsid w:val="00292013"/>
    <w:rsid w:val="00292FF6"/>
    <w:rsid w:val="002943D9"/>
    <w:rsid w:val="0029462E"/>
    <w:rsid w:val="00296E6D"/>
    <w:rsid w:val="00297891"/>
    <w:rsid w:val="002A086A"/>
    <w:rsid w:val="002A2702"/>
    <w:rsid w:val="002A34DC"/>
    <w:rsid w:val="002A3B80"/>
    <w:rsid w:val="002A40E7"/>
    <w:rsid w:val="002A4871"/>
    <w:rsid w:val="002A517C"/>
    <w:rsid w:val="002A576B"/>
    <w:rsid w:val="002A773B"/>
    <w:rsid w:val="002B0909"/>
    <w:rsid w:val="002B14B4"/>
    <w:rsid w:val="002B35E3"/>
    <w:rsid w:val="002B403C"/>
    <w:rsid w:val="002B414C"/>
    <w:rsid w:val="002B4344"/>
    <w:rsid w:val="002B47D1"/>
    <w:rsid w:val="002B4894"/>
    <w:rsid w:val="002B4F21"/>
    <w:rsid w:val="002B515C"/>
    <w:rsid w:val="002B5BE2"/>
    <w:rsid w:val="002B5CA6"/>
    <w:rsid w:val="002B6592"/>
    <w:rsid w:val="002B6994"/>
    <w:rsid w:val="002C094E"/>
    <w:rsid w:val="002C219F"/>
    <w:rsid w:val="002C2B0D"/>
    <w:rsid w:val="002C3274"/>
    <w:rsid w:val="002C3339"/>
    <w:rsid w:val="002C45D9"/>
    <w:rsid w:val="002C471F"/>
    <w:rsid w:val="002C4B9B"/>
    <w:rsid w:val="002C4CF5"/>
    <w:rsid w:val="002C6E03"/>
    <w:rsid w:val="002C7BDD"/>
    <w:rsid w:val="002C7E23"/>
    <w:rsid w:val="002D012A"/>
    <w:rsid w:val="002D063D"/>
    <w:rsid w:val="002D0887"/>
    <w:rsid w:val="002D08B1"/>
    <w:rsid w:val="002D09CF"/>
    <w:rsid w:val="002D165C"/>
    <w:rsid w:val="002D1BFB"/>
    <w:rsid w:val="002D25BD"/>
    <w:rsid w:val="002D307C"/>
    <w:rsid w:val="002D3604"/>
    <w:rsid w:val="002D5EAC"/>
    <w:rsid w:val="002D69EA"/>
    <w:rsid w:val="002D6F4B"/>
    <w:rsid w:val="002D7790"/>
    <w:rsid w:val="002D7D59"/>
    <w:rsid w:val="002E0384"/>
    <w:rsid w:val="002E095C"/>
    <w:rsid w:val="002E0A17"/>
    <w:rsid w:val="002E15CD"/>
    <w:rsid w:val="002E1FBD"/>
    <w:rsid w:val="002E20AD"/>
    <w:rsid w:val="002E2687"/>
    <w:rsid w:val="002E27ED"/>
    <w:rsid w:val="002E2885"/>
    <w:rsid w:val="002E2C5A"/>
    <w:rsid w:val="002E3342"/>
    <w:rsid w:val="002E41ED"/>
    <w:rsid w:val="002E4CEB"/>
    <w:rsid w:val="002E54AC"/>
    <w:rsid w:val="002E5567"/>
    <w:rsid w:val="002E6F0F"/>
    <w:rsid w:val="002F0AF1"/>
    <w:rsid w:val="002F1391"/>
    <w:rsid w:val="002F1553"/>
    <w:rsid w:val="002F1B55"/>
    <w:rsid w:val="002F2160"/>
    <w:rsid w:val="002F238C"/>
    <w:rsid w:val="002F2CA1"/>
    <w:rsid w:val="002F309A"/>
    <w:rsid w:val="002F3AC6"/>
    <w:rsid w:val="002F3ECF"/>
    <w:rsid w:val="002F4DB7"/>
    <w:rsid w:val="002F514A"/>
    <w:rsid w:val="002F6DF5"/>
    <w:rsid w:val="002F72B9"/>
    <w:rsid w:val="002F798E"/>
    <w:rsid w:val="002F79D2"/>
    <w:rsid w:val="00300125"/>
    <w:rsid w:val="00300CBB"/>
    <w:rsid w:val="003011A8"/>
    <w:rsid w:val="00301983"/>
    <w:rsid w:val="003019BF"/>
    <w:rsid w:val="0030214A"/>
    <w:rsid w:val="003021A4"/>
    <w:rsid w:val="003024CE"/>
    <w:rsid w:val="0030361E"/>
    <w:rsid w:val="00303B37"/>
    <w:rsid w:val="00303B8D"/>
    <w:rsid w:val="00304DF7"/>
    <w:rsid w:val="00305B18"/>
    <w:rsid w:val="003062E1"/>
    <w:rsid w:val="00306C5E"/>
    <w:rsid w:val="00307302"/>
    <w:rsid w:val="0031008E"/>
    <w:rsid w:val="003100FA"/>
    <w:rsid w:val="00312118"/>
    <w:rsid w:val="003162B5"/>
    <w:rsid w:val="00317003"/>
    <w:rsid w:val="00320D65"/>
    <w:rsid w:val="003211BE"/>
    <w:rsid w:val="00321385"/>
    <w:rsid w:val="00322834"/>
    <w:rsid w:val="00322F21"/>
    <w:rsid w:val="003230EE"/>
    <w:rsid w:val="003235F4"/>
    <w:rsid w:val="00323EE3"/>
    <w:rsid w:val="003246C0"/>
    <w:rsid w:val="003246D0"/>
    <w:rsid w:val="0032690C"/>
    <w:rsid w:val="00327E96"/>
    <w:rsid w:val="003304EA"/>
    <w:rsid w:val="00331C5B"/>
    <w:rsid w:val="0033242E"/>
    <w:rsid w:val="003325F2"/>
    <w:rsid w:val="00332A4B"/>
    <w:rsid w:val="003330AC"/>
    <w:rsid w:val="00333AE5"/>
    <w:rsid w:val="00333D16"/>
    <w:rsid w:val="00334311"/>
    <w:rsid w:val="003346CA"/>
    <w:rsid w:val="00334A40"/>
    <w:rsid w:val="00335DF7"/>
    <w:rsid w:val="0033618C"/>
    <w:rsid w:val="003366FF"/>
    <w:rsid w:val="00337D97"/>
    <w:rsid w:val="00337EBA"/>
    <w:rsid w:val="00340CAA"/>
    <w:rsid w:val="003417E4"/>
    <w:rsid w:val="003419EC"/>
    <w:rsid w:val="00341DD6"/>
    <w:rsid w:val="003421C4"/>
    <w:rsid w:val="00342C99"/>
    <w:rsid w:val="00343094"/>
    <w:rsid w:val="00343AEF"/>
    <w:rsid w:val="00344029"/>
    <w:rsid w:val="00344A32"/>
    <w:rsid w:val="00344BC8"/>
    <w:rsid w:val="0034503A"/>
    <w:rsid w:val="00345158"/>
    <w:rsid w:val="003459C6"/>
    <w:rsid w:val="003461AE"/>
    <w:rsid w:val="00346AC4"/>
    <w:rsid w:val="00346BCB"/>
    <w:rsid w:val="00346FA6"/>
    <w:rsid w:val="0034709B"/>
    <w:rsid w:val="003510C9"/>
    <w:rsid w:val="003515BE"/>
    <w:rsid w:val="00351B8D"/>
    <w:rsid w:val="00351C9D"/>
    <w:rsid w:val="003520C5"/>
    <w:rsid w:val="00353B2F"/>
    <w:rsid w:val="00354DEC"/>
    <w:rsid w:val="00354E3C"/>
    <w:rsid w:val="00355B64"/>
    <w:rsid w:val="00355BB2"/>
    <w:rsid w:val="00357447"/>
    <w:rsid w:val="0035778A"/>
    <w:rsid w:val="003600D1"/>
    <w:rsid w:val="003600ED"/>
    <w:rsid w:val="0036091A"/>
    <w:rsid w:val="00360A1E"/>
    <w:rsid w:val="0036138C"/>
    <w:rsid w:val="003620F1"/>
    <w:rsid w:val="00362279"/>
    <w:rsid w:val="003625D3"/>
    <w:rsid w:val="00364E7B"/>
    <w:rsid w:val="00364FAF"/>
    <w:rsid w:val="003650EF"/>
    <w:rsid w:val="00365796"/>
    <w:rsid w:val="00365DE5"/>
    <w:rsid w:val="00366965"/>
    <w:rsid w:val="00366FF7"/>
    <w:rsid w:val="00367407"/>
    <w:rsid w:val="003721D9"/>
    <w:rsid w:val="0037390D"/>
    <w:rsid w:val="00373DD5"/>
    <w:rsid w:val="00374306"/>
    <w:rsid w:val="00374B6D"/>
    <w:rsid w:val="00374D07"/>
    <w:rsid w:val="003751B4"/>
    <w:rsid w:val="00375313"/>
    <w:rsid w:val="003754B2"/>
    <w:rsid w:val="00375CD8"/>
    <w:rsid w:val="0037686E"/>
    <w:rsid w:val="00376992"/>
    <w:rsid w:val="003802A7"/>
    <w:rsid w:val="00382543"/>
    <w:rsid w:val="00382B1B"/>
    <w:rsid w:val="003835C3"/>
    <w:rsid w:val="00383BD9"/>
    <w:rsid w:val="00383F0C"/>
    <w:rsid w:val="00384EBE"/>
    <w:rsid w:val="003859C1"/>
    <w:rsid w:val="0038635C"/>
    <w:rsid w:val="00386B80"/>
    <w:rsid w:val="00387C23"/>
    <w:rsid w:val="00387E34"/>
    <w:rsid w:val="003903A2"/>
    <w:rsid w:val="0039107E"/>
    <w:rsid w:val="003913F2"/>
    <w:rsid w:val="003914B5"/>
    <w:rsid w:val="00391562"/>
    <w:rsid w:val="00392456"/>
    <w:rsid w:val="0039278B"/>
    <w:rsid w:val="00392917"/>
    <w:rsid w:val="00392AB0"/>
    <w:rsid w:val="00392EC2"/>
    <w:rsid w:val="00394B68"/>
    <w:rsid w:val="003951FD"/>
    <w:rsid w:val="00396A5A"/>
    <w:rsid w:val="0039709B"/>
    <w:rsid w:val="003972E9"/>
    <w:rsid w:val="003A0D2D"/>
    <w:rsid w:val="003A0DFB"/>
    <w:rsid w:val="003A18C7"/>
    <w:rsid w:val="003A1DFD"/>
    <w:rsid w:val="003A2568"/>
    <w:rsid w:val="003A2AF7"/>
    <w:rsid w:val="003A2CA7"/>
    <w:rsid w:val="003A4194"/>
    <w:rsid w:val="003A4921"/>
    <w:rsid w:val="003A4E94"/>
    <w:rsid w:val="003A5C63"/>
    <w:rsid w:val="003A5E11"/>
    <w:rsid w:val="003A603F"/>
    <w:rsid w:val="003A6176"/>
    <w:rsid w:val="003A675B"/>
    <w:rsid w:val="003A6B4F"/>
    <w:rsid w:val="003A7A99"/>
    <w:rsid w:val="003B070A"/>
    <w:rsid w:val="003B0916"/>
    <w:rsid w:val="003B15D2"/>
    <w:rsid w:val="003B1933"/>
    <w:rsid w:val="003B287D"/>
    <w:rsid w:val="003B2D76"/>
    <w:rsid w:val="003B43AC"/>
    <w:rsid w:val="003B58AB"/>
    <w:rsid w:val="003B5F4F"/>
    <w:rsid w:val="003B5F90"/>
    <w:rsid w:val="003B610D"/>
    <w:rsid w:val="003B66B2"/>
    <w:rsid w:val="003B785B"/>
    <w:rsid w:val="003C06C9"/>
    <w:rsid w:val="003C0BA5"/>
    <w:rsid w:val="003C1629"/>
    <w:rsid w:val="003C17DC"/>
    <w:rsid w:val="003C1F6E"/>
    <w:rsid w:val="003C271C"/>
    <w:rsid w:val="003C2A4D"/>
    <w:rsid w:val="003C4848"/>
    <w:rsid w:val="003C5785"/>
    <w:rsid w:val="003C5C58"/>
    <w:rsid w:val="003C6457"/>
    <w:rsid w:val="003C68BB"/>
    <w:rsid w:val="003C6DA3"/>
    <w:rsid w:val="003C6F6E"/>
    <w:rsid w:val="003C7768"/>
    <w:rsid w:val="003D0350"/>
    <w:rsid w:val="003D073C"/>
    <w:rsid w:val="003D0C6D"/>
    <w:rsid w:val="003D16CC"/>
    <w:rsid w:val="003D184B"/>
    <w:rsid w:val="003D4DD9"/>
    <w:rsid w:val="003D4E93"/>
    <w:rsid w:val="003D64C6"/>
    <w:rsid w:val="003D66FA"/>
    <w:rsid w:val="003D7361"/>
    <w:rsid w:val="003D73EE"/>
    <w:rsid w:val="003D7D10"/>
    <w:rsid w:val="003D7DBE"/>
    <w:rsid w:val="003D7E1A"/>
    <w:rsid w:val="003E0888"/>
    <w:rsid w:val="003E132D"/>
    <w:rsid w:val="003E1438"/>
    <w:rsid w:val="003E1493"/>
    <w:rsid w:val="003E2530"/>
    <w:rsid w:val="003E40CA"/>
    <w:rsid w:val="003E58A0"/>
    <w:rsid w:val="003E5A39"/>
    <w:rsid w:val="003E6752"/>
    <w:rsid w:val="003F0F35"/>
    <w:rsid w:val="003F0F3C"/>
    <w:rsid w:val="003F1216"/>
    <w:rsid w:val="003F1F51"/>
    <w:rsid w:val="003F1FAB"/>
    <w:rsid w:val="003F204F"/>
    <w:rsid w:val="003F20A0"/>
    <w:rsid w:val="003F249A"/>
    <w:rsid w:val="003F2CEE"/>
    <w:rsid w:val="003F34E1"/>
    <w:rsid w:val="003F4147"/>
    <w:rsid w:val="003F42EF"/>
    <w:rsid w:val="003F43C2"/>
    <w:rsid w:val="003F48F5"/>
    <w:rsid w:val="003F4A25"/>
    <w:rsid w:val="003F57A1"/>
    <w:rsid w:val="003F68EA"/>
    <w:rsid w:val="004004BD"/>
    <w:rsid w:val="0040159F"/>
    <w:rsid w:val="004020E3"/>
    <w:rsid w:val="004025F4"/>
    <w:rsid w:val="004026DD"/>
    <w:rsid w:val="00402754"/>
    <w:rsid w:val="00402B54"/>
    <w:rsid w:val="00402F28"/>
    <w:rsid w:val="0040327B"/>
    <w:rsid w:val="0040350A"/>
    <w:rsid w:val="00403726"/>
    <w:rsid w:val="0040395B"/>
    <w:rsid w:val="00404869"/>
    <w:rsid w:val="00404ABB"/>
    <w:rsid w:val="00404CED"/>
    <w:rsid w:val="00404F49"/>
    <w:rsid w:val="004056ED"/>
    <w:rsid w:val="00407F2F"/>
    <w:rsid w:val="004111FB"/>
    <w:rsid w:val="00412EF3"/>
    <w:rsid w:val="00413585"/>
    <w:rsid w:val="004149B0"/>
    <w:rsid w:val="00414C97"/>
    <w:rsid w:val="00415953"/>
    <w:rsid w:val="00415DA5"/>
    <w:rsid w:val="004175F9"/>
    <w:rsid w:val="004233B6"/>
    <w:rsid w:val="00424071"/>
    <w:rsid w:val="004254CB"/>
    <w:rsid w:val="004257FB"/>
    <w:rsid w:val="00425EAB"/>
    <w:rsid w:val="00427B4B"/>
    <w:rsid w:val="004327AB"/>
    <w:rsid w:val="00432A96"/>
    <w:rsid w:val="00433119"/>
    <w:rsid w:val="0043351A"/>
    <w:rsid w:val="00433CE3"/>
    <w:rsid w:val="00433D53"/>
    <w:rsid w:val="004347EB"/>
    <w:rsid w:val="00435B26"/>
    <w:rsid w:val="00436261"/>
    <w:rsid w:val="004407EF"/>
    <w:rsid w:val="0044160E"/>
    <w:rsid w:val="00441707"/>
    <w:rsid w:val="004418E5"/>
    <w:rsid w:val="00441965"/>
    <w:rsid w:val="00442B2B"/>
    <w:rsid w:val="00443B6B"/>
    <w:rsid w:val="00444140"/>
    <w:rsid w:val="00445A2F"/>
    <w:rsid w:val="00446315"/>
    <w:rsid w:val="00446F96"/>
    <w:rsid w:val="004518C8"/>
    <w:rsid w:val="00453411"/>
    <w:rsid w:val="004536C5"/>
    <w:rsid w:val="00454060"/>
    <w:rsid w:val="004561DD"/>
    <w:rsid w:val="00456F60"/>
    <w:rsid w:val="00457070"/>
    <w:rsid w:val="004573F1"/>
    <w:rsid w:val="00457B0A"/>
    <w:rsid w:val="004605EE"/>
    <w:rsid w:val="00461B98"/>
    <w:rsid w:val="00462D09"/>
    <w:rsid w:val="004640CD"/>
    <w:rsid w:val="00464D88"/>
    <w:rsid w:val="004651B4"/>
    <w:rsid w:val="0046541D"/>
    <w:rsid w:val="004663D8"/>
    <w:rsid w:val="00466556"/>
    <w:rsid w:val="00467059"/>
    <w:rsid w:val="004672C9"/>
    <w:rsid w:val="00467B9A"/>
    <w:rsid w:val="00467CD2"/>
    <w:rsid w:val="00470D1F"/>
    <w:rsid w:val="00472954"/>
    <w:rsid w:val="004739EC"/>
    <w:rsid w:val="004741B5"/>
    <w:rsid w:val="004747EB"/>
    <w:rsid w:val="00475AB4"/>
    <w:rsid w:val="004772BB"/>
    <w:rsid w:val="00477E04"/>
    <w:rsid w:val="00481757"/>
    <w:rsid w:val="00482D22"/>
    <w:rsid w:val="004837F1"/>
    <w:rsid w:val="00483A22"/>
    <w:rsid w:val="00483F65"/>
    <w:rsid w:val="00484FC7"/>
    <w:rsid w:val="0048514E"/>
    <w:rsid w:val="00485202"/>
    <w:rsid w:val="004858A4"/>
    <w:rsid w:val="00485E2F"/>
    <w:rsid w:val="004869C2"/>
    <w:rsid w:val="00486F6E"/>
    <w:rsid w:val="004877D8"/>
    <w:rsid w:val="00487CD5"/>
    <w:rsid w:val="00491785"/>
    <w:rsid w:val="0049204E"/>
    <w:rsid w:val="00492497"/>
    <w:rsid w:val="00492C6A"/>
    <w:rsid w:val="00492CA8"/>
    <w:rsid w:val="00495995"/>
    <w:rsid w:val="0049704C"/>
    <w:rsid w:val="00497E1D"/>
    <w:rsid w:val="004A0BB0"/>
    <w:rsid w:val="004A104D"/>
    <w:rsid w:val="004A20F0"/>
    <w:rsid w:val="004A250D"/>
    <w:rsid w:val="004A2682"/>
    <w:rsid w:val="004A2817"/>
    <w:rsid w:val="004A28AB"/>
    <w:rsid w:val="004A33F7"/>
    <w:rsid w:val="004A36E4"/>
    <w:rsid w:val="004A3B45"/>
    <w:rsid w:val="004A3FE6"/>
    <w:rsid w:val="004A4657"/>
    <w:rsid w:val="004A4808"/>
    <w:rsid w:val="004A5F5B"/>
    <w:rsid w:val="004A7386"/>
    <w:rsid w:val="004A7FAC"/>
    <w:rsid w:val="004B0C94"/>
    <w:rsid w:val="004B0F64"/>
    <w:rsid w:val="004B1466"/>
    <w:rsid w:val="004B21C2"/>
    <w:rsid w:val="004B4F20"/>
    <w:rsid w:val="004B6293"/>
    <w:rsid w:val="004B62EF"/>
    <w:rsid w:val="004B649F"/>
    <w:rsid w:val="004B64C7"/>
    <w:rsid w:val="004B678B"/>
    <w:rsid w:val="004B68BE"/>
    <w:rsid w:val="004B70AC"/>
    <w:rsid w:val="004B71F6"/>
    <w:rsid w:val="004B79FA"/>
    <w:rsid w:val="004C0CEE"/>
    <w:rsid w:val="004C1CAB"/>
    <w:rsid w:val="004C2244"/>
    <w:rsid w:val="004C2287"/>
    <w:rsid w:val="004C2405"/>
    <w:rsid w:val="004C2D7C"/>
    <w:rsid w:val="004C33FA"/>
    <w:rsid w:val="004C368B"/>
    <w:rsid w:val="004C3FDD"/>
    <w:rsid w:val="004C43A2"/>
    <w:rsid w:val="004C4866"/>
    <w:rsid w:val="004C490A"/>
    <w:rsid w:val="004C4F34"/>
    <w:rsid w:val="004C5678"/>
    <w:rsid w:val="004C5EEF"/>
    <w:rsid w:val="004C5FF8"/>
    <w:rsid w:val="004C6137"/>
    <w:rsid w:val="004C6A5E"/>
    <w:rsid w:val="004C6D2B"/>
    <w:rsid w:val="004D014F"/>
    <w:rsid w:val="004D0166"/>
    <w:rsid w:val="004D04B9"/>
    <w:rsid w:val="004D0896"/>
    <w:rsid w:val="004D0FEF"/>
    <w:rsid w:val="004D10EA"/>
    <w:rsid w:val="004D116F"/>
    <w:rsid w:val="004D1776"/>
    <w:rsid w:val="004D1B7C"/>
    <w:rsid w:val="004D24AA"/>
    <w:rsid w:val="004D282C"/>
    <w:rsid w:val="004D2EEA"/>
    <w:rsid w:val="004D4833"/>
    <w:rsid w:val="004D528E"/>
    <w:rsid w:val="004D592F"/>
    <w:rsid w:val="004D6062"/>
    <w:rsid w:val="004D67AF"/>
    <w:rsid w:val="004D749F"/>
    <w:rsid w:val="004E0773"/>
    <w:rsid w:val="004E1049"/>
    <w:rsid w:val="004E1AD9"/>
    <w:rsid w:val="004E24F6"/>
    <w:rsid w:val="004E25CB"/>
    <w:rsid w:val="004E36F2"/>
    <w:rsid w:val="004E37F9"/>
    <w:rsid w:val="004E40D2"/>
    <w:rsid w:val="004E4C67"/>
    <w:rsid w:val="004E535B"/>
    <w:rsid w:val="004E56B5"/>
    <w:rsid w:val="004E5D3C"/>
    <w:rsid w:val="004E63DB"/>
    <w:rsid w:val="004E78C9"/>
    <w:rsid w:val="004E7C73"/>
    <w:rsid w:val="004E7E15"/>
    <w:rsid w:val="004F0D9D"/>
    <w:rsid w:val="004F0FBE"/>
    <w:rsid w:val="004F1A8A"/>
    <w:rsid w:val="004F2FD2"/>
    <w:rsid w:val="004F33F2"/>
    <w:rsid w:val="004F4987"/>
    <w:rsid w:val="004F4C0D"/>
    <w:rsid w:val="004F6440"/>
    <w:rsid w:val="004F7588"/>
    <w:rsid w:val="00500BC8"/>
    <w:rsid w:val="005019D8"/>
    <w:rsid w:val="0050290E"/>
    <w:rsid w:val="00502A2F"/>
    <w:rsid w:val="00504DE8"/>
    <w:rsid w:val="00505422"/>
    <w:rsid w:val="00505E5D"/>
    <w:rsid w:val="00506A00"/>
    <w:rsid w:val="00507542"/>
    <w:rsid w:val="00507BB8"/>
    <w:rsid w:val="005105E1"/>
    <w:rsid w:val="0051085E"/>
    <w:rsid w:val="00510C4D"/>
    <w:rsid w:val="0051194B"/>
    <w:rsid w:val="00511E0D"/>
    <w:rsid w:val="00512118"/>
    <w:rsid w:val="00512C4B"/>
    <w:rsid w:val="00512DDA"/>
    <w:rsid w:val="005134CF"/>
    <w:rsid w:val="0051521C"/>
    <w:rsid w:val="005156EF"/>
    <w:rsid w:val="00515840"/>
    <w:rsid w:val="00516989"/>
    <w:rsid w:val="00517633"/>
    <w:rsid w:val="00520C69"/>
    <w:rsid w:val="0052164E"/>
    <w:rsid w:val="00521DA9"/>
    <w:rsid w:val="00522C5B"/>
    <w:rsid w:val="00522FCE"/>
    <w:rsid w:val="0052332C"/>
    <w:rsid w:val="005234B5"/>
    <w:rsid w:val="00523E16"/>
    <w:rsid w:val="00527608"/>
    <w:rsid w:val="00527A05"/>
    <w:rsid w:val="00527ADA"/>
    <w:rsid w:val="00530A96"/>
    <w:rsid w:val="00530DCE"/>
    <w:rsid w:val="00530EA6"/>
    <w:rsid w:val="005314DC"/>
    <w:rsid w:val="00531AE2"/>
    <w:rsid w:val="00531BB4"/>
    <w:rsid w:val="00532768"/>
    <w:rsid w:val="00532E37"/>
    <w:rsid w:val="00533F33"/>
    <w:rsid w:val="005346FE"/>
    <w:rsid w:val="0053654A"/>
    <w:rsid w:val="00537327"/>
    <w:rsid w:val="005378A6"/>
    <w:rsid w:val="0054003D"/>
    <w:rsid w:val="005416CB"/>
    <w:rsid w:val="005417E1"/>
    <w:rsid w:val="0054252A"/>
    <w:rsid w:val="005438A3"/>
    <w:rsid w:val="0054451E"/>
    <w:rsid w:val="00544563"/>
    <w:rsid w:val="0054515B"/>
    <w:rsid w:val="005454DA"/>
    <w:rsid w:val="0054552B"/>
    <w:rsid w:val="00545C09"/>
    <w:rsid w:val="00546B33"/>
    <w:rsid w:val="0054778E"/>
    <w:rsid w:val="00547857"/>
    <w:rsid w:val="00547C7C"/>
    <w:rsid w:val="0055065C"/>
    <w:rsid w:val="005511EA"/>
    <w:rsid w:val="00551CA5"/>
    <w:rsid w:val="0055200F"/>
    <w:rsid w:val="005534D0"/>
    <w:rsid w:val="00553871"/>
    <w:rsid w:val="00553C78"/>
    <w:rsid w:val="00555F06"/>
    <w:rsid w:val="005564EF"/>
    <w:rsid w:val="00556A0C"/>
    <w:rsid w:val="00557B0E"/>
    <w:rsid w:val="00557F51"/>
    <w:rsid w:val="005626F6"/>
    <w:rsid w:val="00562B93"/>
    <w:rsid w:val="005633E6"/>
    <w:rsid w:val="00563408"/>
    <w:rsid w:val="00563D00"/>
    <w:rsid w:val="00563FE2"/>
    <w:rsid w:val="0056401E"/>
    <w:rsid w:val="00564560"/>
    <w:rsid w:val="0056483D"/>
    <w:rsid w:val="005650C9"/>
    <w:rsid w:val="00565FA9"/>
    <w:rsid w:val="00566025"/>
    <w:rsid w:val="00566907"/>
    <w:rsid w:val="00566CE0"/>
    <w:rsid w:val="00567A1F"/>
    <w:rsid w:val="0057000C"/>
    <w:rsid w:val="00570805"/>
    <w:rsid w:val="0057159C"/>
    <w:rsid w:val="00571D3B"/>
    <w:rsid w:val="00571DC1"/>
    <w:rsid w:val="00572E8A"/>
    <w:rsid w:val="00573E33"/>
    <w:rsid w:val="0057451F"/>
    <w:rsid w:val="00574A11"/>
    <w:rsid w:val="00574CC5"/>
    <w:rsid w:val="00575502"/>
    <w:rsid w:val="00580FEB"/>
    <w:rsid w:val="0058142A"/>
    <w:rsid w:val="005819D2"/>
    <w:rsid w:val="00583EE2"/>
    <w:rsid w:val="005849EA"/>
    <w:rsid w:val="0058548D"/>
    <w:rsid w:val="005855EE"/>
    <w:rsid w:val="00587D93"/>
    <w:rsid w:val="00587E73"/>
    <w:rsid w:val="0059008A"/>
    <w:rsid w:val="00590130"/>
    <w:rsid w:val="005902D1"/>
    <w:rsid w:val="00590E23"/>
    <w:rsid w:val="00590EF5"/>
    <w:rsid w:val="00591BAA"/>
    <w:rsid w:val="005925E7"/>
    <w:rsid w:val="00592F21"/>
    <w:rsid w:val="00594344"/>
    <w:rsid w:val="00594A60"/>
    <w:rsid w:val="00596199"/>
    <w:rsid w:val="005965EC"/>
    <w:rsid w:val="00596D60"/>
    <w:rsid w:val="005975A1"/>
    <w:rsid w:val="00597AEE"/>
    <w:rsid w:val="00597C76"/>
    <w:rsid w:val="005A0CB5"/>
    <w:rsid w:val="005A0D22"/>
    <w:rsid w:val="005A0FB3"/>
    <w:rsid w:val="005A1117"/>
    <w:rsid w:val="005A17E1"/>
    <w:rsid w:val="005A17EC"/>
    <w:rsid w:val="005A2629"/>
    <w:rsid w:val="005A2928"/>
    <w:rsid w:val="005A539D"/>
    <w:rsid w:val="005A566E"/>
    <w:rsid w:val="005A76D9"/>
    <w:rsid w:val="005A7CC2"/>
    <w:rsid w:val="005A7E3D"/>
    <w:rsid w:val="005B0BA6"/>
    <w:rsid w:val="005B188A"/>
    <w:rsid w:val="005B229C"/>
    <w:rsid w:val="005B2675"/>
    <w:rsid w:val="005B3031"/>
    <w:rsid w:val="005B3D20"/>
    <w:rsid w:val="005B485B"/>
    <w:rsid w:val="005B5591"/>
    <w:rsid w:val="005B5F42"/>
    <w:rsid w:val="005B69C8"/>
    <w:rsid w:val="005B767C"/>
    <w:rsid w:val="005B7BB6"/>
    <w:rsid w:val="005C0D19"/>
    <w:rsid w:val="005C205F"/>
    <w:rsid w:val="005C20A9"/>
    <w:rsid w:val="005C2321"/>
    <w:rsid w:val="005C2364"/>
    <w:rsid w:val="005C369E"/>
    <w:rsid w:val="005C3EF1"/>
    <w:rsid w:val="005C4028"/>
    <w:rsid w:val="005C426C"/>
    <w:rsid w:val="005C4A1E"/>
    <w:rsid w:val="005C5FD2"/>
    <w:rsid w:val="005C646E"/>
    <w:rsid w:val="005C6C7A"/>
    <w:rsid w:val="005C7876"/>
    <w:rsid w:val="005D0766"/>
    <w:rsid w:val="005D1B10"/>
    <w:rsid w:val="005D3191"/>
    <w:rsid w:val="005D37D2"/>
    <w:rsid w:val="005D37EC"/>
    <w:rsid w:val="005D5883"/>
    <w:rsid w:val="005D7178"/>
    <w:rsid w:val="005E1A91"/>
    <w:rsid w:val="005E26BC"/>
    <w:rsid w:val="005E3092"/>
    <w:rsid w:val="005E3B07"/>
    <w:rsid w:val="005E3EBB"/>
    <w:rsid w:val="005E6376"/>
    <w:rsid w:val="005E641E"/>
    <w:rsid w:val="005E7914"/>
    <w:rsid w:val="005E7CEB"/>
    <w:rsid w:val="005F00C5"/>
    <w:rsid w:val="005F1042"/>
    <w:rsid w:val="005F10C0"/>
    <w:rsid w:val="005F1824"/>
    <w:rsid w:val="005F19A8"/>
    <w:rsid w:val="005F1E8A"/>
    <w:rsid w:val="005F289B"/>
    <w:rsid w:val="005F3039"/>
    <w:rsid w:val="005F34B9"/>
    <w:rsid w:val="005F4866"/>
    <w:rsid w:val="005F567E"/>
    <w:rsid w:val="005F5866"/>
    <w:rsid w:val="005F5E5B"/>
    <w:rsid w:val="005F644F"/>
    <w:rsid w:val="006008CF"/>
    <w:rsid w:val="00601249"/>
    <w:rsid w:val="0060148E"/>
    <w:rsid w:val="00601D9E"/>
    <w:rsid w:val="00602AD2"/>
    <w:rsid w:val="006030C3"/>
    <w:rsid w:val="00603E81"/>
    <w:rsid w:val="006042F8"/>
    <w:rsid w:val="00604384"/>
    <w:rsid w:val="00604DF7"/>
    <w:rsid w:val="00604E5F"/>
    <w:rsid w:val="0060549D"/>
    <w:rsid w:val="006066BD"/>
    <w:rsid w:val="006066CA"/>
    <w:rsid w:val="00606CFC"/>
    <w:rsid w:val="00607A8D"/>
    <w:rsid w:val="00607FE1"/>
    <w:rsid w:val="006102E0"/>
    <w:rsid w:val="00612533"/>
    <w:rsid w:val="006128A6"/>
    <w:rsid w:val="00612961"/>
    <w:rsid w:val="00612AD2"/>
    <w:rsid w:val="00612C4D"/>
    <w:rsid w:val="006140A6"/>
    <w:rsid w:val="00614E6D"/>
    <w:rsid w:val="006161E6"/>
    <w:rsid w:val="00616679"/>
    <w:rsid w:val="006170E3"/>
    <w:rsid w:val="006201FF"/>
    <w:rsid w:val="00620811"/>
    <w:rsid w:val="00620BE1"/>
    <w:rsid w:val="00620DCF"/>
    <w:rsid w:val="0062126F"/>
    <w:rsid w:val="00621554"/>
    <w:rsid w:val="00621C8B"/>
    <w:rsid w:val="006224E9"/>
    <w:rsid w:val="00622527"/>
    <w:rsid w:val="006227A9"/>
    <w:rsid w:val="00622AF8"/>
    <w:rsid w:val="006230EA"/>
    <w:rsid w:val="0062410B"/>
    <w:rsid w:val="00624407"/>
    <w:rsid w:val="0062556E"/>
    <w:rsid w:val="006256A1"/>
    <w:rsid w:val="0062791D"/>
    <w:rsid w:val="006300B8"/>
    <w:rsid w:val="00630206"/>
    <w:rsid w:val="00630851"/>
    <w:rsid w:val="00631454"/>
    <w:rsid w:val="00632AA0"/>
    <w:rsid w:val="006331C7"/>
    <w:rsid w:val="0063335E"/>
    <w:rsid w:val="00633370"/>
    <w:rsid w:val="00634A62"/>
    <w:rsid w:val="006350FF"/>
    <w:rsid w:val="006356A5"/>
    <w:rsid w:val="006366AB"/>
    <w:rsid w:val="00640764"/>
    <w:rsid w:val="00641CF9"/>
    <w:rsid w:val="00642373"/>
    <w:rsid w:val="00642DF2"/>
    <w:rsid w:val="0064413C"/>
    <w:rsid w:val="00644CF3"/>
    <w:rsid w:val="00644DDA"/>
    <w:rsid w:val="00644DED"/>
    <w:rsid w:val="00645723"/>
    <w:rsid w:val="00646D6F"/>
    <w:rsid w:val="00647506"/>
    <w:rsid w:val="00647709"/>
    <w:rsid w:val="00647EE2"/>
    <w:rsid w:val="0065136F"/>
    <w:rsid w:val="00651F69"/>
    <w:rsid w:val="006529CA"/>
    <w:rsid w:val="006537AF"/>
    <w:rsid w:val="00654C76"/>
    <w:rsid w:val="00654E2E"/>
    <w:rsid w:val="0065517B"/>
    <w:rsid w:val="00655194"/>
    <w:rsid w:val="00655EB9"/>
    <w:rsid w:val="00656471"/>
    <w:rsid w:val="00656631"/>
    <w:rsid w:val="00656B66"/>
    <w:rsid w:val="00656E38"/>
    <w:rsid w:val="00656E83"/>
    <w:rsid w:val="0065743D"/>
    <w:rsid w:val="006579AF"/>
    <w:rsid w:val="0066086E"/>
    <w:rsid w:val="00660C9D"/>
    <w:rsid w:val="00661CBB"/>
    <w:rsid w:val="00662185"/>
    <w:rsid w:val="00663953"/>
    <w:rsid w:val="006642DC"/>
    <w:rsid w:val="00664582"/>
    <w:rsid w:val="00664E6E"/>
    <w:rsid w:val="006652BA"/>
    <w:rsid w:val="00665337"/>
    <w:rsid w:val="0066616F"/>
    <w:rsid w:val="0066745C"/>
    <w:rsid w:val="00667CE6"/>
    <w:rsid w:val="00667D13"/>
    <w:rsid w:val="00672D4A"/>
    <w:rsid w:val="00672F08"/>
    <w:rsid w:val="00672F46"/>
    <w:rsid w:val="00673131"/>
    <w:rsid w:val="006731ED"/>
    <w:rsid w:val="00673391"/>
    <w:rsid w:val="00673479"/>
    <w:rsid w:val="00673C3F"/>
    <w:rsid w:val="0067429E"/>
    <w:rsid w:val="006744E8"/>
    <w:rsid w:val="00674923"/>
    <w:rsid w:val="00675128"/>
    <w:rsid w:val="006766F6"/>
    <w:rsid w:val="00676B15"/>
    <w:rsid w:val="00676E53"/>
    <w:rsid w:val="00676E6A"/>
    <w:rsid w:val="006775E0"/>
    <w:rsid w:val="00680192"/>
    <w:rsid w:val="0068114F"/>
    <w:rsid w:val="006811A5"/>
    <w:rsid w:val="00681AF4"/>
    <w:rsid w:val="00681CA4"/>
    <w:rsid w:val="006826F3"/>
    <w:rsid w:val="0068315B"/>
    <w:rsid w:val="00683FA1"/>
    <w:rsid w:val="006844F6"/>
    <w:rsid w:val="00684775"/>
    <w:rsid w:val="00684D07"/>
    <w:rsid w:val="00684D15"/>
    <w:rsid w:val="00684D35"/>
    <w:rsid w:val="006850E3"/>
    <w:rsid w:val="006859E1"/>
    <w:rsid w:val="00686337"/>
    <w:rsid w:val="00686E0C"/>
    <w:rsid w:val="00690E1E"/>
    <w:rsid w:val="00691209"/>
    <w:rsid w:val="006916EB"/>
    <w:rsid w:val="00692431"/>
    <w:rsid w:val="006924D8"/>
    <w:rsid w:val="0069278D"/>
    <w:rsid w:val="006940DC"/>
    <w:rsid w:val="0069492E"/>
    <w:rsid w:val="00695867"/>
    <w:rsid w:val="00695A58"/>
    <w:rsid w:val="00696EBE"/>
    <w:rsid w:val="00697335"/>
    <w:rsid w:val="006976F8"/>
    <w:rsid w:val="00697A19"/>
    <w:rsid w:val="00697B89"/>
    <w:rsid w:val="006A0882"/>
    <w:rsid w:val="006A154A"/>
    <w:rsid w:val="006A1778"/>
    <w:rsid w:val="006A198A"/>
    <w:rsid w:val="006A2A86"/>
    <w:rsid w:val="006A44BD"/>
    <w:rsid w:val="006A4AAB"/>
    <w:rsid w:val="006A5892"/>
    <w:rsid w:val="006A5C5F"/>
    <w:rsid w:val="006A5E0D"/>
    <w:rsid w:val="006A708E"/>
    <w:rsid w:val="006A758D"/>
    <w:rsid w:val="006A761B"/>
    <w:rsid w:val="006B19CE"/>
    <w:rsid w:val="006B1AE7"/>
    <w:rsid w:val="006B2475"/>
    <w:rsid w:val="006B2E24"/>
    <w:rsid w:val="006B382F"/>
    <w:rsid w:val="006B3959"/>
    <w:rsid w:val="006B5020"/>
    <w:rsid w:val="006B5AA0"/>
    <w:rsid w:val="006B5AEA"/>
    <w:rsid w:val="006B63D3"/>
    <w:rsid w:val="006B6862"/>
    <w:rsid w:val="006C237F"/>
    <w:rsid w:val="006C23EA"/>
    <w:rsid w:val="006C33DF"/>
    <w:rsid w:val="006C351F"/>
    <w:rsid w:val="006C412E"/>
    <w:rsid w:val="006C4163"/>
    <w:rsid w:val="006C5192"/>
    <w:rsid w:val="006C650F"/>
    <w:rsid w:val="006C693D"/>
    <w:rsid w:val="006C6C25"/>
    <w:rsid w:val="006C701A"/>
    <w:rsid w:val="006C7B5F"/>
    <w:rsid w:val="006D045A"/>
    <w:rsid w:val="006D05AD"/>
    <w:rsid w:val="006D177A"/>
    <w:rsid w:val="006D1791"/>
    <w:rsid w:val="006D1CB1"/>
    <w:rsid w:val="006D1E61"/>
    <w:rsid w:val="006D21BE"/>
    <w:rsid w:val="006D276C"/>
    <w:rsid w:val="006D2FF1"/>
    <w:rsid w:val="006D34B1"/>
    <w:rsid w:val="006D3712"/>
    <w:rsid w:val="006D3882"/>
    <w:rsid w:val="006D3D25"/>
    <w:rsid w:val="006D485D"/>
    <w:rsid w:val="006D5524"/>
    <w:rsid w:val="006D5DD8"/>
    <w:rsid w:val="006D6BEF"/>
    <w:rsid w:val="006E0E9F"/>
    <w:rsid w:val="006E183A"/>
    <w:rsid w:val="006E1FAD"/>
    <w:rsid w:val="006E23F8"/>
    <w:rsid w:val="006E29FC"/>
    <w:rsid w:val="006E3822"/>
    <w:rsid w:val="006E3B11"/>
    <w:rsid w:val="006E722E"/>
    <w:rsid w:val="006E7CC2"/>
    <w:rsid w:val="006F0E64"/>
    <w:rsid w:val="006F1124"/>
    <w:rsid w:val="006F136F"/>
    <w:rsid w:val="006F1E78"/>
    <w:rsid w:val="006F2016"/>
    <w:rsid w:val="006F3970"/>
    <w:rsid w:val="006F3B5A"/>
    <w:rsid w:val="006F4651"/>
    <w:rsid w:val="006F588D"/>
    <w:rsid w:val="006F62F3"/>
    <w:rsid w:val="006F6494"/>
    <w:rsid w:val="0070101F"/>
    <w:rsid w:val="007014FA"/>
    <w:rsid w:val="00701BAE"/>
    <w:rsid w:val="00702771"/>
    <w:rsid w:val="00704011"/>
    <w:rsid w:val="0070589F"/>
    <w:rsid w:val="00705A25"/>
    <w:rsid w:val="00705D17"/>
    <w:rsid w:val="00706348"/>
    <w:rsid w:val="007067FC"/>
    <w:rsid w:val="00706F0E"/>
    <w:rsid w:val="0070757A"/>
    <w:rsid w:val="0071131E"/>
    <w:rsid w:val="00711FF3"/>
    <w:rsid w:val="00712302"/>
    <w:rsid w:val="00712662"/>
    <w:rsid w:val="00712680"/>
    <w:rsid w:val="00712EB2"/>
    <w:rsid w:val="00713631"/>
    <w:rsid w:val="007138C6"/>
    <w:rsid w:val="0071434C"/>
    <w:rsid w:val="00714711"/>
    <w:rsid w:val="00714B2B"/>
    <w:rsid w:val="007150A3"/>
    <w:rsid w:val="0071639D"/>
    <w:rsid w:val="007178AF"/>
    <w:rsid w:val="00717CDB"/>
    <w:rsid w:val="00717FCE"/>
    <w:rsid w:val="0072030C"/>
    <w:rsid w:val="007209F6"/>
    <w:rsid w:val="00720BF1"/>
    <w:rsid w:val="0072153C"/>
    <w:rsid w:val="00721D39"/>
    <w:rsid w:val="00721F8A"/>
    <w:rsid w:val="007220B0"/>
    <w:rsid w:val="007221D9"/>
    <w:rsid w:val="00722408"/>
    <w:rsid w:val="0072267F"/>
    <w:rsid w:val="00722A95"/>
    <w:rsid w:val="0072479A"/>
    <w:rsid w:val="0072485E"/>
    <w:rsid w:val="00725D2E"/>
    <w:rsid w:val="00726765"/>
    <w:rsid w:val="00726828"/>
    <w:rsid w:val="007269B0"/>
    <w:rsid w:val="00730264"/>
    <w:rsid w:val="007303DA"/>
    <w:rsid w:val="00730D75"/>
    <w:rsid w:val="007314D9"/>
    <w:rsid w:val="00731945"/>
    <w:rsid w:val="00732165"/>
    <w:rsid w:val="0073379A"/>
    <w:rsid w:val="007337ED"/>
    <w:rsid w:val="007343D7"/>
    <w:rsid w:val="0073529B"/>
    <w:rsid w:val="00736106"/>
    <w:rsid w:val="0073669A"/>
    <w:rsid w:val="007369EA"/>
    <w:rsid w:val="00737D1E"/>
    <w:rsid w:val="0074043F"/>
    <w:rsid w:val="007409F7"/>
    <w:rsid w:val="00742A9E"/>
    <w:rsid w:val="00742B2D"/>
    <w:rsid w:val="00742BCF"/>
    <w:rsid w:val="00742C1A"/>
    <w:rsid w:val="00742F95"/>
    <w:rsid w:val="0074313F"/>
    <w:rsid w:val="00743918"/>
    <w:rsid w:val="007445C1"/>
    <w:rsid w:val="00745382"/>
    <w:rsid w:val="00745473"/>
    <w:rsid w:val="007466C1"/>
    <w:rsid w:val="00750741"/>
    <w:rsid w:val="007513F4"/>
    <w:rsid w:val="007517C2"/>
    <w:rsid w:val="00752889"/>
    <w:rsid w:val="00752EB2"/>
    <w:rsid w:val="007546AD"/>
    <w:rsid w:val="00756F46"/>
    <w:rsid w:val="0075707E"/>
    <w:rsid w:val="007578CA"/>
    <w:rsid w:val="00757DFD"/>
    <w:rsid w:val="00757EE5"/>
    <w:rsid w:val="007609E0"/>
    <w:rsid w:val="00761A6C"/>
    <w:rsid w:val="00762400"/>
    <w:rsid w:val="00762556"/>
    <w:rsid w:val="00762733"/>
    <w:rsid w:val="00762A56"/>
    <w:rsid w:val="00762C61"/>
    <w:rsid w:val="00763D9B"/>
    <w:rsid w:val="00765BC4"/>
    <w:rsid w:val="00765DFF"/>
    <w:rsid w:val="00766B4E"/>
    <w:rsid w:val="0076754F"/>
    <w:rsid w:val="00767F47"/>
    <w:rsid w:val="00770CCB"/>
    <w:rsid w:val="00771C12"/>
    <w:rsid w:val="00772F34"/>
    <w:rsid w:val="0077376B"/>
    <w:rsid w:val="007749AF"/>
    <w:rsid w:val="00775713"/>
    <w:rsid w:val="00775A19"/>
    <w:rsid w:val="00777888"/>
    <w:rsid w:val="00777BA5"/>
    <w:rsid w:val="00780A93"/>
    <w:rsid w:val="00781F36"/>
    <w:rsid w:val="00782EF1"/>
    <w:rsid w:val="00783859"/>
    <w:rsid w:val="00783A45"/>
    <w:rsid w:val="00783C98"/>
    <w:rsid w:val="00784736"/>
    <w:rsid w:val="007847FE"/>
    <w:rsid w:val="00785498"/>
    <w:rsid w:val="00785E30"/>
    <w:rsid w:val="00785F54"/>
    <w:rsid w:val="0078746F"/>
    <w:rsid w:val="00787D6D"/>
    <w:rsid w:val="007910FF"/>
    <w:rsid w:val="00791303"/>
    <w:rsid w:val="0079208E"/>
    <w:rsid w:val="00792BAB"/>
    <w:rsid w:val="00792FD6"/>
    <w:rsid w:val="0079318B"/>
    <w:rsid w:val="00793433"/>
    <w:rsid w:val="007937A3"/>
    <w:rsid w:val="00793FCE"/>
    <w:rsid w:val="00794E36"/>
    <w:rsid w:val="00794E47"/>
    <w:rsid w:val="007959D3"/>
    <w:rsid w:val="00795A9F"/>
    <w:rsid w:val="00796648"/>
    <w:rsid w:val="00796878"/>
    <w:rsid w:val="0079722A"/>
    <w:rsid w:val="00797438"/>
    <w:rsid w:val="00797B46"/>
    <w:rsid w:val="00797F64"/>
    <w:rsid w:val="007A1488"/>
    <w:rsid w:val="007A2172"/>
    <w:rsid w:val="007A224C"/>
    <w:rsid w:val="007A24E8"/>
    <w:rsid w:val="007A294E"/>
    <w:rsid w:val="007A4CD1"/>
    <w:rsid w:val="007A4DA2"/>
    <w:rsid w:val="007A5A63"/>
    <w:rsid w:val="007A6259"/>
    <w:rsid w:val="007A67BF"/>
    <w:rsid w:val="007A763F"/>
    <w:rsid w:val="007A785C"/>
    <w:rsid w:val="007B0568"/>
    <w:rsid w:val="007B1012"/>
    <w:rsid w:val="007B1123"/>
    <w:rsid w:val="007B1BE6"/>
    <w:rsid w:val="007B2C70"/>
    <w:rsid w:val="007B3DA6"/>
    <w:rsid w:val="007B41A6"/>
    <w:rsid w:val="007B4BD7"/>
    <w:rsid w:val="007B61A6"/>
    <w:rsid w:val="007B6E27"/>
    <w:rsid w:val="007B7ADC"/>
    <w:rsid w:val="007B7AF4"/>
    <w:rsid w:val="007B7B9B"/>
    <w:rsid w:val="007B7C79"/>
    <w:rsid w:val="007B7DCA"/>
    <w:rsid w:val="007C0555"/>
    <w:rsid w:val="007C1416"/>
    <w:rsid w:val="007C1BDF"/>
    <w:rsid w:val="007C1D7A"/>
    <w:rsid w:val="007C2272"/>
    <w:rsid w:val="007C29B4"/>
    <w:rsid w:val="007C2B5F"/>
    <w:rsid w:val="007C35DD"/>
    <w:rsid w:val="007C41C5"/>
    <w:rsid w:val="007C41DA"/>
    <w:rsid w:val="007C6837"/>
    <w:rsid w:val="007C70B0"/>
    <w:rsid w:val="007D0692"/>
    <w:rsid w:val="007D0CE7"/>
    <w:rsid w:val="007D0E23"/>
    <w:rsid w:val="007D1C10"/>
    <w:rsid w:val="007D20CE"/>
    <w:rsid w:val="007D2638"/>
    <w:rsid w:val="007D40F1"/>
    <w:rsid w:val="007D427C"/>
    <w:rsid w:val="007D45F4"/>
    <w:rsid w:val="007D4C54"/>
    <w:rsid w:val="007D69CC"/>
    <w:rsid w:val="007D79EE"/>
    <w:rsid w:val="007E071A"/>
    <w:rsid w:val="007E07E1"/>
    <w:rsid w:val="007E15F7"/>
    <w:rsid w:val="007E19AE"/>
    <w:rsid w:val="007E1DF8"/>
    <w:rsid w:val="007E2798"/>
    <w:rsid w:val="007E2910"/>
    <w:rsid w:val="007E2CF2"/>
    <w:rsid w:val="007E3191"/>
    <w:rsid w:val="007E3A91"/>
    <w:rsid w:val="007E3B74"/>
    <w:rsid w:val="007E462C"/>
    <w:rsid w:val="007E4630"/>
    <w:rsid w:val="007E52E4"/>
    <w:rsid w:val="007E544E"/>
    <w:rsid w:val="007E5A72"/>
    <w:rsid w:val="007E6648"/>
    <w:rsid w:val="007E6DE7"/>
    <w:rsid w:val="007F0232"/>
    <w:rsid w:val="007F049B"/>
    <w:rsid w:val="007F05BD"/>
    <w:rsid w:val="007F10E5"/>
    <w:rsid w:val="007F1C04"/>
    <w:rsid w:val="007F2954"/>
    <w:rsid w:val="007F3157"/>
    <w:rsid w:val="007F35A8"/>
    <w:rsid w:val="007F3BD4"/>
    <w:rsid w:val="007F3EAC"/>
    <w:rsid w:val="007F44A3"/>
    <w:rsid w:val="007F4756"/>
    <w:rsid w:val="007F4777"/>
    <w:rsid w:val="007F51A8"/>
    <w:rsid w:val="007F689B"/>
    <w:rsid w:val="007F69CD"/>
    <w:rsid w:val="007F7149"/>
    <w:rsid w:val="007F7475"/>
    <w:rsid w:val="007F7602"/>
    <w:rsid w:val="007F7AD3"/>
    <w:rsid w:val="007F7D46"/>
    <w:rsid w:val="0080044E"/>
    <w:rsid w:val="0080066E"/>
    <w:rsid w:val="00800851"/>
    <w:rsid w:val="00800CB2"/>
    <w:rsid w:val="00801475"/>
    <w:rsid w:val="00801906"/>
    <w:rsid w:val="00801B78"/>
    <w:rsid w:val="0080256C"/>
    <w:rsid w:val="00802916"/>
    <w:rsid w:val="00802A25"/>
    <w:rsid w:val="00802C82"/>
    <w:rsid w:val="00802D26"/>
    <w:rsid w:val="00803205"/>
    <w:rsid w:val="008056B1"/>
    <w:rsid w:val="0080585C"/>
    <w:rsid w:val="00806B67"/>
    <w:rsid w:val="00807035"/>
    <w:rsid w:val="00807159"/>
    <w:rsid w:val="00807646"/>
    <w:rsid w:val="00807CCD"/>
    <w:rsid w:val="008102FC"/>
    <w:rsid w:val="00810611"/>
    <w:rsid w:val="00810C5A"/>
    <w:rsid w:val="0081126A"/>
    <w:rsid w:val="0081291F"/>
    <w:rsid w:val="00813ECF"/>
    <w:rsid w:val="008141A5"/>
    <w:rsid w:val="008142A1"/>
    <w:rsid w:val="00815592"/>
    <w:rsid w:val="008158D4"/>
    <w:rsid w:val="008201A3"/>
    <w:rsid w:val="00820620"/>
    <w:rsid w:val="00821ACA"/>
    <w:rsid w:val="008221F7"/>
    <w:rsid w:val="00822E89"/>
    <w:rsid w:val="00823ADA"/>
    <w:rsid w:val="00825EFE"/>
    <w:rsid w:val="0082632F"/>
    <w:rsid w:val="00826C6E"/>
    <w:rsid w:val="00826FD7"/>
    <w:rsid w:val="008274A7"/>
    <w:rsid w:val="00827E37"/>
    <w:rsid w:val="008302B4"/>
    <w:rsid w:val="00831D40"/>
    <w:rsid w:val="00832F14"/>
    <w:rsid w:val="0083453B"/>
    <w:rsid w:val="00835BF7"/>
    <w:rsid w:val="00836F25"/>
    <w:rsid w:val="008401D4"/>
    <w:rsid w:val="00840A09"/>
    <w:rsid w:val="00842108"/>
    <w:rsid w:val="008423A7"/>
    <w:rsid w:val="00843008"/>
    <w:rsid w:val="008449AF"/>
    <w:rsid w:val="00846BCB"/>
    <w:rsid w:val="00846CAF"/>
    <w:rsid w:val="0084779A"/>
    <w:rsid w:val="00850945"/>
    <w:rsid w:val="00850C2B"/>
    <w:rsid w:val="0085183E"/>
    <w:rsid w:val="0085304F"/>
    <w:rsid w:val="00853622"/>
    <w:rsid w:val="008545D1"/>
    <w:rsid w:val="00854854"/>
    <w:rsid w:val="008551F6"/>
    <w:rsid w:val="00855BD0"/>
    <w:rsid w:val="00855F18"/>
    <w:rsid w:val="00857807"/>
    <w:rsid w:val="00857F4F"/>
    <w:rsid w:val="00857FB6"/>
    <w:rsid w:val="008608C0"/>
    <w:rsid w:val="008611CF"/>
    <w:rsid w:val="00861BC8"/>
    <w:rsid w:val="00861DFA"/>
    <w:rsid w:val="00862624"/>
    <w:rsid w:val="00862665"/>
    <w:rsid w:val="00864768"/>
    <w:rsid w:val="00865035"/>
    <w:rsid w:val="008663B7"/>
    <w:rsid w:val="00866925"/>
    <w:rsid w:val="00866AC0"/>
    <w:rsid w:val="00867061"/>
    <w:rsid w:val="0086762C"/>
    <w:rsid w:val="0087029D"/>
    <w:rsid w:val="00871C09"/>
    <w:rsid w:val="00871DDC"/>
    <w:rsid w:val="00871DED"/>
    <w:rsid w:val="008725D5"/>
    <w:rsid w:val="00873C5E"/>
    <w:rsid w:val="00873DFB"/>
    <w:rsid w:val="00874612"/>
    <w:rsid w:val="00874A75"/>
    <w:rsid w:val="00874E47"/>
    <w:rsid w:val="00877C92"/>
    <w:rsid w:val="0088022C"/>
    <w:rsid w:val="0088032E"/>
    <w:rsid w:val="00880FA9"/>
    <w:rsid w:val="00881A6F"/>
    <w:rsid w:val="00881E38"/>
    <w:rsid w:val="00882C29"/>
    <w:rsid w:val="0088413A"/>
    <w:rsid w:val="008848B6"/>
    <w:rsid w:val="00884C6C"/>
    <w:rsid w:val="008854E7"/>
    <w:rsid w:val="00885BDE"/>
    <w:rsid w:val="00886582"/>
    <w:rsid w:val="0088672E"/>
    <w:rsid w:val="00886879"/>
    <w:rsid w:val="0088696C"/>
    <w:rsid w:val="008872E1"/>
    <w:rsid w:val="00887B75"/>
    <w:rsid w:val="0089069B"/>
    <w:rsid w:val="008908D4"/>
    <w:rsid w:val="00890A43"/>
    <w:rsid w:val="00890E32"/>
    <w:rsid w:val="0089115E"/>
    <w:rsid w:val="008916DB"/>
    <w:rsid w:val="008919A6"/>
    <w:rsid w:val="00891D65"/>
    <w:rsid w:val="008927DE"/>
    <w:rsid w:val="00893DA0"/>
    <w:rsid w:val="00893E21"/>
    <w:rsid w:val="00893E28"/>
    <w:rsid w:val="008942DE"/>
    <w:rsid w:val="0089541B"/>
    <w:rsid w:val="00895844"/>
    <w:rsid w:val="00896044"/>
    <w:rsid w:val="00896F82"/>
    <w:rsid w:val="00897803"/>
    <w:rsid w:val="00897B37"/>
    <w:rsid w:val="00897FE9"/>
    <w:rsid w:val="008A08ED"/>
    <w:rsid w:val="008A0D9C"/>
    <w:rsid w:val="008A178D"/>
    <w:rsid w:val="008A24E6"/>
    <w:rsid w:val="008A3164"/>
    <w:rsid w:val="008A3621"/>
    <w:rsid w:val="008A3B7A"/>
    <w:rsid w:val="008A3BE9"/>
    <w:rsid w:val="008A3D87"/>
    <w:rsid w:val="008A5340"/>
    <w:rsid w:val="008A542E"/>
    <w:rsid w:val="008A5973"/>
    <w:rsid w:val="008A6716"/>
    <w:rsid w:val="008A7268"/>
    <w:rsid w:val="008B132C"/>
    <w:rsid w:val="008B25B4"/>
    <w:rsid w:val="008B27C6"/>
    <w:rsid w:val="008B2857"/>
    <w:rsid w:val="008B40D5"/>
    <w:rsid w:val="008B50EE"/>
    <w:rsid w:val="008B740B"/>
    <w:rsid w:val="008B77B3"/>
    <w:rsid w:val="008C0705"/>
    <w:rsid w:val="008C0D05"/>
    <w:rsid w:val="008C0FE8"/>
    <w:rsid w:val="008C1DA3"/>
    <w:rsid w:val="008C1F63"/>
    <w:rsid w:val="008C1F66"/>
    <w:rsid w:val="008C23E2"/>
    <w:rsid w:val="008C244E"/>
    <w:rsid w:val="008C2829"/>
    <w:rsid w:val="008C2ABD"/>
    <w:rsid w:val="008C2CA1"/>
    <w:rsid w:val="008C4FE5"/>
    <w:rsid w:val="008C5335"/>
    <w:rsid w:val="008C770F"/>
    <w:rsid w:val="008D0EEC"/>
    <w:rsid w:val="008D1107"/>
    <w:rsid w:val="008D2074"/>
    <w:rsid w:val="008D255B"/>
    <w:rsid w:val="008D2F14"/>
    <w:rsid w:val="008D3E69"/>
    <w:rsid w:val="008D473D"/>
    <w:rsid w:val="008D4D2F"/>
    <w:rsid w:val="008D54C0"/>
    <w:rsid w:val="008D6EE3"/>
    <w:rsid w:val="008D7517"/>
    <w:rsid w:val="008D7B7B"/>
    <w:rsid w:val="008D7D35"/>
    <w:rsid w:val="008E056B"/>
    <w:rsid w:val="008E11C1"/>
    <w:rsid w:val="008E231D"/>
    <w:rsid w:val="008E2EAD"/>
    <w:rsid w:val="008E2F0A"/>
    <w:rsid w:val="008E475A"/>
    <w:rsid w:val="008E576E"/>
    <w:rsid w:val="008E5E34"/>
    <w:rsid w:val="008E5F24"/>
    <w:rsid w:val="008E617D"/>
    <w:rsid w:val="008E67A3"/>
    <w:rsid w:val="008F0B9B"/>
    <w:rsid w:val="008F15FA"/>
    <w:rsid w:val="008F1860"/>
    <w:rsid w:val="008F23BC"/>
    <w:rsid w:val="008F2C4F"/>
    <w:rsid w:val="008F4137"/>
    <w:rsid w:val="008F4203"/>
    <w:rsid w:val="008F483E"/>
    <w:rsid w:val="008F4D0E"/>
    <w:rsid w:val="008F5254"/>
    <w:rsid w:val="008F59D6"/>
    <w:rsid w:val="008F5B4C"/>
    <w:rsid w:val="008F5CBA"/>
    <w:rsid w:val="008F75A6"/>
    <w:rsid w:val="009001C9"/>
    <w:rsid w:val="00900D86"/>
    <w:rsid w:val="00900FDF"/>
    <w:rsid w:val="00902D2F"/>
    <w:rsid w:val="00904A67"/>
    <w:rsid w:val="00905325"/>
    <w:rsid w:val="0090532B"/>
    <w:rsid w:val="00905E24"/>
    <w:rsid w:val="00907988"/>
    <w:rsid w:val="00910207"/>
    <w:rsid w:val="00910539"/>
    <w:rsid w:val="009119CE"/>
    <w:rsid w:val="00911C9D"/>
    <w:rsid w:val="00912524"/>
    <w:rsid w:val="00912EC4"/>
    <w:rsid w:val="009135C7"/>
    <w:rsid w:val="00914825"/>
    <w:rsid w:val="00915420"/>
    <w:rsid w:val="00920B76"/>
    <w:rsid w:val="00920FF6"/>
    <w:rsid w:val="0092118E"/>
    <w:rsid w:val="009216AC"/>
    <w:rsid w:val="00921C29"/>
    <w:rsid w:val="00922009"/>
    <w:rsid w:val="0092212A"/>
    <w:rsid w:val="00922286"/>
    <w:rsid w:val="00923D07"/>
    <w:rsid w:val="009246E8"/>
    <w:rsid w:val="00925A54"/>
    <w:rsid w:val="00925A7F"/>
    <w:rsid w:val="009262BF"/>
    <w:rsid w:val="00927648"/>
    <w:rsid w:val="00927903"/>
    <w:rsid w:val="0092793E"/>
    <w:rsid w:val="00927E48"/>
    <w:rsid w:val="00931794"/>
    <w:rsid w:val="00931D38"/>
    <w:rsid w:val="00931E9A"/>
    <w:rsid w:val="0093310A"/>
    <w:rsid w:val="00933C01"/>
    <w:rsid w:val="00935C98"/>
    <w:rsid w:val="00937264"/>
    <w:rsid w:val="00937387"/>
    <w:rsid w:val="009375B9"/>
    <w:rsid w:val="009379FA"/>
    <w:rsid w:val="00937EE7"/>
    <w:rsid w:val="00942BF8"/>
    <w:rsid w:val="00944644"/>
    <w:rsid w:val="00944A21"/>
    <w:rsid w:val="009454BE"/>
    <w:rsid w:val="00946731"/>
    <w:rsid w:val="009500A9"/>
    <w:rsid w:val="00950167"/>
    <w:rsid w:val="00950756"/>
    <w:rsid w:val="0095112F"/>
    <w:rsid w:val="009511CF"/>
    <w:rsid w:val="009515B3"/>
    <w:rsid w:val="0095197E"/>
    <w:rsid w:val="00952352"/>
    <w:rsid w:val="0095281A"/>
    <w:rsid w:val="00952D92"/>
    <w:rsid w:val="00953087"/>
    <w:rsid w:val="009537BE"/>
    <w:rsid w:val="00954242"/>
    <w:rsid w:val="00954A58"/>
    <w:rsid w:val="00954AF1"/>
    <w:rsid w:val="00955164"/>
    <w:rsid w:val="009563C3"/>
    <w:rsid w:val="00957A15"/>
    <w:rsid w:val="00957D2E"/>
    <w:rsid w:val="00960447"/>
    <w:rsid w:val="00960A74"/>
    <w:rsid w:val="00961AAD"/>
    <w:rsid w:val="00961DAB"/>
    <w:rsid w:val="00962C63"/>
    <w:rsid w:val="00963B9E"/>
    <w:rsid w:val="00964205"/>
    <w:rsid w:val="00966428"/>
    <w:rsid w:val="0096771B"/>
    <w:rsid w:val="0096783A"/>
    <w:rsid w:val="0097007C"/>
    <w:rsid w:val="0097118A"/>
    <w:rsid w:val="00972D84"/>
    <w:rsid w:val="00972E32"/>
    <w:rsid w:val="0097345C"/>
    <w:rsid w:val="0097490D"/>
    <w:rsid w:val="00976DCB"/>
    <w:rsid w:val="009779AE"/>
    <w:rsid w:val="00977F05"/>
    <w:rsid w:val="0098006D"/>
    <w:rsid w:val="009811ED"/>
    <w:rsid w:val="00981A0F"/>
    <w:rsid w:val="009827B2"/>
    <w:rsid w:val="00983780"/>
    <w:rsid w:val="009851EB"/>
    <w:rsid w:val="009860EF"/>
    <w:rsid w:val="00986712"/>
    <w:rsid w:val="00991077"/>
    <w:rsid w:val="0099318B"/>
    <w:rsid w:val="00993CA6"/>
    <w:rsid w:val="00993F23"/>
    <w:rsid w:val="00994D69"/>
    <w:rsid w:val="0099600B"/>
    <w:rsid w:val="00996547"/>
    <w:rsid w:val="0099660E"/>
    <w:rsid w:val="00996A80"/>
    <w:rsid w:val="00996FB5"/>
    <w:rsid w:val="0099737E"/>
    <w:rsid w:val="00997477"/>
    <w:rsid w:val="00997D4B"/>
    <w:rsid w:val="009A0789"/>
    <w:rsid w:val="009A1118"/>
    <w:rsid w:val="009A1951"/>
    <w:rsid w:val="009A1B15"/>
    <w:rsid w:val="009A27C9"/>
    <w:rsid w:val="009A2B4B"/>
    <w:rsid w:val="009A3050"/>
    <w:rsid w:val="009A3646"/>
    <w:rsid w:val="009A6465"/>
    <w:rsid w:val="009B0788"/>
    <w:rsid w:val="009B11E2"/>
    <w:rsid w:val="009B1AA8"/>
    <w:rsid w:val="009B1BDF"/>
    <w:rsid w:val="009B20FC"/>
    <w:rsid w:val="009B262C"/>
    <w:rsid w:val="009B2C2C"/>
    <w:rsid w:val="009B2DB3"/>
    <w:rsid w:val="009B2F22"/>
    <w:rsid w:val="009B306D"/>
    <w:rsid w:val="009B4B15"/>
    <w:rsid w:val="009B509D"/>
    <w:rsid w:val="009B53A2"/>
    <w:rsid w:val="009B53C4"/>
    <w:rsid w:val="009B57D5"/>
    <w:rsid w:val="009B6927"/>
    <w:rsid w:val="009B6F4C"/>
    <w:rsid w:val="009B71F5"/>
    <w:rsid w:val="009C00E7"/>
    <w:rsid w:val="009C0DB3"/>
    <w:rsid w:val="009C1027"/>
    <w:rsid w:val="009C1193"/>
    <w:rsid w:val="009C13FC"/>
    <w:rsid w:val="009C17AC"/>
    <w:rsid w:val="009C1D98"/>
    <w:rsid w:val="009C21A1"/>
    <w:rsid w:val="009C2244"/>
    <w:rsid w:val="009C23A0"/>
    <w:rsid w:val="009C243D"/>
    <w:rsid w:val="009C2855"/>
    <w:rsid w:val="009C2F15"/>
    <w:rsid w:val="009C3073"/>
    <w:rsid w:val="009C38E9"/>
    <w:rsid w:val="009C3B3D"/>
    <w:rsid w:val="009C640F"/>
    <w:rsid w:val="009C75DA"/>
    <w:rsid w:val="009C79AC"/>
    <w:rsid w:val="009C7F00"/>
    <w:rsid w:val="009D0A03"/>
    <w:rsid w:val="009D1BEE"/>
    <w:rsid w:val="009D1EE8"/>
    <w:rsid w:val="009D1EE9"/>
    <w:rsid w:val="009D33CC"/>
    <w:rsid w:val="009D3811"/>
    <w:rsid w:val="009D424D"/>
    <w:rsid w:val="009D44FF"/>
    <w:rsid w:val="009D4F05"/>
    <w:rsid w:val="009D552B"/>
    <w:rsid w:val="009D5892"/>
    <w:rsid w:val="009E04D4"/>
    <w:rsid w:val="009E1158"/>
    <w:rsid w:val="009E19BB"/>
    <w:rsid w:val="009E1BF6"/>
    <w:rsid w:val="009E2CE7"/>
    <w:rsid w:val="009E2FB1"/>
    <w:rsid w:val="009E393F"/>
    <w:rsid w:val="009E3E15"/>
    <w:rsid w:val="009E4ADF"/>
    <w:rsid w:val="009E5F04"/>
    <w:rsid w:val="009E6754"/>
    <w:rsid w:val="009E73E4"/>
    <w:rsid w:val="009E77B6"/>
    <w:rsid w:val="009E797D"/>
    <w:rsid w:val="009E7C32"/>
    <w:rsid w:val="009F0E1C"/>
    <w:rsid w:val="009F107A"/>
    <w:rsid w:val="009F2082"/>
    <w:rsid w:val="009F29CD"/>
    <w:rsid w:val="009F3606"/>
    <w:rsid w:val="009F42EC"/>
    <w:rsid w:val="009F5DF9"/>
    <w:rsid w:val="009F67B5"/>
    <w:rsid w:val="009F6CE6"/>
    <w:rsid w:val="009F7EC4"/>
    <w:rsid w:val="00A00C75"/>
    <w:rsid w:val="00A01397"/>
    <w:rsid w:val="00A01D57"/>
    <w:rsid w:val="00A01DCA"/>
    <w:rsid w:val="00A022C4"/>
    <w:rsid w:val="00A02710"/>
    <w:rsid w:val="00A0334D"/>
    <w:rsid w:val="00A0368E"/>
    <w:rsid w:val="00A03D5C"/>
    <w:rsid w:val="00A03DE2"/>
    <w:rsid w:val="00A03E47"/>
    <w:rsid w:val="00A05167"/>
    <w:rsid w:val="00A05700"/>
    <w:rsid w:val="00A05742"/>
    <w:rsid w:val="00A0654A"/>
    <w:rsid w:val="00A0676A"/>
    <w:rsid w:val="00A06782"/>
    <w:rsid w:val="00A06812"/>
    <w:rsid w:val="00A0698C"/>
    <w:rsid w:val="00A070E0"/>
    <w:rsid w:val="00A1005E"/>
    <w:rsid w:val="00A109D7"/>
    <w:rsid w:val="00A110C0"/>
    <w:rsid w:val="00A11622"/>
    <w:rsid w:val="00A11ED4"/>
    <w:rsid w:val="00A126E8"/>
    <w:rsid w:val="00A1294F"/>
    <w:rsid w:val="00A12E05"/>
    <w:rsid w:val="00A13F8C"/>
    <w:rsid w:val="00A1403A"/>
    <w:rsid w:val="00A159E5"/>
    <w:rsid w:val="00A15A62"/>
    <w:rsid w:val="00A15E6A"/>
    <w:rsid w:val="00A20B46"/>
    <w:rsid w:val="00A20D79"/>
    <w:rsid w:val="00A2278D"/>
    <w:rsid w:val="00A236B8"/>
    <w:rsid w:val="00A2588B"/>
    <w:rsid w:val="00A259C1"/>
    <w:rsid w:val="00A2604F"/>
    <w:rsid w:val="00A262D3"/>
    <w:rsid w:val="00A26D55"/>
    <w:rsid w:val="00A30258"/>
    <w:rsid w:val="00A302B9"/>
    <w:rsid w:val="00A319A8"/>
    <w:rsid w:val="00A31D59"/>
    <w:rsid w:val="00A32BE6"/>
    <w:rsid w:val="00A32E74"/>
    <w:rsid w:val="00A33346"/>
    <w:rsid w:val="00A33613"/>
    <w:rsid w:val="00A33FEB"/>
    <w:rsid w:val="00A34300"/>
    <w:rsid w:val="00A3475B"/>
    <w:rsid w:val="00A34D24"/>
    <w:rsid w:val="00A3531F"/>
    <w:rsid w:val="00A35FA3"/>
    <w:rsid w:val="00A365AB"/>
    <w:rsid w:val="00A40FC8"/>
    <w:rsid w:val="00A41FD6"/>
    <w:rsid w:val="00A4231E"/>
    <w:rsid w:val="00A42459"/>
    <w:rsid w:val="00A42574"/>
    <w:rsid w:val="00A437FB"/>
    <w:rsid w:val="00A44514"/>
    <w:rsid w:val="00A450FD"/>
    <w:rsid w:val="00A473AF"/>
    <w:rsid w:val="00A4759E"/>
    <w:rsid w:val="00A47948"/>
    <w:rsid w:val="00A50AE9"/>
    <w:rsid w:val="00A513B6"/>
    <w:rsid w:val="00A53F54"/>
    <w:rsid w:val="00A54E89"/>
    <w:rsid w:val="00A5507A"/>
    <w:rsid w:val="00A55A75"/>
    <w:rsid w:val="00A55A77"/>
    <w:rsid w:val="00A57168"/>
    <w:rsid w:val="00A57537"/>
    <w:rsid w:val="00A5768F"/>
    <w:rsid w:val="00A60922"/>
    <w:rsid w:val="00A619BB"/>
    <w:rsid w:val="00A63C6C"/>
    <w:rsid w:val="00A65074"/>
    <w:rsid w:val="00A65B46"/>
    <w:rsid w:val="00A65DDB"/>
    <w:rsid w:val="00A660D5"/>
    <w:rsid w:val="00A6624C"/>
    <w:rsid w:val="00A66312"/>
    <w:rsid w:val="00A6658A"/>
    <w:rsid w:val="00A70552"/>
    <w:rsid w:val="00A70789"/>
    <w:rsid w:val="00A70DFE"/>
    <w:rsid w:val="00A71FAC"/>
    <w:rsid w:val="00A7209C"/>
    <w:rsid w:val="00A721A8"/>
    <w:rsid w:val="00A7321E"/>
    <w:rsid w:val="00A7365C"/>
    <w:rsid w:val="00A73DC6"/>
    <w:rsid w:val="00A741D9"/>
    <w:rsid w:val="00A74AB8"/>
    <w:rsid w:val="00A75593"/>
    <w:rsid w:val="00A75D0D"/>
    <w:rsid w:val="00A7649A"/>
    <w:rsid w:val="00A770E8"/>
    <w:rsid w:val="00A813A9"/>
    <w:rsid w:val="00A8145F"/>
    <w:rsid w:val="00A817E3"/>
    <w:rsid w:val="00A82B53"/>
    <w:rsid w:val="00A83466"/>
    <w:rsid w:val="00A83779"/>
    <w:rsid w:val="00A83BFF"/>
    <w:rsid w:val="00A84672"/>
    <w:rsid w:val="00A84A92"/>
    <w:rsid w:val="00A84C24"/>
    <w:rsid w:val="00A84C9F"/>
    <w:rsid w:val="00A8575E"/>
    <w:rsid w:val="00A85F7B"/>
    <w:rsid w:val="00A85F88"/>
    <w:rsid w:val="00A863E3"/>
    <w:rsid w:val="00A86CD9"/>
    <w:rsid w:val="00A876EE"/>
    <w:rsid w:val="00A8799F"/>
    <w:rsid w:val="00A87A85"/>
    <w:rsid w:val="00A87BC8"/>
    <w:rsid w:val="00A87DC8"/>
    <w:rsid w:val="00A90A8C"/>
    <w:rsid w:val="00A91168"/>
    <w:rsid w:val="00A91CDB"/>
    <w:rsid w:val="00A9237B"/>
    <w:rsid w:val="00A92F30"/>
    <w:rsid w:val="00A93298"/>
    <w:rsid w:val="00A932A6"/>
    <w:rsid w:val="00A9337E"/>
    <w:rsid w:val="00A94A13"/>
    <w:rsid w:val="00A94D07"/>
    <w:rsid w:val="00A950B7"/>
    <w:rsid w:val="00A951FA"/>
    <w:rsid w:val="00A95AB9"/>
    <w:rsid w:val="00A95BAB"/>
    <w:rsid w:val="00A960C2"/>
    <w:rsid w:val="00A96B04"/>
    <w:rsid w:val="00A973CF"/>
    <w:rsid w:val="00A979CB"/>
    <w:rsid w:val="00A97C2A"/>
    <w:rsid w:val="00AA1096"/>
    <w:rsid w:val="00AA1305"/>
    <w:rsid w:val="00AA14E9"/>
    <w:rsid w:val="00AA16AF"/>
    <w:rsid w:val="00AA1B1A"/>
    <w:rsid w:val="00AA1F3D"/>
    <w:rsid w:val="00AA23D3"/>
    <w:rsid w:val="00AA30B5"/>
    <w:rsid w:val="00AA3788"/>
    <w:rsid w:val="00AA4239"/>
    <w:rsid w:val="00AA4494"/>
    <w:rsid w:val="00AA492F"/>
    <w:rsid w:val="00AA4BC5"/>
    <w:rsid w:val="00AA6077"/>
    <w:rsid w:val="00AA62AA"/>
    <w:rsid w:val="00AA76D0"/>
    <w:rsid w:val="00AB0125"/>
    <w:rsid w:val="00AB1694"/>
    <w:rsid w:val="00AB1F87"/>
    <w:rsid w:val="00AB2143"/>
    <w:rsid w:val="00AB29F0"/>
    <w:rsid w:val="00AB2FDD"/>
    <w:rsid w:val="00AB40E7"/>
    <w:rsid w:val="00AB4627"/>
    <w:rsid w:val="00AB545C"/>
    <w:rsid w:val="00AB6AE8"/>
    <w:rsid w:val="00AB7137"/>
    <w:rsid w:val="00AB7D92"/>
    <w:rsid w:val="00AC0AF5"/>
    <w:rsid w:val="00AC0D36"/>
    <w:rsid w:val="00AC0E4B"/>
    <w:rsid w:val="00AC1A10"/>
    <w:rsid w:val="00AC2B49"/>
    <w:rsid w:val="00AC3088"/>
    <w:rsid w:val="00AC4AD1"/>
    <w:rsid w:val="00AC4F78"/>
    <w:rsid w:val="00AC50BF"/>
    <w:rsid w:val="00AC674B"/>
    <w:rsid w:val="00AC67EF"/>
    <w:rsid w:val="00AC7FD3"/>
    <w:rsid w:val="00AD02AC"/>
    <w:rsid w:val="00AD1210"/>
    <w:rsid w:val="00AD1829"/>
    <w:rsid w:val="00AD1C38"/>
    <w:rsid w:val="00AD1CA8"/>
    <w:rsid w:val="00AD246C"/>
    <w:rsid w:val="00AD2BE5"/>
    <w:rsid w:val="00AD3018"/>
    <w:rsid w:val="00AD4605"/>
    <w:rsid w:val="00AD4C26"/>
    <w:rsid w:val="00AD56DA"/>
    <w:rsid w:val="00AD67D7"/>
    <w:rsid w:val="00AD68A0"/>
    <w:rsid w:val="00AD6D53"/>
    <w:rsid w:val="00AD73E6"/>
    <w:rsid w:val="00AE0058"/>
    <w:rsid w:val="00AE055C"/>
    <w:rsid w:val="00AE0E59"/>
    <w:rsid w:val="00AE11E4"/>
    <w:rsid w:val="00AE18B9"/>
    <w:rsid w:val="00AE27CA"/>
    <w:rsid w:val="00AE2856"/>
    <w:rsid w:val="00AE2BAD"/>
    <w:rsid w:val="00AE3327"/>
    <w:rsid w:val="00AE343B"/>
    <w:rsid w:val="00AE4329"/>
    <w:rsid w:val="00AE5602"/>
    <w:rsid w:val="00AE608D"/>
    <w:rsid w:val="00AE69AE"/>
    <w:rsid w:val="00AE6BB6"/>
    <w:rsid w:val="00AE702C"/>
    <w:rsid w:val="00AE7154"/>
    <w:rsid w:val="00AE7C55"/>
    <w:rsid w:val="00AE7F53"/>
    <w:rsid w:val="00AF0099"/>
    <w:rsid w:val="00AF0319"/>
    <w:rsid w:val="00AF0533"/>
    <w:rsid w:val="00AF1936"/>
    <w:rsid w:val="00AF2B19"/>
    <w:rsid w:val="00AF2EA2"/>
    <w:rsid w:val="00AF359A"/>
    <w:rsid w:val="00AF3D5E"/>
    <w:rsid w:val="00AF494E"/>
    <w:rsid w:val="00AF4CAD"/>
    <w:rsid w:val="00AF4ED6"/>
    <w:rsid w:val="00AF52C5"/>
    <w:rsid w:val="00AF5BA7"/>
    <w:rsid w:val="00AF669E"/>
    <w:rsid w:val="00AF6CE8"/>
    <w:rsid w:val="00AF7A0C"/>
    <w:rsid w:val="00B00775"/>
    <w:rsid w:val="00B0133F"/>
    <w:rsid w:val="00B01EE5"/>
    <w:rsid w:val="00B03097"/>
    <w:rsid w:val="00B04301"/>
    <w:rsid w:val="00B0483E"/>
    <w:rsid w:val="00B0660D"/>
    <w:rsid w:val="00B06748"/>
    <w:rsid w:val="00B06CEA"/>
    <w:rsid w:val="00B077CE"/>
    <w:rsid w:val="00B07F76"/>
    <w:rsid w:val="00B100B1"/>
    <w:rsid w:val="00B111BE"/>
    <w:rsid w:val="00B1151D"/>
    <w:rsid w:val="00B118DA"/>
    <w:rsid w:val="00B12340"/>
    <w:rsid w:val="00B124FC"/>
    <w:rsid w:val="00B130F1"/>
    <w:rsid w:val="00B13771"/>
    <w:rsid w:val="00B1381F"/>
    <w:rsid w:val="00B13D8A"/>
    <w:rsid w:val="00B13E1F"/>
    <w:rsid w:val="00B1421D"/>
    <w:rsid w:val="00B14631"/>
    <w:rsid w:val="00B14ED7"/>
    <w:rsid w:val="00B1522B"/>
    <w:rsid w:val="00B166AC"/>
    <w:rsid w:val="00B17BF2"/>
    <w:rsid w:val="00B20220"/>
    <w:rsid w:val="00B204B7"/>
    <w:rsid w:val="00B207D8"/>
    <w:rsid w:val="00B20EF7"/>
    <w:rsid w:val="00B217A5"/>
    <w:rsid w:val="00B21B45"/>
    <w:rsid w:val="00B2327F"/>
    <w:rsid w:val="00B2345F"/>
    <w:rsid w:val="00B23DFB"/>
    <w:rsid w:val="00B27A58"/>
    <w:rsid w:val="00B306BB"/>
    <w:rsid w:val="00B309B8"/>
    <w:rsid w:val="00B30FFD"/>
    <w:rsid w:val="00B3160C"/>
    <w:rsid w:val="00B316AD"/>
    <w:rsid w:val="00B317BF"/>
    <w:rsid w:val="00B31B64"/>
    <w:rsid w:val="00B31FF0"/>
    <w:rsid w:val="00B326A7"/>
    <w:rsid w:val="00B33798"/>
    <w:rsid w:val="00B33A09"/>
    <w:rsid w:val="00B34263"/>
    <w:rsid w:val="00B347C3"/>
    <w:rsid w:val="00B35E2D"/>
    <w:rsid w:val="00B36432"/>
    <w:rsid w:val="00B3681A"/>
    <w:rsid w:val="00B36F85"/>
    <w:rsid w:val="00B40465"/>
    <w:rsid w:val="00B41DD0"/>
    <w:rsid w:val="00B421CF"/>
    <w:rsid w:val="00B422AC"/>
    <w:rsid w:val="00B423FA"/>
    <w:rsid w:val="00B428F3"/>
    <w:rsid w:val="00B43507"/>
    <w:rsid w:val="00B435FF"/>
    <w:rsid w:val="00B44C79"/>
    <w:rsid w:val="00B45A5F"/>
    <w:rsid w:val="00B468D2"/>
    <w:rsid w:val="00B4709D"/>
    <w:rsid w:val="00B47847"/>
    <w:rsid w:val="00B500A8"/>
    <w:rsid w:val="00B50193"/>
    <w:rsid w:val="00B5151E"/>
    <w:rsid w:val="00B51C4E"/>
    <w:rsid w:val="00B51D33"/>
    <w:rsid w:val="00B53E51"/>
    <w:rsid w:val="00B54124"/>
    <w:rsid w:val="00B54563"/>
    <w:rsid w:val="00B54B2C"/>
    <w:rsid w:val="00B5575C"/>
    <w:rsid w:val="00B55BD3"/>
    <w:rsid w:val="00B563FC"/>
    <w:rsid w:val="00B56EE0"/>
    <w:rsid w:val="00B56F00"/>
    <w:rsid w:val="00B60177"/>
    <w:rsid w:val="00B60C31"/>
    <w:rsid w:val="00B61C14"/>
    <w:rsid w:val="00B6242E"/>
    <w:rsid w:val="00B62AA4"/>
    <w:rsid w:val="00B62E36"/>
    <w:rsid w:val="00B64198"/>
    <w:rsid w:val="00B6445C"/>
    <w:rsid w:val="00B649BE"/>
    <w:rsid w:val="00B64C34"/>
    <w:rsid w:val="00B65AD1"/>
    <w:rsid w:val="00B65B0F"/>
    <w:rsid w:val="00B65B5E"/>
    <w:rsid w:val="00B67FD8"/>
    <w:rsid w:val="00B704D6"/>
    <w:rsid w:val="00B7057F"/>
    <w:rsid w:val="00B7165E"/>
    <w:rsid w:val="00B7376D"/>
    <w:rsid w:val="00B743BC"/>
    <w:rsid w:val="00B76355"/>
    <w:rsid w:val="00B769CC"/>
    <w:rsid w:val="00B76B11"/>
    <w:rsid w:val="00B76CBA"/>
    <w:rsid w:val="00B77A60"/>
    <w:rsid w:val="00B77D9F"/>
    <w:rsid w:val="00B805E0"/>
    <w:rsid w:val="00B82775"/>
    <w:rsid w:val="00B82C03"/>
    <w:rsid w:val="00B8415C"/>
    <w:rsid w:val="00B84255"/>
    <w:rsid w:val="00B85761"/>
    <w:rsid w:val="00B85F4C"/>
    <w:rsid w:val="00B86D36"/>
    <w:rsid w:val="00B87397"/>
    <w:rsid w:val="00B879FF"/>
    <w:rsid w:val="00B902F5"/>
    <w:rsid w:val="00B904F4"/>
    <w:rsid w:val="00B909EF"/>
    <w:rsid w:val="00B91711"/>
    <w:rsid w:val="00B9190A"/>
    <w:rsid w:val="00B92DA7"/>
    <w:rsid w:val="00B933F2"/>
    <w:rsid w:val="00B9364E"/>
    <w:rsid w:val="00B939A7"/>
    <w:rsid w:val="00B93AA1"/>
    <w:rsid w:val="00B940E9"/>
    <w:rsid w:val="00B94B7B"/>
    <w:rsid w:val="00B95D94"/>
    <w:rsid w:val="00B965CC"/>
    <w:rsid w:val="00B976FF"/>
    <w:rsid w:val="00B97BB2"/>
    <w:rsid w:val="00B97C89"/>
    <w:rsid w:val="00BA2DA3"/>
    <w:rsid w:val="00BA33E9"/>
    <w:rsid w:val="00BA46B2"/>
    <w:rsid w:val="00BA4BF7"/>
    <w:rsid w:val="00BA4C65"/>
    <w:rsid w:val="00BA4DD2"/>
    <w:rsid w:val="00BA5130"/>
    <w:rsid w:val="00BA55C1"/>
    <w:rsid w:val="00BB0B6A"/>
    <w:rsid w:val="00BB0C81"/>
    <w:rsid w:val="00BB0CFB"/>
    <w:rsid w:val="00BB1D83"/>
    <w:rsid w:val="00BB252C"/>
    <w:rsid w:val="00BB3014"/>
    <w:rsid w:val="00BB4445"/>
    <w:rsid w:val="00BB5379"/>
    <w:rsid w:val="00BB580A"/>
    <w:rsid w:val="00BB5DC4"/>
    <w:rsid w:val="00BB5E16"/>
    <w:rsid w:val="00BB61B6"/>
    <w:rsid w:val="00BB645A"/>
    <w:rsid w:val="00BB6ED6"/>
    <w:rsid w:val="00BB7261"/>
    <w:rsid w:val="00BB7915"/>
    <w:rsid w:val="00BB7FC0"/>
    <w:rsid w:val="00BC13AD"/>
    <w:rsid w:val="00BC142A"/>
    <w:rsid w:val="00BC2FCE"/>
    <w:rsid w:val="00BC3FD3"/>
    <w:rsid w:val="00BC42AC"/>
    <w:rsid w:val="00BC49CE"/>
    <w:rsid w:val="00BC4D44"/>
    <w:rsid w:val="00BC56F3"/>
    <w:rsid w:val="00BC6220"/>
    <w:rsid w:val="00BC6B03"/>
    <w:rsid w:val="00BC6C92"/>
    <w:rsid w:val="00BC711F"/>
    <w:rsid w:val="00BC729D"/>
    <w:rsid w:val="00BD0083"/>
    <w:rsid w:val="00BD09F6"/>
    <w:rsid w:val="00BD0D92"/>
    <w:rsid w:val="00BD0F34"/>
    <w:rsid w:val="00BD10C2"/>
    <w:rsid w:val="00BD1DE6"/>
    <w:rsid w:val="00BD3296"/>
    <w:rsid w:val="00BD4143"/>
    <w:rsid w:val="00BD50EC"/>
    <w:rsid w:val="00BD5BB1"/>
    <w:rsid w:val="00BD7A9B"/>
    <w:rsid w:val="00BE0C89"/>
    <w:rsid w:val="00BE1947"/>
    <w:rsid w:val="00BE1CD3"/>
    <w:rsid w:val="00BE32A3"/>
    <w:rsid w:val="00BE37D6"/>
    <w:rsid w:val="00BE3A82"/>
    <w:rsid w:val="00BE40F2"/>
    <w:rsid w:val="00BE5649"/>
    <w:rsid w:val="00BE7D6E"/>
    <w:rsid w:val="00BE7F96"/>
    <w:rsid w:val="00BE7FDC"/>
    <w:rsid w:val="00BF0423"/>
    <w:rsid w:val="00BF2161"/>
    <w:rsid w:val="00BF34B2"/>
    <w:rsid w:val="00BF4F5A"/>
    <w:rsid w:val="00BF588E"/>
    <w:rsid w:val="00BF5B40"/>
    <w:rsid w:val="00BF6003"/>
    <w:rsid w:val="00BF636F"/>
    <w:rsid w:val="00C00CD4"/>
    <w:rsid w:val="00C0130F"/>
    <w:rsid w:val="00C02BFE"/>
    <w:rsid w:val="00C02DA8"/>
    <w:rsid w:val="00C02DCB"/>
    <w:rsid w:val="00C0394B"/>
    <w:rsid w:val="00C0451A"/>
    <w:rsid w:val="00C045AE"/>
    <w:rsid w:val="00C04F17"/>
    <w:rsid w:val="00C04F4C"/>
    <w:rsid w:val="00C05CB2"/>
    <w:rsid w:val="00C06AC4"/>
    <w:rsid w:val="00C100CA"/>
    <w:rsid w:val="00C117CA"/>
    <w:rsid w:val="00C11E3F"/>
    <w:rsid w:val="00C1236E"/>
    <w:rsid w:val="00C129F4"/>
    <w:rsid w:val="00C137E2"/>
    <w:rsid w:val="00C139AF"/>
    <w:rsid w:val="00C1451C"/>
    <w:rsid w:val="00C164B9"/>
    <w:rsid w:val="00C177E4"/>
    <w:rsid w:val="00C21112"/>
    <w:rsid w:val="00C21421"/>
    <w:rsid w:val="00C214E1"/>
    <w:rsid w:val="00C215E9"/>
    <w:rsid w:val="00C21B22"/>
    <w:rsid w:val="00C22780"/>
    <w:rsid w:val="00C22DAE"/>
    <w:rsid w:val="00C23170"/>
    <w:rsid w:val="00C2330E"/>
    <w:rsid w:val="00C23C96"/>
    <w:rsid w:val="00C23E7F"/>
    <w:rsid w:val="00C23F81"/>
    <w:rsid w:val="00C270B9"/>
    <w:rsid w:val="00C274DD"/>
    <w:rsid w:val="00C27ADA"/>
    <w:rsid w:val="00C30497"/>
    <w:rsid w:val="00C30743"/>
    <w:rsid w:val="00C309B7"/>
    <w:rsid w:val="00C3104B"/>
    <w:rsid w:val="00C32ADF"/>
    <w:rsid w:val="00C3335E"/>
    <w:rsid w:val="00C33970"/>
    <w:rsid w:val="00C33C9D"/>
    <w:rsid w:val="00C341C4"/>
    <w:rsid w:val="00C34FD6"/>
    <w:rsid w:val="00C36269"/>
    <w:rsid w:val="00C405EE"/>
    <w:rsid w:val="00C40CC0"/>
    <w:rsid w:val="00C41A6C"/>
    <w:rsid w:val="00C42E32"/>
    <w:rsid w:val="00C4354F"/>
    <w:rsid w:val="00C435E3"/>
    <w:rsid w:val="00C44D3D"/>
    <w:rsid w:val="00C44F13"/>
    <w:rsid w:val="00C47169"/>
    <w:rsid w:val="00C47681"/>
    <w:rsid w:val="00C506D9"/>
    <w:rsid w:val="00C5086F"/>
    <w:rsid w:val="00C514AF"/>
    <w:rsid w:val="00C51786"/>
    <w:rsid w:val="00C53B12"/>
    <w:rsid w:val="00C53C2A"/>
    <w:rsid w:val="00C55177"/>
    <w:rsid w:val="00C551A1"/>
    <w:rsid w:val="00C55CBB"/>
    <w:rsid w:val="00C56117"/>
    <w:rsid w:val="00C57C44"/>
    <w:rsid w:val="00C617BE"/>
    <w:rsid w:val="00C628A0"/>
    <w:rsid w:val="00C634C4"/>
    <w:rsid w:val="00C6395E"/>
    <w:rsid w:val="00C63CA6"/>
    <w:rsid w:val="00C64B65"/>
    <w:rsid w:val="00C64B91"/>
    <w:rsid w:val="00C65E7E"/>
    <w:rsid w:val="00C6752E"/>
    <w:rsid w:val="00C707DC"/>
    <w:rsid w:val="00C724FA"/>
    <w:rsid w:val="00C73340"/>
    <w:rsid w:val="00C74355"/>
    <w:rsid w:val="00C74585"/>
    <w:rsid w:val="00C74913"/>
    <w:rsid w:val="00C74AD8"/>
    <w:rsid w:val="00C7612E"/>
    <w:rsid w:val="00C765A5"/>
    <w:rsid w:val="00C772EA"/>
    <w:rsid w:val="00C77882"/>
    <w:rsid w:val="00C801A7"/>
    <w:rsid w:val="00C80778"/>
    <w:rsid w:val="00C81A66"/>
    <w:rsid w:val="00C8250E"/>
    <w:rsid w:val="00C82FD6"/>
    <w:rsid w:val="00C84794"/>
    <w:rsid w:val="00C8522D"/>
    <w:rsid w:val="00C86B2B"/>
    <w:rsid w:val="00C878B1"/>
    <w:rsid w:val="00C9058A"/>
    <w:rsid w:val="00C91C81"/>
    <w:rsid w:val="00C9265A"/>
    <w:rsid w:val="00C92DF1"/>
    <w:rsid w:val="00C930DD"/>
    <w:rsid w:val="00C9349B"/>
    <w:rsid w:val="00C93920"/>
    <w:rsid w:val="00C95363"/>
    <w:rsid w:val="00C95F24"/>
    <w:rsid w:val="00C9624B"/>
    <w:rsid w:val="00C975B5"/>
    <w:rsid w:val="00C97C70"/>
    <w:rsid w:val="00CA07CC"/>
    <w:rsid w:val="00CA22AA"/>
    <w:rsid w:val="00CA2869"/>
    <w:rsid w:val="00CA2934"/>
    <w:rsid w:val="00CA29B3"/>
    <w:rsid w:val="00CA2DAF"/>
    <w:rsid w:val="00CA3837"/>
    <w:rsid w:val="00CA41F5"/>
    <w:rsid w:val="00CA5275"/>
    <w:rsid w:val="00CA5502"/>
    <w:rsid w:val="00CA6715"/>
    <w:rsid w:val="00CA6AE1"/>
    <w:rsid w:val="00CA6B59"/>
    <w:rsid w:val="00CA73B1"/>
    <w:rsid w:val="00CB048C"/>
    <w:rsid w:val="00CB08E8"/>
    <w:rsid w:val="00CB108A"/>
    <w:rsid w:val="00CB19C3"/>
    <w:rsid w:val="00CB1C22"/>
    <w:rsid w:val="00CB275C"/>
    <w:rsid w:val="00CB2E27"/>
    <w:rsid w:val="00CB33FC"/>
    <w:rsid w:val="00CB36B0"/>
    <w:rsid w:val="00CB4C93"/>
    <w:rsid w:val="00CB4F06"/>
    <w:rsid w:val="00CB5548"/>
    <w:rsid w:val="00CB5B48"/>
    <w:rsid w:val="00CB5E69"/>
    <w:rsid w:val="00CB5ED3"/>
    <w:rsid w:val="00CB66FD"/>
    <w:rsid w:val="00CB6BD3"/>
    <w:rsid w:val="00CB6C6B"/>
    <w:rsid w:val="00CB6FF4"/>
    <w:rsid w:val="00CB7062"/>
    <w:rsid w:val="00CC08FF"/>
    <w:rsid w:val="00CC0D5F"/>
    <w:rsid w:val="00CC1CAA"/>
    <w:rsid w:val="00CC1D5C"/>
    <w:rsid w:val="00CC29FB"/>
    <w:rsid w:val="00CC3843"/>
    <w:rsid w:val="00CC3888"/>
    <w:rsid w:val="00CC4017"/>
    <w:rsid w:val="00CC4111"/>
    <w:rsid w:val="00CC4AAB"/>
    <w:rsid w:val="00CC56C4"/>
    <w:rsid w:val="00CC59FB"/>
    <w:rsid w:val="00CC5EB7"/>
    <w:rsid w:val="00CC64BE"/>
    <w:rsid w:val="00CC73A8"/>
    <w:rsid w:val="00CC7AB8"/>
    <w:rsid w:val="00CD056B"/>
    <w:rsid w:val="00CD0AF3"/>
    <w:rsid w:val="00CD0D3C"/>
    <w:rsid w:val="00CD1980"/>
    <w:rsid w:val="00CD1AB2"/>
    <w:rsid w:val="00CD4042"/>
    <w:rsid w:val="00CD475E"/>
    <w:rsid w:val="00CD4D96"/>
    <w:rsid w:val="00CD61CC"/>
    <w:rsid w:val="00CD6310"/>
    <w:rsid w:val="00CD6B51"/>
    <w:rsid w:val="00CD7D3E"/>
    <w:rsid w:val="00CD7E05"/>
    <w:rsid w:val="00CE0C64"/>
    <w:rsid w:val="00CE10A4"/>
    <w:rsid w:val="00CE2017"/>
    <w:rsid w:val="00CE23EB"/>
    <w:rsid w:val="00CE3148"/>
    <w:rsid w:val="00CE3470"/>
    <w:rsid w:val="00CE379D"/>
    <w:rsid w:val="00CE4257"/>
    <w:rsid w:val="00CE456A"/>
    <w:rsid w:val="00CE4E68"/>
    <w:rsid w:val="00CE58E6"/>
    <w:rsid w:val="00CE5D20"/>
    <w:rsid w:val="00CE5D29"/>
    <w:rsid w:val="00CE685B"/>
    <w:rsid w:val="00CF087E"/>
    <w:rsid w:val="00CF0A08"/>
    <w:rsid w:val="00CF0A5C"/>
    <w:rsid w:val="00CF1722"/>
    <w:rsid w:val="00CF178F"/>
    <w:rsid w:val="00CF27CD"/>
    <w:rsid w:val="00CF34A8"/>
    <w:rsid w:val="00CF3A9A"/>
    <w:rsid w:val="00CF3DF0"/>
    <w:rsid w:val="00CF4276"/>
    <w:rsid w:val="00CF4FB3"/>
    <w:rsid w:val="00CF516F"/>
    <w:rsid w:val="00CF57B3"/>
    <w:rsid w:val="00CF5B9C"/>
    <w:rsid w:val="00CF5FE7"/>
    <w:rsid w:val="00CF61A5"/>
    <w:rsid w:val="00CF663C"/>
    <w:rsid w:val="00CF72DA"/>
    <w:rsid w:val="00D00FF2"/>
    <w:rsid w:val="00D01A94"/>
    <w:rsid w:val="00D01B8D"/>
    <w:rsid w:val="00D01F90"/>
    <w:rsid w:val="00D01FDF"/>
    <w:rsid w:val="00D02DA2"/>
    <w:rsid w:val="00D04161"/>
    <w:rsid w:val="00D04F8E"/>
    <w:rsid w:val="00D05B78"/>
    <w:rsid w:val="00D06DBF"/>
    <w:rsid w:val="00D06F02"/>
    <w:rsid w:val="00D07367"/>
    <w:rsid w:val="00D0747C"/>
    <w:rsid w:val="00D077C9"/>
    <w:rsid w:val="00D07920"/>
    <w:rsid w:val="00D11821"/>
    <w:rsid w:val="00D12147"/>
    <w:rsid w:val="00D127C3"/>
    <w:rsid w:val="00D127DD"/>
    <w:rsid w:val="00D12D52"/>
    <w:rsid w:val="00D13515"/>
    <w:rsid w:val="00D13EDA"/>
    <w:rsid w:val="00D13F5D"/>
    <w:rsid w:val="00D14AF1"/>
    <w:rsid w:val="00D14B22"/>
    <w:rsid w:val="00D15728"/>
    <w:rsid w:val="00D16F3A"/>
    <w:rsid w:val="00D17533"/>
    <w:rsid w:val="00D17A09"/>
    <w:rsid w:val="00D20055"/>
    <w:rsid w:val="00D21248"/>
    <w:rsid w:val="00D23780"/>
    <w:rsid w:val="00D240A3"/>
    <w:rsid w:val="00D2503D"/>
    <w:rsid w:val="00D25779"/>
    <w:rsid w:val="00D257C9"/>
    <w:rsid w:val="00D25EBD"/>
    <w:rsid w:val="00D2662C"/>
    <w:rsid w:val="00D26C06"/>
    <w:rsid w:val="00D27858"/>
    <w:rsid w:val="00D3037B"/>
    <w:rsid w:val="00D308EF"/>
    <w:rsid w:val="00D308FE"/>
    <w:rsid w:val="00D32011"/>
    <w:rsid w:val="00D3240B"/>
    <w:rsid w:val="00D32E17"/>
    <w:rsid w:val="00D33927"/>
    <w:rsid w:val="00D34119"/>
    <w:rsid w:val="00D34339"/>
    <w:rsid w:val="00D36667"/>
    <w:rsid w:val="00D37936"/>
    <w:rsid w:val="00D40969"/>
    <w:rsid w:val="00D41A7B"/>
    <w:rsid w:val="00D41EEC"/>
    <w:rsid w:val="00D420A8"/>
    <w:rsid w:val="00D4318B"/>
    <w:rsid w:val="00D4445E"/>
    <w:rsid w:val="00D44522"/>
    <w:rsid w:val="00D449BE"/>
    <w:rsid w:val="00D45491"/>
    <w:rsid w:val="00D45C15"/>
    <w:rsid w:val="00D467FB"/>
    <w:rsid w:val="00D46A63"/>
    <w:rsid w:val="00D46C30"/>
    <w:rsid w:val="00D46FB9"/>
    <w:rsid w:val="00D47C69"/>
    <w:rsid w:val="00D50817"/>
    <w:rsid w:val="00D50DF6"/>
    <w:rsid w:val="00D50E09"/>
    <w:rsid w:val="00D523B8"/>
    <w:rsid w:val="00D53700"/>
    <w:rsid w:val="00D540EA"/>
    <w:rsid w:val="00D551CA"/>
    <w:rsid w:val="00D601ED"/>
    <w:rsid w:val="00D611D3"/>
    <w:rsid w:val="00D627F7"/>
    <w:rsid w:val="00D63963"/>
    <w:rsid w:val="00D64BD5"/>
    <w:rsid w:val="00D664FF"/>
    <w:rsid w:val="00D665D1"/>
    <w:rsid w:val="00D66901"/>
    <w:rsid w:val="00D67A86"/>
    <w:rsid w:val="00D67CC0"/>
    <w:rsid w:val="00D70109"/>
    <w:rsid w:val="00D70A09"/>
    <w:rsid w:val="00D70D1E"/>
    <w:rsid w:val="00D7161F"/>
    <w:rsid w:val="00D71E5A"/>
    <w:rsid w:val="00D71F84"/>
    <w:rsid w:val="00D72DF1"/>
    <w:rsid w:val="00D7308E"/>
    <w:rsid w:val="00D73092"/>
    <w:rsid w:val="00D739C1"/>
    <w:rsid w:val="00D742C3"/>
    <w:rsid w:val="00D74670"/>
    <w:rsid w:val="00D74AB6"/>
    <w:rsid w:val="00D75032"/>
    <w:rsid w:val="00D7569B"/>
    <w:rsid w:val="00D75862"/>
    <w:rsid w:val="00D75A71"/>
    <w:rsid w:val="00D76C18"/>
    <w:rsid w:val="00D77BD1"/>
    <w:rsid w:val="00D77CE5"/>
    <w:rsid w:val="00D8028D"/>
    <w:rsid w:val="00D806C5"/>
    <w:rsid w:val="00D8085D"/>
    <w:rsid w:val="00D819E4"/>
    <w:rsid w:val="00D829CB"/>
    <w:rsid w:val="00D82B67"/>
    <w:rsid w:val="00D83CA2"/>
    <w:rsid w:val="00D841EF"/>
    <w:rsid w:val="00D85DF2"/>
    <w:rsid w:val="00D85F35"/>
    <w:rsid w:val="00D86B0F"/>
    <w:rsid w:val="00D92E03"/>
    <w:rsid w:val="00D935D6"/>
    <w:rsid w:val="00D94209"/>
    <w:rsid w:val="00D94B3D"/>
    <w:rsid w:val="00D950DC"/>
    <w:rsid w:val="00D952C3"/>
    <w:rsid w:val="00D954BE"/>
    <w:rsid w:val="00D96DE3"/>
    <w:rsid w:val="00D97330"/>
    <w:rsid w:val="00D974CD"/>
    <w:rsid w:val="00D97B36"/>
    <w:rsid w:val="00DA01AF"/>
    <w:rsid w:val="00DA333D"/>
    <w:rsid w:val="00DA4100"/>
    <w:rsid w:val="00DA42F5"/>
    <w:rsid w:val="00DA483B"/>
    <w:rsid w:val="00DA4C3B"/>
    <w:rsid w:val="00DA58A4"/>
    <w:rsid w:val="00DA599D"/>
    <w:rsid w:val="00DA5D56"/>
    <w:rsid w:val="00DA6B0D"/>
    <w:rsid w:val="00DA71F6"/>
    <w:rsid w:val="00DB04C6"/>
    <w:rsid w:val="00DB1347"/>
    <w:rsid w:val="00DB13A3"/>
    <w:rsid w:val="00DB2DC5"/>
    <w:rsid w:val="00DB408B"/>
    <w:rsid w:val="00DB54DC"/>
    <w:rsid w:val="00DB5B23"/>
    <w:rsid w:val="00DB5DD2"/>
    <w:rsid w:val="00DB623B"/>
    <w:rsid w:val="00DB64C8"/>
    <w:rsid w:val="00DB64F7"/>
    <w:rsid w:val="00DB67EF"/>
    <w:rsid w:val="00DB6DBA"/>
    <w:rsid w:val="00DB7098"/>
    <w:rsid w:val="00DB7215"/>
    <w:rsid w:val="00DB742B"/>
    <w:rsid w:val="00DC03DB"/>
    <w:rsid w:val="00DC2162"/>
    <w:rsid w:val="00DC420A"/>
    <w:rsid w:val="00DC42F1"/>
    <w:rsid w:val="00DC49EA"/>
    <w:rsid w:val="00DC4EAC"/>
    <w:rsid w:val="00DC5DE5"/>
    <w:rsid w:val="00DC6646"/>
    <w:rsid w:val="00DC669F"/>
    <w:rsid w:val="00DC6797"/>
    <w:rsid w:val="00DC6A8E"/>
    <w:rsid w:val="00DC6F5D"/>
    <w:rsid w:val="00DC6FF1"/>
    <w:rsid w:val="00DC7903"/>
    <w:rsid w:val="00DC7984"/>
    <w:rsid w:val="00DD0452"/>
    <w:rsid w:val="00DD056E"/>
    <w:rsid w:val="00DD0B27"/>
    <w:rsid w:val="00DD0C68"/>
    <w:rsid w:val="00DD25A6"/>
    <w:rsid w:val="00DD2B56"/>
    <w:rsid w:val="00DD2CD7"/>
    <w:rsid w:val="00DD2FEB"/>
    <w:rsid w:val="00DD303F"/>
    <w:rsid w:val="00DD3EB1"/>
    <w:rsid w:val="00DD42B0"/>
    <w:rsid w:val="00DD466A"/>
    <w:rsid w:val="00DD651D"/>
    <w:rsid w:val="00DD6907"/>
    <w:rsid w:val="00DD750F"/>
    <w:rsid w:val="00DE0008"/>
    <w:rsid w:val="00DE0617"/>
    <w:rsid w:val="00DE0734"/>
    <w:rsid w:val="00DE0EC3"/>
    <w:rsid w:val="00DE13B4"/>
    <w:rsid w:val="00DE226E"/>
    <w:rsid w:val="00DE2F0F"/>
    <w:rsid w:val="00DE42CA"/>
    <w:rsid w:val="00DE44AC"/>
    <w:rsid w:val="00DE49E2"/>
    <w:rsid w:val="00DE4B3F"/>
    <w:rsid w:val="00DE5095"/>
    <w:rsid w:val="00DE5FCE"/>
    <w:rsid w:val="00DE6491"/>
    <w:rsid w:val="00DE7CB7"/>
    <w:rsid w:val="00DF042F"/>
    <w:rsid w:val="00DF2099"/>
    <w:rsid w:val="00DF2D3C"/>
    <w:rsid w:val="00DF3942"/>
    <w:rsid w:val="00DF4414"/>
    <w:rsid w:val="00DF4417"/>
    <w:rsid w:val="00DF49F9"/>
    <w:rsid w:val="00DF4AF2"/>
    <w:rsid w:val="00DF4E4E"/>
    <w:rsid w:val="00DF4E69"/>
    <w:rsid w:val="00DF4FA9"/>
    <w:rsid w:val="00DF5272"/>
    <w:rsid w:val="00DF5B92"/>
    <w:rsid w:val="00DF60D4"/>
    <w:rsid w:val="00DF6212"/>
    <w:rsid w:val="00DF6646"/>
    <w:rsid w:val="00DF68F5"/>
    <w:rsid w:val="00DF6F75"/>
    <w:rsid w:val="00DF7FCA"/>
    <w:rsid w:val="00E00A1B"/>
    <w:rsid w:val="00E00E54"/>
    <w:rsid w:val="00E01537"/>
    <w:rsid w:val="00E0297C"/>
    <w:rsid w:val="00E02F40"/>
    <w:rsid w:val="00E03215"/>
    <w:rsid w:val="00E032F4"/>
    <w:rsid w:val="00E03806"/>
    <w:rsid w:val="00E04542"/>
    <w:rsid w:val="00E0579D"/>
    <w:rsid w:val="00E05A42"/>
    <w:rsid w:val="00E061D0"/>
    <w:rsid w:val="00E06618"/>
    <w:rsid w:val="00E06CF3"/>
    <w:rsid w:val="00E0745C"/>
    <w:rsid w:val="00E111A4"/>
    <w:rsid w:val="00E11793"/>
    <w:rsid w:val="00E13EC1"/>
    <w:rsid w:val="00E14915"/>
    <w:rsid w:val="00E14F7E"/>
    <w:rsid w:val="00E15A2B"/>
    <w:rsid w:val="00E164ED"/>
    <w:rsid w:val="00E169FD"/>
    <w:rsid w:val="00E17523"/>
    <w:rsid w:val="00E177B5"/>
    <w:rsid w:val="00E17C34"/>
    <w:rsid w:val="00E20BCE"/>
    <w:rsid w:val="00E2155B"/>
    <w:rsid w:val="00E218E3"/>
    <w:rsid w:val="00E21DD0"/>
    <w:rsid w:val="00E22545"/>
    <w:rsid w:val="00E226EF"/>
    <w:rsid w:val="00E22AC9"/>
    <w:rsid w:val="00E22BE6"/>
    <w:rsid w:val="00E22FA0"/>
    <w:rsid w:val="00E23AB8"/>
    <w:rsid w:val="00E24182"/>
    <w:rsid w:val="00E242AD"/>
    <w:rsid w:val="00E24E9F"/>
    <w:rsid w:val="00E2581E"/>
    <w:rsid w:val="00E26336"/>
    <w:rsid w:val="00E269FF"/>
    <w:rsid w:val="00E30949"/>
    <w:rsid w:val="00E32384"/>
    <w:rsid w:val="00E326AC"/>
    <w:rsid w:val="00E327A1"/>
    <w:rsid w:val="00E3337C"/>
    <w:rsid w:val="00E33599"/>
    <w:rsid w:val="00E33EBB"/>
    <w:rsid w:val="00E34518"/>
    <w:rsid w:val="00E34DAE"/>
    <w:rsid w:val="00E35B8D"/>
    <w:rsid w:val="00E4132E"/>
    <w:rsid w:val="00E41720"/>
    <w:rsid w:val="00E4340E"/>
    <w:rsid w:val="00E43698"/>
    <w:rsid w:val="00E43734"/>
    <w:rsid w:val="00E44336"/>
    <w:rsid w:val="00E44A4F"/>
    <w:rsid w:val="00E454EC"/>
    <w:rsid w:val="00E4564E"/>
    <w:rsid w:val="00E45A2D"/>
    <w:rsid w:val="00E46398"/>
    <w:rsid w:val="00E470B8"/>
    <w:rsid w:val="00E50147"/>
    <w:rsid w:val="00E525A3"/>
    <w:rsid w:val="00E52EBB"/>
    <w:rsid w:val="00E535AE"/>
    <w:rsid w:val="00E54230"/>
    <w:rsid w:val="00E5618A"/>
    <w:rsid w:val="00E56F52"/>
    <w:rsid w:val="00E579F2"/>
    <w:rsid w:val="00E57D4C"/>
    <w:rsid w:val="00E601B4"/>
    <w:rsid w:val="00E602B4"/>
    <w:rsid w:val="00E6036E"/>
    <w:rsid w:val="00E60E9D"/>
    <w:rsid w:val="00E618CC"/>
    <w:rsid w:val="00E61A55"/>
    <w:rsid w:val="00E62549"/>
    <w:rsid w:val="00E626A1"/>
    <w:rsid w:val="00E626A2"/>
    <w:rsid w:val="00E62A26"/>
    <w:rsid w:val="00E62B87"/>
    <w:rsid w:val="00E639FD"/>
    <w:rsid w:val="00E63EFB"/>
    <w:rsid w:val="00E64B03"/>
    <w:rsid w:val="00E66358"/>
    <w:rsid w:val="00E70B49"/>
    <w:rsid w:val="00E711C2"/>
    <w:rsid w:val="00E71607"/>
    <w:rsid w:val="00E7167B"/>
    <w:rsid w:val="00E71770"/>
    <w:rsid w:val="00E72BAD"/>
    <w:rsid w:val="00E73EEB"/>
    <w:rsid w:val="00E74568"/>
    <w:rsid w:val="00E75D6E"/>
    <w:rsid w:val="00E77D20"/>
    <w:rsid w:val="00E80EE6"/>
    <w:rsid w:val="00E80F32"/>
    <w:rsid w:val="00E80F56"/>
    <w:rsid w:val="00E81035"/>
    <w:rsid w:val="00E81305"/>
    <w:rsid w:val="00E815FB"/>
    <w:rsid w:val="00E819BA"/>
    <w:rsid w:val="00E81CD2"/>
    <w:rsid w:val="00E82338"/>
    <w:rsid w:val="00E8245D"/>
    <w:rsid w:val="00E84885"/>
    <w:rsid w:val="00E8492A"/>
    <w:rsid w:val="00E85DD9"/>
    <w:rsid w:val="00E8605A"/>
    <w:rsid w:val="00E8697D"/>
    <w:rsid w:val="00E86E38"/>
    <w:rsid w:val="00E87634"/>
    <w:rsid w:val="00E87A0B"/>
    <w:rsid w:val="00E87E02"/>
    <w:rsid w:val="00E903CB"/>
    <w:rsid w:val="00E9071A"/>
    <w:rsid w:val="00E90B15"/>
    <w:rsid w:val="00E9107A"/>
    <w:rsid w:val="00E9145E"/>
    <w:rsid w:val="00E92B26"/>
    <w:rsid w:val="00E93294"/>
    <w:rsid w:val="00E94AD5"/>
    <w:rsid w:val="00E94B1F"/>
    <w:rsid w:val="00E95A26"/>
    <w:rsid w:val="00E95BFC"/>
    <w:rsid w:val="00E96166"/>
    <w:rsid w:val="00E96363"/>
    <w:rsid w:val="00E9702F"/>
    <w:rsid w:val="00E9750D"/>
    <w:rsid w:val="00E9774A"/>
    <w:rsid w:val="00E97BE3"/>
    <w:rsid w:val="00E97D8B"/>
    <w:rsid w:val="00EA05FB"/>
    <w:rsid w:val="00EA13E8"/>
    <w:rsid w:val="00EA1848"/>
    <w:rsid w:val="00EA1C93"/>
    <w:rsid w:val="00EA23DC"/>
    <w:rsid w:val="00EA3F74"/>
    <w:rsid w:val="00EA44C1"/>
    <w:rsid w:val="00EA580F"/>
    <w:rsid w:val="00EA5F95"/>
    <w:rsid w:val="00EA64F3"/>
    <w:rsid w:val="00EA6575"/>
    <w:rsid w:val="00EA78E5"/>
    <w:rsid w:val="00EB0361"/>
    <w:rsid w:val="00EB045B"/>
    <w:rsid w:val="00EB089C"/>
    <w:rsid w:val="00EB1BBD"/>
    <w:rsid w:val="00EB275D"/>
    <w:rsid w:val="00EB2D54"/>
    <w:rsid w:val="00EB4646"/>
    <w:rsid w:val="00EB4953"/>
    <w:rsid w:val="00EB5EDB"/>
    <w:rsid w:val="00EB631F"/>
    <w:rsid w:val="00EB64C3"/>
    <w:rsid w:val="00EB699B"/>
    <w:rsid w:val="00EB7542"/>
    <w:rsid w:val="00EB78ED"/>
    <w:rsid w:val="00EC0A96"/>
    <w:rsid w:val="00EC10A2"/>
    <w:rsid w:val="00EC1F83"/>
    <w:rsid w:val="00EC258D"/>
    <w:rsid w:val="00EC464B"/>
    <w:rsid w:val="00EC4A63"/>
    <w:rsid w:val="00EC4B31"/>
    <w:rsid w:val="00EC527F"/>
    <w:rsid w:val="00EC5BC7"/>
    <w:rsid w:val="00EC6E3A"/>
    <w:rsid w:val="00EC787F"/>
    <w:rsid w:val="00ED004E"/>
    <w:rsid w:val="00ED0749"/>
    <w:rsid w:val="00ED14FC"/>
    <w:rsid w:val="00ED22A1"/>
    <w:rsid w:val="00ED2439"/>
    <w:rsid w:val="00ED265D"/>
    <w:rsid w:val="00ED2CBF"/>
    <w:rsid w:val="00ED35E1"/>
    <w:rsid w:val="00ED3C18"/>
    <w:rsid w:val="00ED4441"/>
    <w:rsid w:val="00ED4E36"/>
    <w:rsid w:val="00ED51FD"/>
    <w:rsid w:val="00ED5601"/>
    <w:rsid w:val="00ED5645"/>
    <w:rsid w:val="00ED71F8"/>
    <w:rsid w:val="00ED7B4B"/>
    <w:rsid w:val="00EE07AB"/>
    <w:rsid w:val="00EE0F73"/>
    <w:rsid w:val="00EE15CE"/>
    <w:rsid w:val="00EE2994"/>
    <w:rsid w:val="00EE37B0"/>
    <w:rsid w:val="00EE3EBD"/>
    <w:rsid w:val="00EE43E9"/>
    <w:rsid w:val="00EE48DC"/>
    <w:rsid w:val="00EE4F91"/>
    <w:rsid w:val="00EE79F6"/>
    <w:rsid w:val="00EF25ED"/>
    <w:rsid w:val="00EF4763"/>
    <w:rsid w:val="00EF4971"/>
    <w:rsid w:val="00EF4B45"/>
    <w:rsid w:val="00F006A9"/>
    <w:rsid w:val="00F0088B"/>
    <w:rsid w:val="00F00A74"/>
    <w:rsid w:val="00F00C88"/>
    <w:rsid w:val="00F01314"/>
    <w:rsid w:val="00F02824"/>
    <w:rsid w:val="00F02F48"/>
    <w:rsid w:val="00F04A16"/>
    <w:rsid w:val="00F04CA7"/>
    <w:rsid w:val="00F05D40"/>
    <w:rsid w:val="00F07332"/>
    <w:rsid w:val="00F07595"/>
    <w:rsid w:val="00F104CF"/>
    <w:rsid w:val="00F108A4"/>
    <w:rsid w:val="00F11AD1"/>
    <w:rsid w:val="00F120BC"/>
    <w:rsid w:val="00F120DD"/>
    <w:rsid w:val="00F12690"/>
    <w:rsid w:val="00F1297C"/>
    <w:rsid w:val="00F13330"/>
    <w:rsid w:val="00F13536"/>
    <w:rsid w:val="00F13A05"/>
    <w:rsid w:val="00F14534"/>
    <w:rsid w:val="00F146AC"/>
    <w:rsid w:val="00F15085"/>
    <w:rsid w:val="00F15139"/>
    <w:rsid w:val="00F15B40"/>
    <w:rsid w:val="00F15B5A"/>
    <w:rsid w:val="00F16149"/>
    <w:rsid w:val="00F16ABC"/>
    <w:rsid w:val="00F17E07"/>
    <w:rsid w:val="00F20B79"/>
    <w:rsid w:val="00F213E0"/>
    <w:rsid w:val="00F21823"/>
    <w:rsid w:val="00F21919"/>
    <w:rsid w:val="00F21953"/>
    <w:rsid w:val="00F21B6C"/>
    <w:rsid w:val="00F21DBF"/>
    <w:rsid w:val="00F229BD"/>
    <w:rsid w:val="00F2391B"/>
    <w:rsid w:val="00F24655"/>
    <w:rsid w:val="00F24A05"/>
    <w:rsid w:val="00F2591D"/>
    <w:rsid w:val="00F25C13"/>
    <w:rsid w:val="00F276B8"/>
    <w:rsid w:val="00F278E9"/>
    <w:rsid w:val="00F27DFF"/>
    <w:rsid w:val="00F306BD"/>
    <w:rsid w:val="00F3179F"/>
    <w:rsid w:val="00F31BA5"/>
    <w:rsid w:val="00F320E6"/>
    <w:rsid w:val="00F32F60"/>
    <w:rsid w:val="00F33052"/>
    <w:rsid w:val="00F33AFE"/>
    <w:rsid w:val="00F352E4"/>
    <w:rsid w:val="00F3560D"/>
    <w:rsid w:val="00F35A63"/>
    <w:rsid w:val="00F35EE4"/>
    <w:rsid w:val="00F360F6"/>
    <w:rsid w:val="00F3618E"/>
    <w:rsid w:val="00F377BA"/>
    <w:rsid w:val="00F37D13"/>
    <w:rsid w:val="00F40DF3"/>
    <w:rsid w:val="00F40F17"/>
    <w:rsid w:val="00F41740"/>
    <w:rsid w:val="00F4175B"/>
    <w:rsid w:val="00F4186D"/>
    <w:rsid w:val="00F42010"/>
    <w:rsid w:val="00F421FA"/>
    <w:rsid w:val="00F439BA"/>
    <w:rsid w:val="00F4452B"/>
    <w:rsid w:val="00F44635"/>
    <w:rsid w:val="00F44A90"/>
    <w:rsid w:val="00F45122"/>
    <w:rsid w:val="00F4529F"/>
    <w:rsid w:val="00F466A8"/>
    <w:rsid w:val="00F4700C"/>
    <w:rsid w:val="00F47943"/>
    <w:rsid w:val="00F47B1B"/>
    <w:rsid w:val="00F50BBA"/>
    <w:rsid w:val="00F51129"/>
    <w:rsid w:val="00F522E3"/>
    <w:rsid w:val="00F53538"/>
    <w:rsid w:val="00F53A9C"/>
    <w:rsid w:val="00F53E65"/>
    <w:rsid w:val="00F55135"/>
    <w:rsid w:val="00F55FE4"/>
    <w:rsid w:val="00F56105"/>
    <w:rsid w:val="00F5654A"/>
    <w:rsid w:val="00F56CCF"/>
    <w:rsid w:val="00F56D24"/>
    <w:rsid w:val="00F57540"/>
    <w:rsid w:val="00F600B1"/>
    <w:rsid w:val="00F60220"/>
    <w:rsid w:val="00F61804"/>
    <w:rsid w:val="00F61BAE"/>
    <w:rsid w:val="00F62BC8"/>
    <w:rsid w:val="00F62FCE"/>
    <w:rsid w:val="00F638AB"/>
    <w:rsid w:val="00F64E0D"/>
    <w:rsid w:val="00F653D2"/>
    <w:rsid w:val="00F656E6"/>
    <w:rsid w:val="00F66184"/>
    <w:rsid w:val="00F668DD"/>
    <w:rsid w:val="00F67F13"/>
    <w:rsid w:val="00F72742"/>
    <w:rsid w:val="00F72DA2"/>
    <w:rsid w:val="00F72F1C"/>
    <w:rsid w:val="00F74A65"/>
    <w:rsid w:val="00F75DCD"/>
    <w:rsid w:val="00F77372"/>
    <w:rsid w:val="00F77DFA"/>
    <w:rsid w:val="00F77FBD"/>
    <w:rsid w:val="00F800D3"/>
    <w:rsid w:val="00F804A9"/>
    <w:rsid w:val="00F81766"/>
    <w:rsid w:val="00F822E1"/>
    <w:rsid w:val="00F83513"/>
    <w:rsid w:val="00F83CEE"/>
    <w:rsid w:val="00F85084"/>
    <w:rsid w:val="00F850B5"/>
    <w:rsid w:val="00F858EE"/>
    <w:rsid w:val="00F85C6A"/>
    <w:rsid w:val="00F85E0B"/>
    <w:rsid w:val="00F86304"/>
    <w:rsid w:val="00F8700B"/>
    <w:rsid w:val="00F870BB"/>
    <w:rsid w:val="00F9082B"/>
    <w:rsid w:val="00F908F0"/>
    <w:rsid w:val="00F90B3D"/>
    <w:rsid w:val="00F90BF4"/>
    <w:rsid w:val="00F91515"/>
    <w:rsid w:val="00F928C0"/>
    <w:rsid w:val="00F92CF1"/>
    <w:rsid w:val="00F93469"/>
    <w:rsid w:val="00F93AC3"/>
    <w:rsid w:val="00F945AD"/>
    <w:rsid w:val="00F9460E"/>
    <w:rsid w:val="00F94D3D"/>
    <w:rsid w:val="00F94F98"/>
    <w:rsid w:val="00F952D0"/>
    <w:rsid w:val="00F95789"/>
    <w:rsid w:val="00F95A9F"/>
    <w:rsid w:val="00F978C7"/>
    <w:rsid w:val="00F9792E"/>
    <w:rsid w:val="00FA01EC"/>
    <w:rsid w:val="00FA033C"/>
    <w:rsid w:val="00FA0ADE"/>
    <w:rsid w:val="00FA0D69"/>
    <w:rsid w:val="00FA0F44"/>
    <w:rsid w:val="00FA1018"/>
    <w:rsid w:val="00FA1220"/>
    <w:rsid w:val="00FA1434"/>
    <w:rsid w:val="00FA2665"/>
    <w:rsid w:val="00FA2A06"/>
    <w:rsid w:val="00FA2D1E"/>
    <w:rsid w:val="00FA2DE4"/>
    <w:rsid w:val="00FA41F5"/>
    <w:rsid w:val="00FA51E9"/>
    <w:rsid w:val="00FA587F"/>
    <w:rsid w:val="00FA670F"/>
    <w:rsid w:val="00FA7CF1"/>
    <w:rsid w:val="00FB04B1"/>
    <w:rsid w:val="00FB0526"/>
    <w:rsid w:val="00FB09F6"/>
    <w:rsid w:val="00FB1A5D"/>
    <w:rsid w:val="00FB1BD7"/>
    <w:rsid w:val="00FB1F95"/>
    <w:rsid w:val="00FB2246"/>
    <w:rsid w:val="00FB2936"/>
    <w:rsid w:val="00FB41EC"/>
    <w:rsid w:val="00FB44CF"/>
    <w:rsid w:val="00FB4941"/>
    <w:rsid w:val="00FB4956"/>
    <w:rsid w:val="00FB51FA"/>
    <w:rsid w:val="00FB571E"/>
    <w:rsid w:val="00FB5FAF"/>
    <w:rsid w:val="00FC009E"/>
    <w:rsid w:val="00FC038C"/>
    <w:rsid w:val="00FC05F7"/>
    <w:rsid w:val="00FC1686"/>
    <w:rsid w:val="00FC16E2"/>
    <w:rsid w:val="00FC1747"/>
    <w:rsid w:val="00FC3543"/>
    <w:rsid w:val="00FC472C"/>
    <w:rsid w:val="00FC47B5"/>
    <w:rsid w:val="00FC4868"/>
    <w:rsid w:val="00FC4FF6"/>
    <w:rsid w:val="00FC5922"/>
    <w:rsid w:val="00FC6502"/>
    <w:rsid w:val="00FC6AE3"/>
    <w:rsid w:val="00FC6EFE"/>
    <w:rsid w:val="00FC6FA8"/>
    <w:rsid w:val="00FC7343"/>
    <w:rsid w:val="00FD012F"/>
    <w:rsid w:val="00FD1259"/>
    <w:rsid w:val="00FD13D2"/>
    <w:rsid w:val="00FD30DD"/>
    <w:rsid w:val="00FD3499"/>
    <w:rsid w:val="00FD5082"/>
    <w:rsid w:val="00FD5A05"/>
    <w:rsid w:val="00FD5FA8"/>
    <w:rsid w:val="00FD7216"/>
    <w:rsid w:val="00FD7891"/>
    <w:rsid w:val="00FE06D2"/>
    <w:rsid w:val="00FE1695"/>
    <w:rsid w:val="00FE26A3"/>
    <w:rsid w:val="00FE3C60"/>
    <w:rsid w:val="00FE3E61"/>
    <w:rsid w:val="00FE3F46"/>
    <w:rsid w:val="00FE472E"/>
    <w:rsid w:val="00FE4869"/>
    <w:rsid w:val="00FE4A35"/>
    <w:rsid w:val="00FE4E6F"/>
    <w:rsid w:val="00FE5300"/>
    <w:rsid w:val="00FE5FC8"/>
    <w:rsid w:val="00FE6555"/>
    <w:rsid w:val="00FE7ECC"/>
    <w:rsid w:val="00FF180B"/>
    <w:rsid w:val="00FF2E61"/>
    <w:rsid w:val="00FF3939"/>
    <w:rsid w:val="00FF3E5A"/>
    <w:rsid w:val="00FF4BBD"/>
    <w:rsid w:val="00FF7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94067"/>
  <w15:chartTrackingRefBased/>
  <w15:docId w15:val="{A2A89B38-BE05-4F31-8936-99A4797E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315"/>
    <w:rPr>
      <w:color w:val="000000"/>
      <w:sz w:val="22"/>
      <w:szCs w:val="19"/>
    </w:rPr>
  </w:style>
  <w:style w:type="paragraph" w:styleId="Heading1">
    <w:name w:val="heading 1"/>
    <w:basedOn w:val="Normal"/>
    <w:next w:val="Normal"/>
    <w:link w:val="Heading1Char"/>
    <w:uiPriority w:val="9"/>
    <w:qFormat/>
    <w:rsid w:val="00D601ED"/>
    <w:pPr>
      <w:keepNext/>
      <w:keepLines/>
      <w:spacing w:before="480"/>
      <w:outlineLvl w:val="0"/>
    </w:pPr>
    <w:rPr>
      <w:rFonts w:eastAsia="Times New Roman" w:cs="Times New Roman"/>
      <w:b/>
      <w:bCs/>
      <w:color w:val="365F91"/>
      <w:sz w:val="28"/>
      <w:szCs w:val="28"/>
    </w:rPr>
  </w:style>
  <w:style w:type="paragraph" w:styleId="Heading3">
    <w:name w:val="heading 3"/>
    <w:basedOn w:val="Normal"/>
    <w:next w:val="Normal"/>
    <w:link w:val="Heading3Char"/>
    <w:uiPriority w:val="9"/>
    <w:unhideWhenUsed/>
    <w:qFormat/>
    <w:rsid w:val="006F136F"/>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TOCHeading">
    <w:name w:val="TOC Heading"/>
    <w:basedOn w:val="Heading1"/>
    <w:next w:val="Normal"/>
    <w:uiPriority w:val="39"/>
    <w:qFormat/>
    <w:rsid w:val="005849EA"/>
    <w:pPr>
      <w:outlineLvl w:val="9"/>
    </w:pPr>
  </w:style>
  <w:style w:type="paragraph" w:customStyle="1" w:styleId="Functions">
    <w:name w:val="**Functions"/>
    <w:next w:val="Normal"/>
    <w:link w:val="FunctionsChar"/>
    <w:uiPriority w:val="99"/>
    <w:qFormat/>
    <w:rsid w:val="00AE7C55"/>
    <w:pPr>
      <w:numPr>
        <w:numId w:val="2"/>
      </w:numPr>
    </w:pPr>
    <w:rPr>
      <w:b/>
      <w:color w:val="000000"/>
      <w:sz w:val="32"/>
      <w:szCs w:val="19"/>
    </w:rPr>
  </w:style>
  <w:style w:type="paragraph" w:styleId="TOC2">
    <w:name w:val="toc 2"/>
    <w:basedOn w:val="Normal"/>
    <w:next w:val="Normal"/>
    <w:autoRedefine/>
    <w:uiPriority w:val="39"/>
    <w:unhideWhenUsed/>
    <w:qFormat/>
    <w:rsid w:val="00003BDB"/>
    <w:pPr>
      <w:tabs>
        <w:tab w:val="left" w:pos="1260"/>
        <w:tab w:val="right" w:leader="dot" w:pos="14390"/>
      </w:tabs>
      <w:ind w:left="720"/>
    </w:pPr>
    <w:rPr>
      <w:bCs/>
      <w:caps/>
      <w:sz w:val="20"/>
      <w:szCs w:val="20"/>
    </w:rPr>
  </w:style>
  <w:style w:type="paragraph" w:customStyle="1" w:styleId="Activties">
    <w:name w:val="** Activties"/>
    <w:basedOn w:val="Functions"/>
    <w:next w:val="Normal"/>
    <w:link w:val="ActivtiesChar"/>
    <w:uiPriority w:val="99"/>
    <w:qFormat/>
    <w:rsid w:val="004A28AB"/>
    <w:pPr>
      <w:numPr>
        <w:ilvl w:val="1"/>
      </w:numPr>
      <w:ind w:left="864"/>
    </w:pPr>
    <w:rPr>
      <w:color w:val="auto"/>
      <w:sz w:val="28"/>
    </w:rPr>
  </w:style>
  <w:style w:type="paragraph" w:customStyle="1" w:styleId="ItemNo">
    <w:name w:val="** Item No."/>
    <w:basedOn w:val="Activties"/>
    <w:next w:val="Normal"/>
    <w:uiPriority w:val="99"/>
    <w:qFormat/>
    <w:rsid w:val="00201E00"/>
    <w:pPr>
      <w:numPr>
        <w:ilvl w:val="2"/>
        <w:numId w:val="1"/>
      </w:numPr>
    </w:pPr>
    <w:rPr>
      <w:b w:val="0"/>
      <w:color w:val="000000"/>
      <w:sz w:val="22"/>
    </w:rPr>
  </w:style>
  <w:style w:type="paragraph" w:customStyle="1" w:styleId="ActivityText">
    <w:name w:val="Activity Text"/>
    <w:basedOn w:val="Normal"/>
    <w:next w:val="Normal"/>
    <w:qFormat/>
    <w:rsid w:val="00922009"/>
    <w:pPr>
      <w:ind w:left="706"/>
    </w:pPr>
    <w:rPr>
      <w:i/>
    </w:rPr>
  </w:style>
  <w:style w:type="character" w:styleId="Hyperlink">
    <w:name w:val="Hyperlink"/>
    <w:basedOn w:val="DefaultParagraphFont"/>
    <w:uiPriority w:val="99"/>
    <w:unhideWhenUsed/>
    <w:rsid w:val="00D50DF6"/>
    <w:rPr>
      <w:color w:val="0000FF"/>
      <w:u w:val="single"/>
    </w:rPr>
  </w:style>
  <w:style w:type="paragraph" w:styleId="TOC1">
    <w:name w:val="toc 1"/>
    <w:basedOn w:val="Normal"/>
    <w:next w:val="Normal"/>
    <w:autoRedefine/>
    <w:uiPriority w:val="39"/>
    <w:unhideWhenUsed/>
    <w:qFormat/>
    <w:rsid w:val="00634A62"/>
    <w:pPr>
      <w:tabs>
        <w:tab w:val="left" w:pos="720"/>
        <w:tab w:val="right" w:leader="dot" w:pos="14390"/>
      </w:tabs>
      <w:spacing w:before="120"/>
    </w:pPr>
    <w:rPr>
      <w:rFonts w:eastAsia="Calibri" w:cs="Times New Roman"/>
      <w:b/>
      <w:bCs/>
      <w:caps/>
      <w:noProof/>
      <w:szCs w:val="22"/>
    </w:rPr>
  </w:style>
  <w:style w:type="paragraph" w:styleId="Index2">
    <w:name w:val="index 2"/>
    <w:basedOn w:val="Normal"/>
    <w:next w:val="Normal"/>
    <w:autoRedefine/>
    <w:uiPriority w:val="99"/>
    <w:unhideWhenUsed/>
    <w:rsid w:val="004739EC"/>
    <w:pPr>
      <w:tabs>
        <w:tab w:val="right" w:leader="dot" w:pos="6830"/>
      </w:tabs>
      <w:ind w:left="432" w:hanging="216"/>
      <w:contextualSpacing/>
    </w:pPr>
    <w:rPr>
      <w:sz w:val="20"/>
      <w:szCs w:val="18"/>
    </w:rPr>
  </w:style>
  <w:style w:type="paragraph" w:styleId="Index1">
    <w:name w:val="index 1"/>
    <w:basedOn w:val="Normal"/>
    <w:next w:val="Normal"/>
    <w:uiPriority w:val="99"/>
    <w:unhideWhenUsed/>
    <w:qFormat/>
    <w:rsid w:val="005417E1"/>
    <w:pPr>
      <w:ind w:left="216" w:hanging="216"/>
    </w:pPr>
    <w:rPr>
      <w:sz w:val="20"/>
      <w:szCs w:val="18"/>
    </w:rPr>
  </w:style>
  <w:style w:type="paragraph" w:styleId="Index3">
    <w:name w:val="index 3"/>
    <w:basedOn w:val="Normal"/>
    <w:next w:val="Normal"/>
    <w:autoRedefine/>
    <w:uiPriority w:val="99"/>
    <w:unhideWhenUsed/>
    <w:rsid w:val="005417E1"/>
    <w:pPr>
      <w:tabs>
        <w:tab w:val="right" w:leader="dot" w:pos="6830"/>
      </w:tabs>
      <w:ind w:left="660" w:hanging="220"/>
    </w:pPr>
    <w:rPr>
      <w:sz w:val="20"/>
      <w:szCs w:val="18"/>
    </w:rPr>
  </w:style>
  <w:style w:type="paragraph" w:styleId="Index4">
    <w:name w:val="index 4"/>
    <w:basedOn w:val="Normal"/>
    <w:next w:val="Normal"/>
    <w:autoRedefine/>
    <w:uiPriority w:val="99"/>
    <w:unhideWhenUsed/>
    <w:rsid w:val="00853622"/>
    <w:pPr>
      <w:ind w:left="880" w:hanging="220"/>
    </w:pPr>
    <w:rPr>
      <w:sz w:val="18"/>
      <w:szCs w:val="18"/>
    </w:rPr>
  </w:style>
  <w:style w:type="paragraph" w:styleId="Index5">
    <w:name w:val="index 5"/>
    <w:basedOn w:val="Normal"/>
    <w:next w:val="Normal"/>
    <w:autoRedefine/>
    <w:uiPriority w:val="99"/>
    <w:unhideWhenUsed/>
    <w:rsid w:val="00853622"/>
    <w:pPr>
      <w:ind w:left="1100" w:hanging="220"/>
    </w:pPr>
    <w:rPr>
      <w:sz w:val="18"/>
      <w:szCs w:val="18"/>
    </w:rPr>
  </w:style>
  <w:style w:type="paragraph" w:styleId="Index6">
    <w:name w:val="index 6"/>
    <w:basedOn w:val="Normal"/>
    <w:next w:val="Normal"/>
    <w:autoRedefine/>
    <w:uiPriority w:val="99"/>
    <w:unhideWhenUsed/>
    <w:rsid w:val="00853622"/>
    <w:pPr>
      <w:ind w:left="1320" w:hanging="220"/>
    </w:pPr>
    <w:rPr>
      <w:sz w:val="18"/>
      <w:szCs w:val="18"/>
    </w:rPr>
  </w:style>
  <w:style w:type="paragraph" w:styleId="Index7">
    <w:name w:val="index 7"/>
    <w:basedOn w:val="Normal"/>
    <w:next w:val="Normal"/>
    <w:autoRedefine/>
    <w:uiPriority w:val="99"/>
    <w:unhideWhenUsed/>
    <w:rsid w:val="00853622"/>
    <w:pPr>
      <w:ind w:left="1540" w:hanging="220"/>
    </w:pPr>
    <w:rPr>
      <w:sz w:val="18"/>
      <w:szCs w:val="18"/>
    </w:rPr>
  </w:style>
  <w:style w:type="paragraph" w:styleId="Index8">
    <w:name w:val="index 8"/>
    <w:basedOn w:val="Normal"/>
    <w:next w:val="Normal"/>
    <w:autoRedefine/>
    <w:uiPriority w:val="99"/>
    <w:unhideWhenUsed/>
    <w:rsid w:val="00853622"/>
    <w:pPr>
      <w:ind w:left="1760" w:hanging="220"/>
    </w:pPr>
    <w:rPr>
      <w:sz w:val="18"/>
      <w:szCs w:val="18"/>
    </w:rPr>
  </w:style>
  <w:style w:type="paragraph" w:styleId="Index9">
    <w:name w:val="index 9"/>
    <w:basedOn w:val="Normal"/>
    <w:next w:val="Normal"/>
    <w:autoRedefine/>
    <w:uiPriority w:val="99"/>
    <w:unhideWhenUsed/>
    <w:rsid w:val="00853622"/>
    <w:pPr>
      <w:ind w:left="1980" w:hanging="220"/>
    </w:pPr>
    <w:rPr>
      <w:sz w:val="18"/>
      <w:szCs w:val="18"/>
    </w:rPr>
  </w:style>
  <w:style w:type="paragraph" w:styleId="IndexHeading">
    <w:name w:val="index heading"/>
    <w:basedOn w:val="Normal"/>
    <w:next w:val="Index1"/>
    <w:uiPriority w:val="99"/>
    <w:unhideWhenUsed/>
    <w:rsid w:val="00853622"/>
    <w:pPr>
      <w:pBdr>
        <w:top w:val="single" w:sz="12" w:space="0" w:color="auto"/>
      </w:pBdr>
      <w:spacing w:before="360" w:after="240"/>
    </w:pPr>
    <w:rPr>
      <w:b/>
      <w:bCs/>
      <w:i/>
      <w:iCs/>
      <w:sz w:val="26"/>
      <w:szCs w:val="26"/>
    </w:rPr>
  </w:style>
  <w:style w:type="paragraph" w:customStyle="1" w:styleId="TableText">
    <w:name w:val="**Table Text"/>
    <w:basedOn w:val="Normal"/>
    <w:link w:val="TableTextChar"/>
    <w:uiPriority w:val="99"/>
    <w:qFormat/>
    <w:rsid w:val="003F0F3C"/>
    <w:rPr>
      <w:bCs/>
      <w:szCs w:val="17"/>
    </w:rPr>
  </w:style>
  <w:style w:type="paragraph" w:styleId="BodyText">
    <w:name w:val="Body Text"/>
    <w:basedOn w:val="Normal"/>
    <w:link w:val="BodyTextChar"/>
    <w:uiPriority w:val="99"/>
    <w:unhideWhenUsed/>
    <w:rsid w:val="0019608F"/>
    <w:pPr>
      <w:spacing w:after="120"/>
    </w:pPr>
  </w:style>
  <w:style w:type="character" w:styleId="PageNumber">
    <w:name w:val="page number"/>
    <w:basedOn w:val="DefaultParagraphFont"/>
    <w:rsid w:val="008A08ED"/>
    <w:rPr>
      <w:rFonts w:ascii="Calibri" w:hAnsi="Calibri"/>
      <w:b/>
      <w:sz w:val="20"/>
    </w:rPr>
  </w:style>
  <w:style w:type="character" w:customStyle="1" w:styleId="BodyTextChar">
    <w:name w:val="Body Text Char"/>
    <w:basedOn w:val="DefaultParagraphFont"/>
    <w:link w:val="BodyText"/>
    <w:uiPriority w:val="99"/>
    <w:rsid w:val="0019608F"/>
  </w:style>
  <w:style w:type="paragraph" w:styleId="ListParagraph">
    <w:name w:val="List Paragraph"/>
    <w:basedOn w:val="Normal"/>
    <w:uiPriority w:val="34"/>
    <w:qFormat/>
    <w:rsid w:val="00FC3543"/>
    <w:pPr>
      <w:ind w:left="720"/>
      <w:contextualSpacing/>
    </w:pPr>
  </w:style>
  <w:style w:type="character" w:customStyle="1" w:styleId="FunctionsChar">
    <w:name w:val="**Functions Char"/>
    <w:basedOn w:val="DefaultParagraphFont"/>
    <w:link w:val="Functions"/>
    <w:uiPriority w:val="99"/>
    <w:rsid w:val="00AE7C55"/>
    <w:rPr>
      <w:b/>
      <w:color w:val="000000"/>
      <w:sz w:val="32"/>
      <w:szCs w:val="19"/>
      <w:lang w:val="en-US" w:eastAsia="en-US" w:bidi="ar-SA"/>
    </w:rPr>
  </w:style>
  <w:style w:type="paragraph" w:styleId="BodyText2">
    <w:name w:val="Body Text 2"/>
    <w:basedOn w:val="Normal"/>
    <w:link w:val="BodyText2Char"/>
    <w:uiPriority w:val="99"/>
    <w:unhideWhenUs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qFormat/>
    <w:rsid w:val="009D424D"/>
    <w:pPr>
      <w:tabs>
        <w:tab w:val="left" w:pos="720"/>
      </w:tabs>
      <w:spacing w:before="120" w:after="120"/>
      <w:jc w:val="center"/>
      <w:outlineLvl w:val="0"/>
    </w:pPr>
    <w:rPr>
      <w:b/>
      <w:caps/>
      <w:color w:val="000000"/>
      <w:sz w:val="32"/>
      <w:szCs w:val="19"/>
    </w:rPr>
  </w:style>
  <w:style w:type="paragraph" w:styleId="TOC3">
    <w:name w:val="toc 3"/>
    <w:basedOn w:val="Normal"/>
    <w:next w:val="Normal"/>
    <w:autoRedefine/>
    <w:uiPriority w:val="39"/>
    <w:unhideWhenUsed/>
    <w:qFormat/>
    <w:rsid w:val="00DC5DE5"/>
    <w:pPr>
      <w:ind w:left="220"/>
    </w:pPr>
    <w:rPr>
      <w:rFonts w:ascii="Arial" w:hAnsi="Arial"/>
      <w:sz w:val="20"/>
      <w:szCs w:val="20"/>
    </w:rPr>
  </w:style>
  <w:style w:type="paragraph" w:styleId="TOC4">
    <w:name w:val="toc 4"/>
    <w:basedOn w:val="Normal"/>
    <w:next w:val="Normal"/>
    <w:autoRedefine/>
    <w:uiPriority w:val="39"/>
    <w:unhideWhenUsed/>
    <w:rsid w:val="00DC5DE5"/>
    <w:pPr>
      <w:ind w:left="440"/>
    </w:pPr>
    <w:rPr>
      <w:rFonts w:ascii="Arial" w:hAnsi="Arial"/>
      <w:sz w:val="20"/>
      <w:szCs w:val="20"/>
    </w:rPr>
  </w:style>
  <w:style w:type="paragraph" w:styleId="TOC5">
    <w:name w:val="toc 5"/>
    <w:basedOn w:val="Normal"/>
    <w:next w:val="Normal"/>
    <w:autoRedefine/>
    <w:uiPriority w:val="39"/>
    <w:unhideWhenUsed/>
    <w:rsid w:val="00DC5DE5"/>
    <w:pPr>
      <w:ind w:left="660"/>
    </w:pPr>
    <w:rPr>
      <w:rFonts w:ascii="Arial" w:hAnsi="Arial"/>
      <w:sz w:val="20"/>
      <w:szCs w:val="20"/>
    </w:rPr>
  </w:style>
  <w:style w:type="paragraph" w:styleId="TOC6">
    <w:name w:val="toc 6"/>
    <w:basedOn w:val="Normal"/>
    <w:next w:val="Normal"/>
    <w:autoRedefine/>
    <w:uiPriority w:val="39"/>
    <w:unhideWhenUsed/>
    <w:rsid w:val="00DC5DE5"/>
    <w:pPr>
      <w:ind w:left="880"/>
    </w:pPr>
    <w:rPr>
      <w:rFonts w:ascii="Arial" w:hAnsi="Arial"/>
      <w:sz w:val="20"/>
      <w:szCs w:val="20"/>
    </w:rPr>
  </w:style>
  <w:style w:type="paragraph" w:styleId="TOC7">
    <w:name w:val="toc 7"/>
    <w:basedOn w:val="Normal"/>
    <w:next w:val="Normal"/>
    <w:autoRedefine/>
    <w:uiPriority w:val="39"/>
    <w:unhideWhenUsed/>
    <w:rsid w:val="00DC5DE5"/>
    <w:pPr>
      <w:ind w:left="1100"/>
    </w:pPr>
    <w:rPr>
      <w:rFonts w:ascii="Arial" w:hAnsi="Arial"/>
      <w:sz w:val="20"/>
      <w:szCs w:val="20"/>
    </w:rPr>
  </w:style>
  <w:style w:type="paragraph" w:styleId="TOC8">
    <w:name w:val="toc 8"/>
    <w:basedOn w:val="Normal"/>
    <w:next w:val="Normal"/>
    <w:autoRedefine/>
    <w:uiPriority w:val="39"/>
    <w:unhideWhenUsed/>
    <w:rsid w:val="00DC5DE5"/>
    <w:pPr>
      <w:ind w:left="1320"/>
    </w:pPr>
    <w:rPr>
      <w:rFonts w:ascii="Arial" w:hAnsi="Arial"/>
      <w:sz w:val="20"/>
      <w:szCs w:val="20"/>
    </w:rPr>
  </w:style>
  <w:style w:type="paragraph" w:styleId="TOC9">
    <w:name w:val="toc 9"/>
    <w:aliases w:val="CORE BULLETS"/>
    <w:basedOn w:val="Normal"/>
    <w:next w:val="Normal"/>
    <w:autoRedefine/>
    <w:uiPriority w:val="39"/>
    <w:unhideWhenUsed/>
    <w:rsid w:val="0008257E"/>
    <w:pPr>
      <w:ind w:left="451"/>
    </w:pPr>
  </w:style>
  <w:style w:type="character" w:customStyle="1" w:styleId="TableTextChar">
    <w:name w:val="**Table Text Char"/>
    <w:basedOn w:val="DefaultParagraphFont"/>
    <w:link w:val="TableText"/>
    <w:uiPriority w:val="99"/>
    <w:rsid w:val="003F0F3C"/>
    <w:rPr>
      <w:bCs/>
      <w:color w:val="000000"/>
      <w:sz w:val="22"/>
      <w:szCs w:val="17"/>
    </w:rPr>
  </w:style>
  <w:style w:type="paragraph" w:customStyle="1" w:styleId="FUNCTIONS0">
    <w:name w:val="**FUNCTIONS"/>
    <w:basedOn w:val="Normal"/>
    <w:link w:val="FUNCTIONSChar0"/>
    <w:autoRedefine/>
    <w:rsid w:val="00A817E3"/>
    <w:pPr>
      <w:overflowPunct w:val="0"/>
      <w:autoSpaceDE w:val="0"/>
      <w:autoSpaceDN w:val="0"/>
      <w:adjustRightInd w:val="0"/>
      <w:spacing w:before="60" w:after="60"/>
      <w:textAlignment w:val="baseline"/>
    </w:pPr>
    <w:rPr>
      <w:rFonts w:ascii="Arial" w:eastAsia="Times New Roman" w:hAnsi="Arial" w:cs="Times New Roman"/>
      <w:b/>
      <w:color w:val="auto"/>
      <w:sz w:val="24"/>
      <w:szCs w:val="24"/>
    </w:rPr>
  </w:style>
  <w:style w:type="character" w:customStyle="1" w:styleId="FUNCTIONSChar0">
    <w:name w:val="**FUNCTIONS Char"/>
    <w:basedOn w:val="DefaultParagraphFont"/>
    <w:link w:val="FUNCTIONS0"/>
    <w:rsid w:val="00A817E3"/>
    <w:rPr>
      <w:rFonts w:ascii="Arial" w:eastAsia="Times New Roman" w:hAnsi="Arial" w:cs="Times New Roman"/>
      <w:b/>
      <w:sz w:val="24"/>
      <w:szCs w:val="24"/>
    </w:rPr>
  </w:style>
  <w:style w:type="character" w:customStyle="1" w:styleId="EmailStyle591">
    <w:name w:val="EmailStyle591"/>
    <w:basedOn w:val="DefaultParagraphFont"/>
    <w:semiHidden/>
    <w:rsid w:val="009C3B3D"/>
    <w:rPr>
      <w:rFonts w:ascii="Arial" w:hAnsi="Arial" w:cs="Arial"/>
      <w:color w:val="auto"/>
      <w:sz w:val="20"/>
      <w:szCs w:val="20"/>
    </w:rPr>
  </w:style>
  <w:style w:type="paragraph" w:customStyle="1" w:styleId="REVISIONS">
    <w:name w:val="REVISIONS"/>
    <w:basedOn w:val="TableText"/>
    <w:link w:val="REVISIONSChar"/>
    <w:qFormat/>
    <w:rsid w:val="000D1412"/>
    <w:pPr>
      <w:spacing w:before="120"/>
      <w:ind w:left="115"/>
    </w:pPr>
    <w:rPr>
      <w:sz w:val="20"/>
    </w:rPr>
  </w:style>
  <w:style w:type="paragraph" w:customStyle="1" w:styleId="NOTE">
    <w:name w:val="**NOTE"/>
    <w:basedOn w:val="TableText"/>
    <w:qFormat/>
    <w:rsid w:val="00721F8A"/>
    <w:pPr>
      <w:spacing w:before="60"/>
    </w:pPr>
    <w:rPr>
      <w:i/>
      <w:color w:val="auto"/>
      <w:sz w:val="21"/>
    </w:rPr>
  </w:style>
  <w:style w:type="paragraph" w:customStyle="1" w:styleId="Revision1">
    <w:name w:val="Revision1"/>
    <w:basedOn w:val="TableText"/>
    <w:qFormat/>
    <w:rsid w:val="0068315B"/>
    <w:pPr>
      <w:spacing w:before="120"/>
      <w:ind w:left="108"/>
    </w:pPr>
    <w:rPr>
      <w:sz w:val="20"/>
    </w:rPr>
  </w:style>
  <w:style w:type="table" w:styleId="TableGrid">
    <w:name w:val="Table Grid"/>
    <w:basedOn w:val="TableNormal"/>
    <w:uiPriority w:val="59"/>
    <w:rsid w:val="0033618C"/>
    <w:rPr>
      <w:rFonts w:eastAsia="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1865E6"/>
    <w:rPr>
      <w:color w:val="800080"/>
      <w:u w:val="single"/>
    </w:rPr>
  </w:style>
  <w:style w:type="character" w:customStyle="1" w:styleId="ActivtiesChar">
    <w:name w:val="** Activties Char"/>
    <w:basedOn w:val="FunctionsChar"/>
    <w:link w:val="Activties"/>
    <w:uiPriority w:val="99"/>
    <w:locked/>
    <w:rsid w:val="004A28AB"/>
    <w:rPr>
      <w:b/>
      <w:color w:val="000000"/>
      <w:sz w:val="28"/>
      <w:szCs w:val="19"/>
      <w:lang w:val="en-US" w:eastAsia="en-US" w:bidi="ar-SA"/>
    </w:rPr>
  </w:style>
  <w:style w:type="character" w:customStyle="1" w:styleId="REVISIONSChar">
    <w:name w:val="REVISIONS Char"/>
    <w:basedOn w:val="TableTextChar"/>
    <w:link w:val="REVISIONS"/>
    <w:rsid w:val="004651B4"/>
    <w:rPr>
      <w:rFonts w:ascii="Calibri" w:eastAsia="Arial" w:hAnsi="Calibri" w:cs="Arial"/>
      <w:bCs/>
      <w:color w:val="000000"/>
      <w:sz w:val="22"/>
      <w:szCs w:val="17"/>
      <w:lang w:val="en-US" w:eastAsia="en-US" w:bidi="ar-SA"/>
    </w:rPr>
  </w:style>
  <w:style w:type="paragraph" w:customStyle="1" w:styleId="INDEXNAMESFINAL">
    <w:name w:val="INDEX NAMES FINAL!!!"/>
    <w:basedOn w:val="Activties"/>
    <w:link w:val="INDEXNAMESFINALChar"/>
    <w:rsid w:val="00C139AF"/>
    <w:pPr>
      <w:numPr>
        <w:ilvl w:val="0"/>
        <w:numId w:val="0"/>
      </w:numPr>
      <w:spacing w:before="120"/>
      <w:jc w:val="center"/>
    </w:pPr>
    <w:rPr>
      <w:rFonts w:eastAsia="Times New Roman" w:cs="Times New Roman"/>
      <w:sz w:val="32"/>
      <w:szCs w:val="20"/>
    </w:rPr>
  </w:style>
  <w:style w:type="character" w:customStyle="1" w:styleId="INDEXNAMESFINALChar">
    <w:name w:val="INDEX NAMES FINAL!!! Char"/>
    <w:basedOn w:val="ActivtiesChar"/>
    <w:link w:val="INDEXNAMESFINAL"/>
    <w:rsid w:val="00C139AF"/>
    <w:rPr>
      <w:rFonts w:ascii="Calibri" w:hAnsi="Calibri"/>
      <w:b/>
      <w:color w:val="000000"/>
      <w:sz w:val="32"/>
      <w:szCs w:val="19"/>
      <w:lang w:val="en-US" w:eastAsia="en-US" w:bidi="ar-SA"/>
    </w:rPr>
  </w:style>
  <w:style w:type="paragraph" w:customStyle="1" w:styleId="Seeother">
    <w:name w:val="See other..."/>
    <w:basedOn w:val="Normal"/>
    <w:qFormat/>
    <w:rsid w:val="00745473"/>
    <w:pPr>
      <w:spacing w:before="60"/>
      <w:ind w:left="288" w:firstLine="706"/>
      <w:contextualSpacing/>
    </w:pPr>
    <w:rPr>
      <w:sz w:val="21"/>
    </w:rPr>
  </w:style>
  <w:style w:type="paragraph" w:customStyle="1" w:styleId="RecordTitles">
    <w:name w:val="Record Titles"/>
    <w:basedOn w:val="TableText"/>
    <w:link w:val="RecordTitlesChar"/>
    <w:qFormat/>
    <w:rsid w:val="00FB2936"/>
    <w:pPr>
      <w:spacing w:after="60"/>
    </w:pPr>
    <w:rPr>
      <w:rFonts w:eastAsia="Calibri" w:cs="Times New Roman"/>
      <w:b/>
      <w:i/>
    </w:rPr>
  </w:style>
  <w:style w:type="character" w:customStyle="1" w:styleId="RecordTitlesChar">
    <w:name w:val="Record Titles Char"/>
    <w:basedOn w:val="TableTextChar"/>
    <w:link w:val="RecordTitles"/>
    <w:rsid w:val="00FB2936"/>
    <w:rPr>
      <w:rFonts w:eastAsia="Calibri" w:cs="Times New Roman"/>
      <w:b/>
      <w:bCs/>
      <w:i/>
      <w:color w:val="000000"/>
      <w:sz w:val="22"/>
      <w:szCs w:val="17"/>
    </w:rPr>
  </w:style>
  <w:style w:type="paragraph" w:customStyle="1" w:styleId="RecordSeriesTitles">
    <w:name w:val="Record Series Titles"/>
    <w:basedOn w:val="TableText"/>
    <w:link w:val="RecordSeriesTitlesChar"/>
    <w:qFormat/>
    <w:rsid w:val="00DF7FCA"/>
    <w:pPr>
      <w:spacing w:after="20"/>
    </w:pPr>
    <w:rPr>
      <w:rFonts w:eastAsia="Calibri" w:cs="Times New Roman"/>
      <w:b/>
      <w:i/>
    </w:rPr>
  </w:style>
  <w:style w:type="character" w:customStyle="1" w:styleId="RecordSeriesTitlesChar">
    <w:name w:val="Record Series Titles Char"/>
    <w:basedOn w:val="TableTextChar"/>
    <w:link w:val="RecordSeriesTitles"/>
    <w:rsid w:val="00DF7FCA"/>
    <w:rPr>
      <w:rFonts w:eastAsia="Calibri" w:cs="Times New Roman"/>
      <w:b/>
      <w:bCs/>
      <w:i/>
      <w:color w:val="000000"/>
      <w:sz w:val="22"/>
      <w:szCs w:val="17"/>
    </w:rPr>
  </w:style>
  <w:style w:type="paragraph" w:customStyle="1" w:styleId="Default">
    <w:name w:val="Default"/>
    <w:rsid w:val="00802916"/>
    <w:pPr>
      <w:autoSpaceDE w:val="0"/>
      <w:autoSpaceDN w:val="0"/>
      <w:adjustRightInd w:val="0"/>
    </w:pPr>
    <w:rPr>
      <w:rFonts w:cs="Calibri"/>
      <w:color w:val="000000"/>
      <w:sz w:val="24"/>
      <w:szCs w:val="24"/>
    </w:rPr>
  </w:style>
  <w:style w:type="paragraph" w:customStyle="1" w:styleId="Excludes">
    <w:name w:val="**Excludes"/>
    <w:basedOn w:val="TableText"/>
    <w:qFormat/>
    <w:rsid w:val="00721F8A"/>
    <w:pPr>
      <w:spacing w:before="60"/>
    </w:pPr>
    <w:rPr>
      <w:sz w:val="21"/>
      <w:szCs w:val="21"/>
    </w:rPr>
  </w:style>
  <w:style w:type="paragraph" w:customStyle="1" w:styleId="Includes">
    <w:name w:val="**Includes"/>
    <w:basedOn w:val="TableText"/>
    <w:qFormat/>
    <w:rsid w:val="00A979CB"/>
    <w:pPr>
      <w:spacing w:before="60"/>
    </w:pPr>
  </w:style>
  <w:style w:type="paragraph" w:styleId="Title">
    <w:name w:val="Title"/>
    <w:aliases w:val="**Title"/>
    <w:basedOn w:val="Normal"/>
    <w:next w:val="Normal"/>
    <w:link w:val="TitleChar"/>
    <w:uiPriority w:val="10"/>
    <w:qFormat/>
    <w:rsid w:val="001A6614"/>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aliases w:val="**Title Char"/>
    <w:basedOn w:val="DefaultParagraphFont"/>
    <w:link w:val="Title"/>
    <w:uiPriority w:val="10"/>
    <w:rsid w:val="001A6614"/>
    <w:rPr>
      <w:rFonts w:ascii="Cambria" w:eastAsia="Times New Roman" w:hAnsi="Cambria" w:cs="Times New Roman"/>
      <w:b/>
      <w:bCs/>
      <w:color w:val="000000"/>
      <w:kern w:val="28"/>
      <w:sz w:val="32"/>
      <w:szCs w:val="32"/>
    </w:rPr>
  </w:style>
  <w:style w:type="paragraph" w:customStyle="1" w:styleId="ExcludesIncludes">
    <w:name w:val="Excludes/Includes"/>
    <w:basedOn w:val="TableText"/>
    <w:qFormat/>
    <w:rsid w:val="004025F4"/>
    <w:pPr>
      <w:spacing w:before="120"/>
    </w:pPr>
    <w:rPr>
      <w:sz w:val="21"/>
      <w:szCs w:val="21"/>
    </w:rPr>
  </w:style>
  <w:style w:type="paragraph" w:customStyle="1" w:styleId="Seeother0">
    <w:name w:val="**See other..."/>
    <w:basedOn w:val="Normal"/>
    <w:rsid w:val="003650EF"/>
    <w:pPr>
      <w:spacing w:before="60"/>
      <w:ind w:left="288" w:firstLine="706"/>
      <w:contextualSpacing/>
    </w:pPr>
    <w:rPr>
      <w:sz w:val="21"/>
    </w:rPr>
  </w:style>
  <w:style w:type="paragraph" w:customStyle="1" w:styleId="tabletext0">
    <w:name w:val="tabletext0"/>
    <w:basedOn w:val="Normal"/>
    <w:uiPriority w:val="99"/>
    <w:rsid w:val="003650EF"/>
    <w:rPr>
      <w:rFonts w:ascii="Times New Roman" w:eastAsia="Calibri" w:hAnsi="Times New Roman" w:cs="Times New Roman"/>
      <w:szCs w:val="22"/>
    </w:rPr>
  </w:style>
  <w:style w:type="paragraph" w:customStyle="1" w:styleId="Includes0">
    <w:name w:val="Includes"/>
    <w:basedOn w:val="Normal"/>
    <w:qFormat/>
    <w:rsid w:val="00D3037B"/>
    <w:pPr>
      <w:autoSpaceDE w:val="0"/>
      <w:autoSpaceDN w:val="0"/>
      <w:adjustRightInd w:val="0"/>
      <w:spacing w:before="60"/>
    </w:pPr>
    <w:rPr>
      <w:rFonts w:eastAsia="Calibri" w:cs="Times New Roman"/>
      <w:bCs/>
      <w:szCs w:val="17"/>
    </w:rPr>
  </w:style>
  <w:style w:type="paragraph" w:customStyle="1" w:styleId="REVISIONS0">
    <w:name w:val="**REVISIONS"/>
    <w:basedOn w:val="TableText"/>
    <w:link w:val="REVISIONSChar0"/>
    <w:qFormat/>
    <w:rsid w:val="006F4651"/>
    <w:pPr>
      <w:spacing w:before="120"/>
      <w:ind w:left="115"/>
    </w:pPr>
    <w:rPr>
      <w:sz w:val="20"/>
    </w:rPr>
  </w:style>
  <w:style w:type="character" w:customStyle="1" w:styleId="REVISIONSChar0">
    <w:name w:val="**REVISIONS Char"/>
    <w:basedOn w:val="TableTextChar"/>
    <w:link w:val="REVISIONS0"/>
    <w:rsid w:val="006F4651"/>
    <w:rPr>
      <w:bCs/>
      <w:color w:val="000000"/>
      <w:sz w:val="22"/>
      <w:szCs w:val="17"/>
    </w:rPr>
  </w:style>
  <w:style w:type="paragraph" w:customStyle="1" w:styleId="tabletext1">
    <w:name w:val="tabletext"/>
    <w:basedOn w:val="Normal"/>
    <w:uiPriority w:val="99"/>
    <w:rsid w:val="00DF5B92"/>
    <w:rPr>
      <w:rFonts w:eastAsia="Calibri" w:cs="Times New Roman"/>
      <w:szCs w:val="22"/>
    </w:rPr>
  </w:style>
  <w:style w:type="paragraph" w:customStyle="1" w:styleId="BULLETS">
    <w:name w:val="BULLETS"/>
    <w:basedOn w:val="TableText"/>
    <w:qFormat/>
    <w:rsid w:val="00F21DBF"/>
    <w:pPr>
      <w:numPr>
        <w:numId w:val="3"/>
      </w:numPr>
      <w:ind w:left="430" w:hanging="270"/>
    </w:pPr>
    <w:rPr>
      <w:szCs w:val="22"/>
    </w:rPr>
  </w:style>
  <w:style w:type="paragraph" w:styleId="ListBullet">
    <w:name w:val="List Bullet"/>
    <w:basedOn w:val="Normal"/>
    <w:uiPriority w:val="99"/>
    <w:unhideWhenUsed/>
    <w:rsid w:val="00404ABB"/>
    <w:pPr>
      <w:numPr>
        <w:numId w:val="10"/>
      </w:numPr>
      <w:ind w:hanging="198"/>
      <w:contextualSpacing/>
    </w:pPr>
    <w:rPr>
      <w:sz w:val="21"/>
    </w:rPr>
  </w:style>
  <w:style w:type="paragraph" w:customStyle="1" w:styleId="SeriesTitles">
    <w:name w:val="Series Titles"/>
    <w:basedOn w:val="Normal"/>
    <w:link w:val="SeriesTitlesChar1"/>
    <w:rsid w:val="00037A24"/>
    <w:pPr>
      <w:overflowPunct w:val="0"/>
      <w:autoSpaceDE w:val="0"/>
      <w:autoSpaceDN w:val="0"/>
      <w:adjustRightInd w:val="0"/>
      <w:textAlignment w:val="baseline"/>
    </w:pPr>
    <w:rPr>
      <w:rFonts w:eastAsia="Times New Roman"/>
      <w:b/>
      <w:bCs/>
      <w:i/>
      <w:color w:val="auto"/>
      <w:szCs w:val="22"/>
    </w:rPr>
  </w:style>
  <w:style w:type="character" w:customStyle="1" w:styleId="SeriesTitlesChar1">
    <w:name w:val="Series Titles Char1"/>
    <w:basedOn w:val="DefaultParagraphFont"/>
    <w:link w:val="SeriesTitles"/>
    <w:rsid w:val="00037A24"/>
    <w:rPr>
      <w:rFonts w:eastAsia="Times New Roman"/>
      <w:b/>
      <w:bCs/>
      <w:i/>
      <w:sz w:val="22"/>
      <w:szCs w:val="22"/>
    </w:rPr>
  </w:style>
  <w:style w:type="character" w:customStyle="1" w:styleId="Heading3Char">
    <w:name w:val="Heading 3 Char"/>
    <w:basedOn w:val="DefaultParagraphFont"/>
    <w:link w:val="Heading3"/>
    <w:uiPriority w:val="9"/>
    <w:rsid w:val="006F136F"/>
    <w:rPr>
      <w:rFonts w:ascii="Cambria" w:eastAsia="Times New Roman" w:hAnsi="Cambria" w:cs="Times New Roman"/>
      <w:b/>
      <w:bCs/>
      <w:color w:val="000000"/>
      <w:sz w:val="26"/>
      <w:szCs w:val="26"/>
    </w:rPr>
  </w:style>
  <w:style w:type="paragraph" w:customStyle="1" w:styleId="p1">
    <w:name w:val="p1"/>
    <w:basedOn w:val="Normal"/>
    <w:rsid w:val="006F136F"/>
    <w:pPr>
      <w:spacing w:before="100" w:beforeAutospacing="1" w:after="240" w:line="336" w:lineRule="auto"/>
      <w:textAlignment w:val="baseline"/>
    </w:pPr>
    <w:rPr>
      <w:rFonts w:ascii="Tahoma" w:eastAsia="Times New Roman" w:hAnsi="Tahoma" w:cs="Tahoma"/>
      <w:color w:val="111111"/>
      <w:sz w:val="20"/>
      <w:szCs w:val="20"/>
    </w:rPr>
  </w:style>
  <w:style w:type="paragraph" w:customStyle="1" w:styleId="ActivityText0">
    <w:name w:val="** Activity Text"/>
    <w:basedOn w:val="Normal"/>
    <w:next w:val="Normal"/>
    <w:uiPriority w:val="99"/>
    <w:rsid w:val="0054552B"/>
    <w:pPr>
      <w:ind w:left="1166" w:hanging="439"/>
      <w:jc w:val="both"/>
    </w:pPr>
    <w:rPr>
      <w:i/>
    </w:rPr>
  </w:style>
  <w:style w:type="paragraph" w:styleId="BodyText3">
    <w:name w:val="Body Text 3"/>
    <w:basedOn w:val="Normal"/>
    <w:link w:val="BodyText3Char"/>
    <w:rsid w:val="007B7DCA"/>
    <w:rPr>
      <w:rFonts w:ascii="Arial" w:eastAsia="Times New Roman" w:hAnsi="Arial" w:cs="Times New Roman"/>
      <w:color w:val="auto"/>
      <w:sz w:val="18"/>
      <w:szCs w:val="20"/>
    </w:rPr>
  </w:style>
  <w:style w:type="character" w:customStyle="1" w:styleId="BodyText3Char">
    <w:name w:val="Body Text 3 Char"/>
    <w:basedOn w:val="DefaultParagraphFont"/>
    <w:link w:val="BodyText3"/>
    <w:rsid w:val="007B7DCA"/>
    <w:rPr>
      <w:rFonts w:ascii="Arial" w:eastAsia="Times New Roman" w:hAnsi="Arial" w:cs="Times New Roman"/>
      <w:sz w:val="18"/>
    </w:rPr>
  </w:style>
  <w:style w:type="paragraph" w:customStyle="1" w:styleId="Notes">
    <w:name w:val="**Notes"/>
    <w:basedOn w:val="TableText"/>
    <w:qFormat/>
    <w:rsid w:val="007B7DCA"/>
    <w:pPr>
      <w:spacing w:before="60"/>
    </w:pPr>
    <w:rPr>
      <w:i/>
      <w:sz w:val="21"/>
    </w:rPr>
  </w:style>
  <w:style w:type="character" w:styleId="CommentReference">
    <w:name w:val="annotation reference"/>
    <w:basedOn w:val="DefaultParagraphFont"/>
    <w:uiPriority w:val="99"/>
    <w:semiHidden/>
    <w:unhideWhenUsed/>
    <w:rsid w:val="00604E5F"/>
    <w:rPr>
      <w:sz w:val="16"/>
      <w:szCs w:val="16"/>
    </w:rPr>
  </w:style>
  <w:style w:type="paragraph" w:styleId="CommentText">
    <w:name w:val="annotation text"/>
    <w:basedOn w:val="Normal"/>
    <w:link w:val="CommentTextChar"/>
    <w:uiPriority w:val="99"/>
    <w:semiHidden/>
    <w:unhideWhenUsed/>
    <w:rsid w:val="00604E5F"/>
    <w:rPr>
      <w:sz w:val="20"/>
      <w:szCs w:val="20"/>
    </w:rPr>
  </w:style>
  <w:style w:type="character" w:customStyle="1" w:styleId="CommentTextChar">
    <w:name w:val="Comment Text Char"/>
    <w:basedOn w:val="DefaultParagraphFont"/>
    <w:link w:val="CommentText"/>
    <w:uiPriority w:val="99"/>
    <w:semiHidden/>
    <w:rsid w:val="00604E5F"/>
    <w:rPr>
      <w:color w:val="000000"/>
    </w:rPr>
  </w:style>
  <w:style w:type="paragraph" w:styleId="CommentSubject">
    <w:name w:val="annotation subject"/>
    <w:basedOn w:val="CommentText"/>
    <w:next w:val="CommentText"/>
    <w:link w:val="CommentSubjectChar"/>
    <w:uiPriority w:val="99"/>
    <w:semiHidden/>
    <w:unhideWhenUsed/>
    <w:rsid w:val="00604E5F"/>
    <w:rPr>
      <w:b/>
      <w:bCs/>
    </w:rPr>
  </w:style>
  <w:style w:type="character" w:customStyle="1" w:styleId="CommentSubjectChar">
    <w:name w:val="Comment Subject Char"/>
    <w:basedOn w:val="CommentTextChar"/>
    <w:link w:val="CommentSubject"/>
    <w:uiPriority w:val="99"/>
    <w:semiHidden/>
    <w:rsid w:val="00604E5F"/>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85160">
      <w:bodyDiv w:val="1"/>
      <w:marLeft w:val="0"/>
      <w:marRight w:val="0"/>
      <w:marTop w:val="0"/>
      <w:marBottom w:val="0"/>
      <w:divBdr>
        <w:top w:val="none" w:sz="0" w:space="0" w:color="auto"/>
        <w:left w:val="none" w:sz="0" w:space="0" w:color="auto"/>
        <w:bottom w:val="none" w:sz="0" w:space="0" w:color="auto"/>
        <w:right w:val="none" w:sz="0" w:space="0" w:color="auto"/>
      </w:divBdr>
    </w:div>
    <w:div w:id="392311264">
      <w:bodyDiv w:val="1"/>
      <w:marLeft w:val="0"/>
      <w:marRight w:val="0"/>
      <w:marTop w:val="0"/>
      <w:marBottom w:val="0"/>
      <w:divBdr>
        <w:top w:val="none" w:sz="0" w:space="0" w:color="auto"/>
        <w:left w:val="none" w:sz="0" w:space="0" w:color="auto"/>
        <w:bottom w:val="none" w:sz="0" w:space="0" w:color="auto"/>
        <w:right w:val="none" w:sz="0" w:space="0" w:color="auto"/>
      </w:divBdr>
    </w:div>
    <w:div w:id="612253930">
      <w:bodyDiv w:val="1"/>
      <w:marLeft w:val="0"/>
      <w:marRight w:val="0"/>
      <w:marTop w:val="0"/>
      <w:marBottom w:val="0"/>
      <w:divBdr>
        <w:top w:val="none" w:sz="0" w:space="0" w:color="auto"/>
        <w:left w:val="none" w:sz="0" w:space="0" w:color="auto"/>
        <w:bottom w:val="none" w:sz="0" w:space="0" w:color="auto"/>
        <w:right w:val="none" w:sz="0" w:space="0" w:color="auto"/>
      </w:divBdr>
      <w:divsChild>
        <w:div w:id="863325787">
          <w:marLeft w:val="0"/>
          <w:marRight w:val="0"/>
          <w:marTop w:val="0"/>
          <w:marBottom w:val="0"/>
          <w:divBdr>
            <w:top w:val="none" w:sz="0" w:space="0" w:color="auto"/>
            <w:left w:val="none" w:sz="0" w:space="0" w:color="auto"/>
            <w:bottom w:val="none" w:sz="0" w:space="0" w:color="auto"/>
            <w:right w:val="none" w:sz="0" w:space="0" w:color="auto"/>
          </w:divBdr>
          <w:divsChild>
            <w:div w:id="1877158829">
              <w:marLeft w:val="2655"/>
              <w:marRight w:val="0"/>
              <w:marTop w:val="0"/>
              <w:marBottom w:val="0"/>
              <w:divBdr>
                <w:top w:val="none" w:sz="0" w:space="0" w:color="auto"/>
                <w:left w:val="none" w:sz="0" w:space="0" w:color="auto"/>
                <w:bottom w:val="none" w:sz="0" w:space="0" w:color="auto"/>
                <w:right w:val="none" w:sz="0" w:space="0" w:color="auto"/>
              </w:divBdr>
              <w:divsChild>
                <w:div w:id="191766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11039">
      <w:bodyDiv w:val="1"/>
      <w:marLeft w:val="0"/>
      <w:marRight w:val="0"/>
      <w:marTop w:val="0"/>
      <w:marBottom w:val="0"/>
      <w:divBdr>
        <w:top w:val="none" w:sz="0" w:space="0" w:color="auto"/>
        <w:left w:val="none" w:sz="0" w:space="0" w:color="auto"/>
        <w:bottom w:val="none" w:sz="0" w:space="0" w:color="auto"/>
        <w:right w:val="none" w:sz="0" w:space="0" w:color="auto"/>
      </w:divBdr>
    </w:div>
    <w:div w:id="700126404">
      <w:bodyDiv w:val="1"/>
      <w:marLeft w:val="0"/>
      <w:marRight w:val="0"/>
      <w:marTop w:val="0"/>
      <w:marBottom w:val="0"/>
      <w:divBdr>
        <w:top w:val="none" w:sz="0" w:space="0" w:color="auto"/>
        <w:left w:val="none" w:sz="0" w:space="0" w:color="auto"/>
        <w:bottom w:val="none" w:sz="0" w:space="0" w:color="auto"/>
        <w:right w:val="none" w:sz="0" w:space="0" w:color="auto"/>
      </w:divBdr>
    </w:div>
    <w:div w:id="706755274">
      <w:bodyDiv w:val="1"/>
      <w:marLeft w:val="0"/>
      <w:marRight w:val="0"/>
      <w:marTop w:val="0"/>
      <w:marBottom w:val="0"/>
      <w:divBdr>
        <w:top w:val="none" w:sz="0" w:space="0" w:color="auto"/>
        <w:left w:val="none" w:sz="0" w:space="0" w:color="auto"/>
        <w:bottom w:val="none" w:sz="0" w:space="0" w:color="auto"/>
        <w:right w:val="none" w:sz="0" w:space="0" w:color="auto"/>
      </w:divBdr>
    </w:div>
    <w:div w:id="810292117">
      <w:bodyDiv w:val="1"/>
      <w:marLeft w:val="0"/>
      <w:marRight w:val="0"/>
      <w:marTop w:val="0"/>
      <w:marBottom w:val="0"/>
      <w:divBdr>
        <w:top w:val="none" w:sz="0" w:space="0" w:color="auto"/>
        <w:left w:val="none" w:sz="0" w:space="0" w:color="auto"/>
        <w:bottom w:val="none" w:sz="0" w:space="0" w:color="auto"/>
        <w:right w:val="none" w:sz="0" w:space="0" w:color="auto"/>
      </w:divBdr>
    </w:div>
    <w:div w:id="1072699563">
      <w:bodyDiv w:val="1"/>
      <w:marLeft w:val="0"/>
      <w:marRight w:val="0"/>
      <w:marTop w:val="0"/>
      <w:marBottom w:val="0"/>
      <w:divBdr>
        <w:top w:val="none" w:sz="0" w:space="0" w:color="auto"/>
        <w:left w:val="none" w:sz="0" w:space="0" w:color="auto"/>
        <w:bottom w:val="none" w:sz="0" w:space="0" w:color="auto"/>
        <w:right w:val="none" w:sz="0" w:space="0" w:color="auto"/>
      </w:divBdr>
      <w:divsChild>
        <w:div w:id="959650065">
          <w:marLeft w:val="0"/>
          <w:marRight w:val="0"/>
          <w:marTop w:val="0"/>
          <w:marBottom w:val="0"/>
          <w:divBdr>
            <w:top w:val="none" w:sz="0" w:space="0" w:color="auto"/>
            <w:left w:val="none" w:sz="0" w:space="0" w:color="auto"/>
            <w:bottom w:val="none" w:sz="0" w:space="0" w:color="auto"/>
            <w:right w:val="none" w:sz="0" w:space="0" w:color="auto"/>
          </w:divBdr>
          <w:divsChild>
            <w:div w:id="538930866">
              <w:marLeft w:val="0"/>
              <w:marRight w:val="0"/>
              <w:marTop w:val="0"/>
              <w:marBottom w:val="0"/>
              <w:divBdr>
                <w:top w:val="none" w:sz="0" w:space="0" w:color="auto"/>
                <w:left w:val="none" w:sz="0" w:space="0" w:color="auto"/>
                <w:bottom w:val="none" w:sz="0" w:space="0" w:color="auto"/>
                <w:right w:val="none" w:sz="0" w:space="0" w:color="auto"/>
              </w:divBdr>
              <w:divsChild>
                <w:div w:id="48281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58221">
      <w:bodyDiv w:val="1"/>
      <w:marLeft w:val="0"/>
      <w:marRight w:val="0"/>
      <w:marTop w:val="0"/>
      <w:marBottom w:val="0"/>
      <w:divBdr>
        <w:top w:val="none" w:sz="0" w:space="0" w:color="auto"/>
        <w:left w:val="none" w:sz="0" w:space="0" w:color="auto"/>
        <w:bottom w:val="none" w:sz="0" w:space="0" w:color="auto"/>
        <w:right w:val="none" w:sz="0" w:space="0" w:color="auto"/>
      </w:divBdr>
    </w:div>
    <w:div w:id="1293637694">
      <w:bodyDiv w:val="1"/>
      <w:marLeft w:val="0"/>
      <w:marRight w:val="0"/>
      <w:marTop w:val="0"/>
      <w:marBottom w:val="0"/>
      <w:divBdr>
        <w:top w:val="none" w:sz="0" w:space="0" w:color="auto"/>
        <w:left w:val="none" w:sz="0" w:space="0" w:color="auto"/>
        <w:bottom w:val="none" w:sz="0" w:space="0" w:color="auto"/>
        <w:right w:val="none" w:sz="0" w:space="0" w:color="auto"/>
      </w:divBdr>
      <w:divsChild>
        <w:div w:id="799803461">
          <w:marLeft w:val="240"/>
          <w:marRight w:val="240"/>
          <w:marTop w:val="240"/>
          <w:marBottom w:val="240"/>
          <w:divBdr>
            <w:top w:val="single" w:sz="6" w:space="13" w:color="000000"/>
            <w:left w:val="single" w:sz="2" w:space="13" w:color="000000"/>
            <w:bottom w:val="single" w:sz="6" w:space="13" w:color="000000"/>
            <w:right w:val="single" w:sz="2" w:space="13" w:color="000000"/>
          </w:divBdr>
        </w:div>
      </w:divsChild>
    </w:div>
    <w:div w:id="1300459995">
      <w:bodyDiv w:val="1"/>
      <w:marLeft w:val="0"/>
      <w:marRight w:val="0"/>
      <w:marTop w:val="0"/>
      <w:marBottom w:val="0"/>
      <w:divBdr>
        <w:top w:val="none" w:sz="0" w:space="0" w:color="auto"/>
        <w:left w:val="none" w:sz="0" w:space="0" w:color="auto"/>
        <w:bottom w:val="none" w:sz="0" w:space="0" w:color="auto"/>
        <w:right w:val="none" w:sz="0" w:space="0" w:color="auto"/>
      </w:divBdr>
    </w:div>
    <w:div w:id="1348825406">
      <w:bodyDiv w:val="1"/>
      <w:marLeft w:val="0"/>
      <w:marRight w:val="0"/>
      <w:marTop w:val="0"/>
      <w:marBottom w:val="0"/>
      <w:divBdr>
        <w:top w:val="none" w:sz="0" w:space="0" w:color="auto"/>
        <w:left w:val="none" w:sz="0" w:space="0" w:color="auto"/>
        <w:bottom w:val="none" w:sz="0" w:space="0" w:color="auto"/>
        <w:right w:val="none" w:sz="0" w:space="0" w:color="auto"/>
      </w:divBdr>
    </w:div>
    <w:div w:id="1499536126">
      <w:bodyDiv w:val="1"/>
      <w:marLeft w:val="0"/>
      <w:marRight w:val="0"/>
      <w:marTop w:val="0"/>
      <w:marBottom w:val="0"/>
      <w:divBdr>
        <w:top w:val="none" w:sz="0" w:space="0" w:color="auto"/>
        <w:left w:val="none" w:sz="0" w:space="0" w:color="auto"/>
        <w:bottom w:val="none" w:sz="0" w:space="0" w:color="auto"/>
        <w:right w:val="none" w:sz="0" w:space="0" w:color="auto"/>
      </w:divBdr>
    </w:div>
    <w:div w:id="1588540530">
      <w:bodyDiv w:val="1"/>
      <w:marLeft w:val="0"/>
      <w:marRight w:val="0"/>
      <w:marTop w:val="0"/>
      <w:marBottom w:val="0"/>
      <w:divBdr>
        <w:top w:val="none" w:sz="0" w:space="0" w:color="auto"/>
        <w:left w:val="none" w:sz="0" w:space="0" w:color="auto"/>
        <w:bottom w:val="none" w:sz="0" w:space="0" w:color="auto"/>
        <w:right w:val="none" w:sz="0" w:space="0" w:color="auto"/>
      </w:divBdr>
    </w:div>
    <w:div w:id="1749498527">
      <w:bodyDiv w:val="1"/>
      <w:marLeft w:val="0"/>
      <w:marRight w:val="0"/>
      <w:marTop w:val="0"/>
      <w:marBottom w:val="0"/>
      <w:divBdr>
        <w:top w:val="none" w:sz="0" w:space="0" w:color="auto"/>
        <w:left w:val="none" w:sz="0" w:space="0" w:color="auto"/>
        <w:bottom w:val="none" w:sz="0" w:space="0" w:color="auto"/>
        <w:right w:val="none" w:sz="0" w:space="0" w:color="auto"/>
      </w:divBdr>
    </w:div>
    <w:div w:id="179733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17105-E36B-4175-8ED5-E6C15E6BE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17</Pages>
  <Words>4018</Words>
  <Characters>22908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Office of the Secretary of State</Company>
  <LinksUpToDate>false</LinksUpToDate>
  <CharactersWithSpaces>26873</CharactersWithSpaces>
  <SharedDoc>false</SharedDoc>
  <HLinks>
    <vt:vector size="54" baseType="variant">
      <vt:variant>
        <vt:i4>3145796</vt:i4>
      </vt:variant>
      <vt:variant>
        <vt:i4>48</vt:i4>
      </vt:variant>
      <vt:variant>
        <vt:i4>0</vt:i4>
      </vt:variant>
      <vt:variant>
        <vt:i4>5</vt:i4>
      </vt:variant>
      <vt:variant>
        <vt:lpwstr>mailto:recordsmanagement@sos.wa.gov</vt:lpwstr>
      </vt:variant>
      <vt:variant>
        <vt:lpwstr/>
      </vt:variant>
      <vt:variant>
        <vt:i4>1376319</vt:i4>
      </vt:variant>
      <vt:variant>
        <vt:i4>32</vt:i4>
      </vt:variant>
      <vt:variant>
        <vt:i4>0</vt:i4>
      </vt:variant>
      <vt:variant>
        <vt:i4>5</vt:i4>
      </vt:variant>
      <vt:variant>
        <vt:lpwstr/>
      </vt:variant>
      <vt:variant>
        <vt:lpwstr>_Toc338406435</vt:lpwstr>
      </vt:variant>
      <vt:variant>
        <vt:i4>1376319</vt:i4>
      </vt:variant>
      <vt:variant>
        <vt:i4>26</vt:i4>
      </vt:variant>
      <vt:variant>
        <vt:i4>0</vt:i4>
      </vt:variant>
      <vt:variant>
        <vt:i4>5</vt:i4>
      </vt:variant>
      <vt:variant>
        <vt:lpwstr/>
      </vt:variant>
      <vt:variant>
        <vt:lpwstr>_Toc338406434</vt:lpwstr>
      </vt:variant>
      <vt:variant>
        <vt:i4>1376319</vt:i4>
      </vt:variant>
      <vt:variant>
        <vt:i4>20</vt:i4>
      </vt:variant>
      <vt:variant>
        <vt:i4>0</vt:i4>
      </vt:variant>
      <vt:variant>
        <vt:i4>5</vt:i4>
      </vt:variant>
      <vt:variant>
        <vt:lpwstr/>
      </vt:variant>
      <vt:variant>
        <vt:lpwstr>_Toc338406433</vt:lpwstr>
      </vt:variant>
      <vt:variant>
        <vt:i4>1376319</vt:i4>
      </vt:variant>
      <vt:variant>
        <vt:i4>14</vt:i4>
      </vt:variant>
      <vt:variant>
        <vt:i4>0</vt:i4>
      </vt:variant>
      <vt:variant>
        <vt:i4>5</vt:i4>
      </vt:variant>
      <vt:variant>
        <vt:lpwstr/>
      </vt:variant>
      <vt:variant>
        <vt:lpwstr>_Toc338406432</vt:lpwstr>
      </vt:variant>
      <vt:variant>
        <vt:i4>3145796</vt:i4>
      </vt:variant>
      <vt:variant>
        <vt:i4>9</vt:i4>
      </vt:variant>
      <vt:variant>
        <vt:i4>0</vt:i4>
      </vt:variant>
      <vt:variant>
        <vt:i4>5</vt:i4>
      </vt:variant>
      <vt:variant>
        <vt:lpwstr>mailto:recordsmanagement@sos.wa.gov</vt:lpwstr>
      </vt:variant>
      <vt:variant>
        <vt:lpwstr/>
      </vt:variant>
      <vt:variant>
        <vt:i4>2424875</vt:i4>
      </vt:variant>
      <vt:variant>
        <vt:i4>6</vt:i4>
      </vt:variant>
      <vt:variant>
        <vt:i4>0</vt:i4>
      </vt:variant>
      <vt:variant>
        <vt:i4>5</vt:i4>
      </vt:variant>
      <vt:variant>
        <vt:lpwstr>http://apps.leg.wa.gov/rcw/default.aspx?cite=40.14.070</vt:lpwstr>
      </vt:variant>
      <vt:variant>
        <vt:lpwstr/>
      </vt:variant>
      <vt:variant>
        <vt:i4>2555956</vt:i4>
      </vt:variant>
      <vt:variant>
        <vt:i4>3</vt:i4>
      </vt:variant>
      <vt:variant>
        <vt:i4>0</vt:i4>
      </vt:variant>
      <vt:variant>
        <vt:i4>5</vt:i4>
      </vt:variant>
      <vt:variant>
        <vt:lpwstr>http://apps.leg.wa.gov/rcw/default.aspx?cite=42.56</vt:lpwstr>
      </vt:variant>
      <vt:variant>
        <vt:lpwstr/>
      </vt:variant>
      <vt:variant>
        <vt:i4>5701642</vt:i4>
      </vt:variant>
      <vt:variant>
        <vt:i4>0</vt:i4>
      </vt:variant>
      <vt:variant>
        <vt:i4>0</vt:i4>
      </vt:variant>
      <vt:variant>
        <vt:i4>5</vt:i4>
      </vt:variant>
      <vt:variant>
        <vt:lpwstr>http://www.sos.wa.gov/archives/recordsretentionschedules.aspx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Wood, Russell</cp:lastModifiedBy>
  <cp:revision>135</cp:revision>
  <cp:lastPrinted>2021-08-11T01:12:00Z</cp:lastPrinted>
  <dcterms:created xsi:type="dcterms:W3CDTF">2020-06-24T19:52:00Z</dcterms:created>
  <dcterms:modified xsi:type="dcterms:W3CDTF">2021-08-11T01:13:00Z</dcterms:modified>
</cp:coreProperties>
</file>